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829"/>
        <w:gridCol w:w="829"/>
        <w:gridCol w:w="241"/>
        <w:gridCol w:w="764"/>
        <w:gridCol w:w="814"/>
        <w:gridCol w:w="735"/>
        <w:gridCol w:w="241"/>
        <w:gridCol w:w="814"/>
        <w:gridCol w:w="735"/>
        <w:gridCol w:w="241"/>
        <w:gridCol w:w="814"/>
        <w:gridCol w:w="735"/>
        <w:gridCol w:w="241"/>
        <w:gridCol w:w="754"/>
      </w:tblGrid>
      <w:tr w:rsidR="00B01C88" w:rsidRPr="00B01C88" w:rsidTr="00B01C88">
        <w:trPr>
          <w:trHeight w:val="255"/>
        </w:trPr>
        <w:tc>
          <w:tcPr>
            <w:tcW w:w="129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sz w:val="20"/>
                <w:szCs w:val="20"/>
                <w:lang w:eastAsia="hu-HU"/>
              </w:rPr>
            </w:pPr>
            <w:bookmarkStart w:id="0" w:name="_GoBack"/>
            <w:r w:rsidRPr="00B01C88">
              <w:rPr>
                <w:rFonts w:ascii="Arial" w:eastAsia="Times New Roman" w:hAnsi="Arial"/>
                <w:b/>
                <w:sz w:val="20"/>
                <w:szCs w:val="20"/>
                <w:lang w:eastAsia="hu-HU"/>
              </w:rPr>
              <w:t xml:space="preserve">2. melléklet Tardona Községi Önkormányzat 2014. évi költségvetéséről </w:t>
            </w:r>
            <w:r w:rsidRPr="00B01C88">
              <w:rPr>
                <w:rFonts w:ascii="Arial" w:hAnsi="Arial"/>
                <w:b/>
                <w:bCs/>
                <w:sz w:val="20"/>
                <w:szCs w:val="20"/>
              </w:rPr>
              <w:t>4/2014. (II. 18.) önkormányzati rendelethez</w:t>
            </w:r>
            <w:bookmarkEnd w:id="0"/>
          </w:p>
        </w:tc>
      </w:tr>
      <w:tr w:rsidR="00B01C88" w:rsidRPr="00B01C88" w:rsidTr="00B01C88">
        <w:trPr>
          <w:trHeight w:val="255"/>
        </w:trPr>
        <w:tc>
          <w:tcPr>
            <w:tcW w:w="1292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hu-HU"/>
              </w:rPr>
              <w:t>Kimutatás a 2014. évi költségvetés tervezett működési kiadásaihoz és bevételeihez (ezer forintban)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Szakfeladat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Bér, bérjellegű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Járulék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Működési bevétel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Létszám</w:t>
            </w:r>
          </w:p>
        </w:tc>
      </w:tr>
      <w:tr w:rsidR="00B01C88" w:rsidRPr="00B01C88" w:rsidTr="00B01C88">
        <w:trPr>
          <w:trHeight w:val="285"/>
        </w:trPr>
        <w:tc>
          <w:tcPr>
            <w:tcW w:w="44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Telj. %-</w:t>
            </w:r>
            <w:proofErr w:type="gramStart"/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a</w:t>
            </w:r>
            <w:proofErr w:type="gram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Előző évi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2014.évi</w:t>
            </w:r>
            <w:proofErr w:type="spellEnd"/>
          </w:p>
        </w:tc>
        <w:tc>
          <w:tcPr>
            <w:tcW w:w="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063020 Víztermelés,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-kezelés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-ellátás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051030 Nem veszélyes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telep.hull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Begy.szállít</w:t>
            </w:r>
            <w:proofErr w:type="gram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.átrakása</w:t>
            </w:r>
            <w:proofErr w:type="spellEnd"/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9 459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11 790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045160 Közutak, hidak karbantartása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2 066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096010 Óvodai intézményi étkeztetés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2 078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1 904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1 247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918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          Munkahelyi vendéglátás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566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013350 Nem lakóingatlan bérbeadása, üzemeltetése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368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6 027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4 227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064010 Közvilágítási feladatok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2 358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2 520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091140 Óvodai nevelés, ellátás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11 414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14 101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7 528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9 883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1 960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2 632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074031 Család-és nővédelmi egészségügyi gondozás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2 546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2 625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1 576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432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105010 Rendszeres szociális segély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7 661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8 365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106020 Lakásfenntartási támogatás normatív alapon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2 374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101150 Ápolási díj méltányossági alapon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283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107060 Átmeneti segély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103010 Elhunyt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szem.hátramaradottainak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pézb</w:t>
            </w:r>
            <w:proofErr w:type="gram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.ellátása</w:t>
            </w:r>
            <w:proofErr w:type="spellEnd"/>
            <w:proofErr w:type="gram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150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105051 Gyermekvédelmi pénzbeli és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term.ellátások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107051 Szociális étkezés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1 095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685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011130 Önkormányzati jogalkotás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14 125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14 662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8 611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8 611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2 057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2 057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041232 Közhasznú foglalkoztatás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17 270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29 964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11 198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22 045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1 638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3 178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22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082063 Múzeumi kiállítási tevékenység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65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082092 Közművelődési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hagy.köz</w:t>
            </w:r>
            <w:proofErr w:type="gram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.kult.</w:t>
            </w:r>
            <w:proofErr w:type="gram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ért.gond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780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1 113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013320 Köztemető fenntartása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108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Időskor</w:t>
            </w:r>
            <w:proofErr w:type="gramStart"/>
            <w:r w:rsidRPr="00B01C88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.jár</w:t>
            </w:r>
            <w:proofErr w:type="spellEnd"/>
            <w:proofErr w:type="gramEnd"/>
            <w:r w:rsidRPr="00B01C88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 xml:space="preserve">,ápolási </w:t>
            </w:r>
            <w:proofErr w:type="spellStart"/>
            <w:r w:rsidRPr="00B01C88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>dij</w:t>
            </w:r>
            <w:proofErr w:type="spellEnd"/>
            <w:r w:rsidRPr="00B01C88">
              <w:rPr>
                <w:rFonts w:ascii="Arial Narrow" w:eastAsia="Times New Roman" w:hAnsi="Arial Narrow"/>
                <w:sz w:val="20"/>
                <w:szCs w:val="20"/>
                <w:lang w:eastAsia="hu-HU"/>
              </w:rPr>
              <w:t xml:space="preserve"> alanyi jogon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Hiteltörl</w:t>
            </w:r>
            <w:proofErr w:type="gram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.átadott</w:t>
            </w:r>
            <w:proofErr w:type="spellEnd"/>
            <w:proofErr w:type="gram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 pénz és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fejl.kiadások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135 670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63 040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270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Kiegyenl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 xml:space="preserve">. Függő </w:t>
            </w:r>
            <w:proofErr w:type="spellStart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átf</w:t>
            </w:r>
            <w:proofErr w:type="spellEnd"/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. Kiadások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hu-HU"/>
              </w:rPr>
            </w:pPr>
            <w:r w:rsidRPr="00B01C88">
              <w:rPr>
                <w:rFonts w:ascii="Arial Narrow" w:eastAsia="Times New Roman" w:hAnsi="Arial Narrow"/>
                <w:sz w:val="18"/>
                <w:szCs w:val="18"/>
                <w:lang w:eastAsia="hu-HU"/>
              </w:rPr>
              <w:t> </w:t>
            </w:r>
          </w:p>
        </w:tc>
      </w:tr>
      <w:tr w:rsidR="00B01C88" w:rsidRPr="00B01C88" w:rsidTr="00B01C88">
        <w:trPr>
          <w:trHeight w:val="345"/>
        </w:trPr>
        <w:tc>
          <w:tcPr>
            <w:tcW w:w="4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Kiadások összesen: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210 734</w:t>
            </w:r>
          </w:p>
        </w:tc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157 644</w:t>
            </w:r>
          </w:p>
        </w:tc>
        <w:tc>
          <w:tcPr>
            <w:tcW w:w="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28 853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42 115</w:t>
            </w:r>
          </w:p>
        </w:tc>
        <w:tc>
          <w:tcPr>
            <w:tcW w:w="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6 087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8 299</w:t>
            </w:r>
          </w:p>
        </w:tc>
        <w:tc>
          <w:tcPr>
            <w:tcW w:w="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8 525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6 396</w:t>
            </w:r>
          </w:p>
        </w:tc>
        <w:tc>
          <w:tcPr>
            <w:tcW w:w="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0</w:t>
            </w:r>
          </w:p>
        </w:tc>
        <w:tc>
          <w:tcPr>
            <w:tcW w:w="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  <w:r w:rsidRPr="00B01C88"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  <w:t>27</w:t>
            </w:r>
          </w:p>
        </w:tc>
      </w:tr>
      <w:tr w:rsidR="00B01C88" w:rsidRPr="00B01C88" w:rsidTr="00B01C88">
        <w:trPr>
          <w:trHeight w:val="25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01C88" w:rsidRPr="00B01C88" w:rsidTr="00B01C88">
        <w:trPr>
          <w:trHeight w:val="255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C88" w:rsidRPr="00B01C88" w:rsidRDefault="00B01C88" w:rsidP="00B01C8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C96C79"/>
    <w:sectPr w:rsidR="00A65DAF" w:rsidSect="00B01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88"/>
    <w:rsid w:val="00043595"/>
    <w:rsid w:val="003457C0"/>
    <w:rsid w:val="00B01C88"/>
    <w:rsid w:val="00C96C7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94BC0-D899-4A09-9593-40212CC2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2014-02-20T10:52:00Z</dcterms:created>
  <dcterms:modified xsi:type="dcterms:W3CDTF">2014-02-20T10:52:00Z</dcterms:modified>
</cp:coreProperties>
</file>