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3A" w:rsidRDefault="00253B3A" w:rsidP="00253B3A">
      <w:pPr>
        <w:spacing w:line="240" w:lineRule="auto"/>
        <w:jc w:val="both"/>
        <w:rPr>
          <w:rFonts w:ascii="Georgia" w:hAnsi="Georgia"/>
        </w:rPr>
      </w:pPr>
    </w:p>
    <w:p w:rsidR="00253B3A" w:rsidRDefault="00253B3A" w:rsidP="00253B3A">
      <w:pPr>
        <w:spacing w:line="240" w:lineRule="auto"/>
        <w:jc w:val="both"/>
        <w:rPr>
          <w:rFonts w:ascii="Georgia" w:hAnsi="Georgia"/>
        </w:rPr>
      </w:pPr>
    </w:p>
    <w:p w:rsidR="00253B3A" w:rsidRPr="00253B3A" w:rsidRDefault="00253B3A" w:rsidP="00253B3A">
      <w:pPr>
        <w:spacing w:line="240" w:lineRule="auto"/>
        <w:jc w:val="both"/>
        <w:rPr>
          <w:rFonts w:cs="Arial"/>
        </w:rPr>
      </w:pPr>
    </w:p>
    <w:p w:rsidR="00253B3A" w:rsidRPr="00253B3A" w:rsidRDefault="00253B3A" w:rsidP="00BF4C7C">
      <w:pPr>
        <w:pStyle w:val="Listaszerbekezds"/>
        <w:numPr>
          <w:ilvl w:val="0"/>
          <w:numId w:val="2"/>
        </w:numPr>
        <w:spacing w:line="240" w:lineRule="auto"/>
        <w:jc w:val="right"/>
        <w:rPr>
          <w:rFonts w:cs="Arial"/>
          <w:i/>
        </w:rPr>
      </w:pPr>
      <w:r w:rsidRPr="00253B3A">
        <w:rPr>
          <w:rFonts w:cs="Arial"/>
          <w:i/>
        </w:rPr>
        <w:t>sz. mellékl</w:t>
      </w:r>
      <w:bookmarkStart w:id="0" w:name="_GoBack"/>
      <w:bookmarkEnd w:id="0"/>
      <w:r w:rsidRPr="00253B3A">
        <w:rPr>
          <w:rFonts w:cs="Arial"/>
          <w:i/>
        </w:rPr>
        <w:t>et</w:t>
      </w:r>
    </w:p>
    <w:p w:rsidR="00253B3A" w:rsidRPr="00253B3A" w:rsidRDefault="00253B3A" w:rsidP="00253B3A">
      <w:pPr>
        <w:spacing w:line="240" w:lineRule="auto"/>
        <w:jc w:val="both"/>
        <w:rPr>
          <w:rFonts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53B3A" w:rsidRPr="00253B3A" w:rsidTr="00F52DB8">
        <w:tc>
          <w:tcPr>
            <w:tcW w:w="9212" w:type="dxa"/>
            <w:gridSpan w:val="2"/>
          </w:tcPr>
          <w:p w:rsidR="00253B3A" w:rsidRPr="00253B3A" w:rsidRDefault="00253B3A" w:rsidP="00F52DB8">
            <w:pPr>
              <w:jc w:val="center"/>
              <w:rPr>
                <w:rFonts w:cs="Arial"/>
                <w:b/>
              </w:rPr>
            </w:pPr>
            <w:r w:rsidRPr="00253B3A">
              <w:rPr>
                <w:rFonts w:cs="Arial"/>
                <w:b/>
              </w:rPr>
              <w:t xml:space="preserve">Kétsoprony területén lévő </w:t>
            </w:r>
          </w:p>
          <w:p w:rsidR="00253B3A" w:rsidRPr="00253B3A" w:rsidRDefault="00253B3A" w:rsidP="00F52DB8">
            <w:pPr>
              <w:jc w:val="center"/>
              <w:rPr>
                <w:rFonts w:cs="Arial"/>
                <w:b/>
              </w:rPr>
            </w:pPr>
            <w:r w:rsidRPr="00253B3A">
              <w:rPr>
                <w:rFonts w:cs="Arial"/>
                <w:b/>
              </w:rPr>
              <w:t>helyi jelentőségű védett természeti értékek</w:t>
            </w:r>
          </w:p>
        </w:tc>
      </w:tr>
      <w:tr w:rsidR="00253B3A" w:rsidRPr="00253B3A" w:rsidTr="00F52DB8">
        <w:tc>
          <w:tcPr>
            <w:tcW w:w="4606" w:type="dxa"/>
          </w:tcPr>
          <w:p w:rsidR="00253B3A" w:rsidRPr="00253B3A" w:rsidRDefault="00253B3A" w:rsidP="00F52DB8">
            <w:pPr>
              <w:jc w:val="center"/>
              <w:rPr>
                <w:rFonts w:cs="Arial"/>
                <w:b/>
              </w:rPr>
            </w:pPr>
            <w:r w:rsidRPr="00253B3A">
              <w:rPr>
                <w:rFonts w:cs="Arial"/>
                <w:b/>
              </w:rPr>
              <w:t>Védett természeti értékek helye</w:t>
            </w:r>
          </w:p>
        </w:tc>
        <w:tc>
          <w:tcPr>
            <w:tcW w:w="4606" w:type="dxa"/>
          </w:tcPr>
          <w:p w:rsidR="00253B3A" w:rsidRPr="00253B3A" w:rsidRDefault="00253B3A" w:rsidP="00F52DB8">
            <w:pPr>
              <w:jc w:val="center"/>
              <w:rPr>
                <w:rFonts w:cs="Arial"/>
                <w:b/>
              </w:rPr>
            </w:pPr>
            <w:r w:rsidRPr="00253B3A">
              <w:rPr>
                <w:rFonts w:cs="Arial"/>
                <w:b/>
              </w:rPr>
              <w:t>Védett természeti értékek tárgya</w:t>
            </w:r>
          </w:p>
        </w:tc>
      </w:tr>
      <w:tr w:rsidR="00253B3A" w:rsidRPr="00253B3A" w:rsidTr="00F52DB8">
        <w:tc>
          <w:tcPr>
            <w:tcW w:w="4606" w:type="dxa"/>
          </w:tcPr>
          <w:p w:rsidR="00253B3A" w:rsidRPr="00253B3A" w:rsidRDefault="00253B3A" w:rsidP="00F52DB8">
            <w:pPr>
              <w:jc w:val="both"/>
              <w:rPr>
                <w:rFonts w:cs="Arial"/>
              </w:rPr>
            </w:pPr>
            <w:r w:rsidRPr="00253B3A">
              <w:rPr>
                <w:rFonts w:cs="Arial"/>
              </w:rPr>
              <w:t>Községházánál</w:t>
            </w:r>
          </w:p>
          <w:p w:rsidR="00253B3A" w:rsidRPr="00253B3A" w:rsidRDefault="00253B3A" w:rsidP="00F52DB8">
            <w:pPr>
              <w:jc w:val="both"/>
              <w:rPr>
                <w:rFonts w:cs="Arial"/>
              </w:rPr>
            </w:pPr>
            <w:r w:rsidRPr="00253B3A">
              <w:rPr>
                <w:rFonts w:cs="Arial"/>
              </w:rPr>
              <w:t xml:space="preserve">Dózsa </w:t>
            </w:r>
            <w:proofErr w:type="spellStart"/>
            <w:r w:rsidRPr="00253B3A">
              <w:rPr>
                <w:rFonts w:cs="Arial"/>
              </w:rPr>
              <w:t>Gy</w:t>
            </w:r>
            <w:proofErr w:type="spellEnd"/>
            <w:r w:rsidRPr="00253B3A">
              <w:rPr>
                <w:rFonts w:cs="Arial"/>
              </w:rPr>
              <w:t>. u. területén</w:t>
            </w:r>
          </w:p>
        </w:tc>
        <w:tc>
          <w:tcPr>
            <w:tcW w:w="4606" w:type="dxa"/>
          </w:tcPr>
          <w:p w:rsidR="00253B3A" w:rsidRPr="00253B3A" w:rsidRDefault="00253B3A" w:rsidP="00F52DB8">
            <w:pPr>
              <w:jc w:val="both"/>
              <w:rPr>
                <w:rFonts w:cs="Arial"/>
              </w:rPr>
            </w:pPr>
            <w:r w:rsidRPr="00253B3A">
              <w:rPr>
                <w:rFonts w:cs="Arial"/>
              </w:rPr>
              <w:t>Ezüsthárs (</w:t>
            </w:r>
            <w:proofErr w:type="spellStart"/>
            <w:r w:rsidRPr="00253B3A">
              <w:rPr>
                <w:rFonts w:cs="Arial"/>
              </w:rPr>
              <w:t>Tilia</w:t>
            </w:r>
            <w:proofErr w:type="spellEnd"/>
            <w:r w:rsidRPr="00253B3A">
              <w:rPr>
                <w:rFonts w:cs="Arial"/>
              </w:rPr>
              <w:t xml:space="preserve"> </w:t>
            </w:r>
            <w:proofErr w:type="spellStart"/>
            <w:r w:rsidRPr="00253B3A">
              <w:rPr>
                <w:rFonts w:cs="Arial"/>
              </w:rPr>
              <w:t>tomentosa</w:t>
            </w:r>
            <w:proofErr w:type="spellEnd"/>
            <w:r w:rsidRPr="00253B3A">
              <w:rPr>
                <w:rFonts w:cs="Arial"/>
              </w:rPr>
              <w:t>)</w:t>
            </w:r>
          </w:p>
        </w:tc>
      </w:tr>
      <w:tr w:rsidR="00253B3A" w:rsidRPr="00253B3A" w:rsidTr="00F52DB8">
        <w:tc>
          <w:tcPr>
            <w:tcW w:w="4606" w:type="dxa"/>
          </w:tcPr>
          <w:p w:rsidR="00253B3A" w:rsidRPr="00253B3A" w:rsidRDefault="00253B3A" w:rsidP="00F52DB8">
            <w:pPr>
              <w:jc w:val="both"/>
              <w:rPr>
                <w:rFonts w:cs="Arial"/>
              </w:rPr>
            </w:pPr>
            <w:r w:rsidRPr="00253B3A">
              <w:rPr>
                <w:rFonts w:cs="Arial"/>
              </w:rPr>
              <w:t>Községházánál</w:t>
            </w:r>
          </w:p>
          <w:p w:rsidR="00253B3A" w:rsidRPr="00253B3A" w:rsidRDefault="00253B3A" w:rsidP="00F52DB8">
            <w:pPr>
              <w:jc w:val="both"/>
              <w:rPr>
                <w:rFonts w:cs="Arial"/>
              </w:rPr>
            </w:pPr>
            <w:r w:rsidRPr="00253B3A">
              <w:rPr>
                <w:rFonts w:cs="Arial"/>
              </w:rPr>
              <w:t xml:space="preserve">Dózsa </w:t>
            </w:r>
            <w:proofErr w:type="spellStart"/>
            <w:r w:rsidRPr="00253B3A">
              <w:rPr>
                <w:rFonts w:cs="Arial"/>
              </w:rPr>
              <w:t>Gy</w:t>
            </w:r>
            <w:proofErr w:type="spellEnd"/>
            <w:r w:rsidRPr="00253B3A">
              <w:rPr>
                <w:rFonts w:cs="Arial"/>
              </w:rPr>
              <w:t>. u. területén</w:t>
            </w:r>
          </w:p>
        </w:tc>
        <w:tc>
          <w:tcPr>
            <w:tcW w:w="4606" w:type="dxa"/>
          </w:tcPr>
          <w:p w:rsidR="00253B3A" w:rsidRPr="00253B3A" w:rsidRDefault="00253B3A" w:rsidP="00F52DB8">
            <w:pPr>
              <w:jc w:val="both"/>
              <w:rPr>
                <w:rFonts w:cs="Arial"/>
              </w:rPr>
            </w:pPr>
            <w:r w:rsidRPr="00253B3A">
              <w:rPr>
                <w:rFonts w:cs="Arial"/>
              </w:rPr>
              <w:t>Ezüstjuhar (</w:t>
            </w:r>
            <w:proofErr w:type="spellStart"/>
            <w:r w:rsidRPr="00253B3A">
              <w:rPr>
                <w:rFonts w:cs="Arial"/>
              </w:rPr>
              <w:t>Acer</w:t>
            </w:r>
            <w:proofErr w:type="spellEnd"/>
            <w:r w:rsidRPr="00253B3A">
              <w:rPr>
                <w:rFonts w:cs="Arial"/>
              </w:rPr>
              <w:t xml:space="preserve"> </w:t>
            </w:r>
            <w:proofErr w:type="spellStart"/>
            <w:r w:rsidRPr="00253B3A">
              <w:rPr>
                <w:rFonts w:cs="Arial"/>
              </w:rPr>
              <w:t>saccharinum</w:t>
            </w:r>
            <w:proofErr w:type="spellEnd"/>
            <w:r w:rsidRPr="00253B3A">
              <w:rPr>
                <w:rFonts w:cs="Arial"/>
              </w:rPr>
              <w:t>)</w:t>
            </w:r>
          </w:p>
        </w:tc>
      </w:tr>
      <w:tr w:rsidR="00253B3A" w:rsidRPr="00253B3A" w:rsidTr="00F52DB8">
        <w:tc>
          <w:tcPr>
            <w:tcW w:w="4606" w:type="dxa"/>
          </w:tcPr>
          <w:p w:rsidR="00253B3A" w:rsidRPr="00253B3A" w:rsidRDefault="00253B3A" w:rsidP="00F52DB8">
            <w:pPr>
              <w:jc w:val="both"/>
              <w:rPr>
                <w:rFonts w:cs="Arial"/>
              </w:rPr>
            </w:pPr>
            <w:r w:rsidRPr="00253B3A">
              <w:rPr>
                <w:rFonts w:cs="Arial"/>
              </w:rPr>
              <w:t>Községházánál</w:t>
            </w:r>
          </w:p>
          <w:p w:rsidR="00253B3A" w:rsidRPr="00253B3A" w:rsidRDefault="00253B3A" w:rsidP="00F52DB8">
            <w:pPr>
              <w:jc w:val="both"/>
              <w:rPr>
                <w:rFonts w:cs="Arial"/>
              </w:rPr>
            </w:pPr>
            <w:r w:rsidRPr="00253B3A">
              <w:rPr>
                <w:rFonts w:cs="Arial"/>
              </w:rPr>
              <w:t xml:space="preserve">Dózsa </w:t>
            </w:r>
            <w:proofErr w:type="spellStart"/>
            <w:r w:rsidRPr="00253B3A">
              <w:rPr>
                <w:rFonts w:cs="Arial"/>
              </w:rPr>
              <w:t>Gy</w:t>
            </w:r>
            <w:proofErr w:type="spellEnd"/>
            <w:r w:rsidRPr="00253B3A">
              <w:rPr>
                <w:rFonts w:cs="Arial"/>
              </w:rPr>
              <w:t>. u. területén</w:t>
            </w:r>
          </w:p>
        </w:tc>
        <w:tc>
          <w:tcPr>
            <w:tcW w:w="4606" w:type="dxa"/>
          </w:tcPr>
          <w:p w:rsidR="00253B3A" w:rsidRPr="00253B3A" w:rsidRDefault="00253B3A" w:rsidP="00F52DB8">
            <w:pPr>
              <w:jc w:val="both"/>
              <w:rPr>
                <w:rFonts w:cs="Arial"/>
              </w:rPr>
            </w:pPr>
            <w:r w:rsidRPr="00253B3A">
              <w:rPr>
                <w:rFonts w:cs="Arial"/>
              </w:rPr>
              <w:t>Japánakác (</w:t>
            </w:r>
            <w:proofErr w:type="spellStart"/>
            <w:r w:rsidRPr="00253B3A">
              <w:rPr>
                <w:rFonts w:cs="Arial"/>
              </w:rPr>
              <w:t>Sophora</w:t>
            </w:r>
            <w:proofErr w:type="spellEnd"/>
            <w:r w:rsidRPr="00253B3A">
              <w:rPr>
                <w:rFonts w:cs="Arial"/>
              </w:rPr>
              <w:t xml:space="preserve"> </w:t>
            </w:r>
            <w:proofErr w:type="spellStart"/>
            <w:r w:rsidRPr="00253B3A">
              <w:rPr>
                <w:rFonts w:cs="Arial"/>
              </w:rPr>
              <w:t>japonica</w:t>
            </w:r>
            <w:proofErr w:type="spellEnd"/>
            <w:r w:rsidRPr="00253B3A">
              <w:rPr>
                <w:rFonts w:cs="Arial"/>
              </w:rPr>
              <w:t>)</w:t>
            </w:r>
          </w:p>
        </w:tc>
      </w:tr>
      <w:tr w:rsidR="00253B3A" w:rsidRPr="00253B3A" w:rsidTr="00F52DB8">
        <w:tc>
          <w:tcPr>
            <w:tcW w:w="4606" w:type="dxa"/>
          </w:tcPr>
          <w:p w:rsidR="00253B3A" w:rsidRPr="00253B3A" w:rsidRDefault="00253B3A" w:rsidP="00F52DB8">
            <w:pPr>
              <w:jc w:val="both"/>
              <w:rPr>
                <w:rFonts w:cs="Arial"/>
              </w:rPr>
            </w:pPr>
            <w:r w:rsidRPr="00253B3A">
              <w:rPr>
                <w:rFonts w:cs="Arial"/>
              </w:rPr>
              <w:t>Tanya 211. sz. udvara</w:t>
            </w:r>
          </w:p>
        </w:tc>
        <w:tc>
          <w:tcPr>
            <w:tcW w:w="4606" w:type="dxa"/>
          </w:tcPr>
          <w:p w:rsidR="00253B3A" w:rsidRPr="00253B3A" w:rsidRDefault="00253B3A" w:rsidP="00F52DB8">
            <w:pPr>
              <w:jc w:val="both"/>
              <w:rPr>
                <w:rFonts w:cs="Arial"/>
              </w:rPr>
            </w:pPr>
            <w:r w:rsidRPr="00253B3A">
              <w:rPr>
                <w:rFonts w:cs="Arial"/>
              </w:rPr>
              <w:t>Magas kőris (</w:t>
            </w:r>
            <w:proofErr w:type="spellStart"/>
            <w:r w:rsidRPr="00253B3A">
              <w:rPr>
                <w:rFonts w:cs="Arial"/>
              </w:rPr>
              <w:t>Fraxinus</w:t>
            </w:r>
            <w:proofErr w:type="spellEnd"/>
            <w:r w:rsidRPr="00253B3A">
              <w:rPr>
                <w:rFonts w:cs="Arial"/>
              </w:rPr>
              <w:t xml:space="preserve"> </w:t>
            </w:r>
            <w:proofErr w:type="spellStart"/>
            <w:r w:rsidRPr="00253B3A">
              <w:rPr>
                <w:rFonts w:cs="Arial"/>
              </w:rPr>
              <w:t>excelsior</w:t>
            </w:r>
            <w:proofErr w:type="spellEnd"/>
            <w:r w:rsidRPr="00253B3A">
              <w:rPr>
                <w:rFonts w:cs="Arial"/>
              </w:rPr>
              <w:t>)</w:t>
            </w:r>
          </w:p>
        </w:tc>
      </w:tr>
      <w:tr w:rsidR="00253B3A" w:rsidRPr="00253B3A" w:rsidTr="00F52DB8">
        <w:tc>
          <w:tcPr>
            <w:tcW w:w="4606" w:type="dxa"/>
          </w:tcPr>
          <w:p w:rsidR="00253B3A" w:rsidRPr="00253B3A" w:rsidRDefault="00253B3A" w:rsidP="00F52DB8">
            <w:pPr>
              <w:jc w:val="both"/>
              <w:rPr>
                <w:rFonts w:cs="Arial"/>
              </w:rPr>
            </w:pPr>
            <w:r w:rsidRPr="00253B3A">
              <w:rPr>
                <w:rFonts w:cs="Arial"/>
              </w:rPr>
              <w:t>44. sz. út mentén a Kereszt sornál</w:t>
            </w:r>
          </w:p>
        </w:tc>
        <w:tc>
          <w:tcPr>
            <w:tcW w:w="4606" w:type="dxa"/>
          </w:tcPr>
          <w:p w:rsidR="00253B3A" w:rsidRPr="00253B3A" w:rsidRDefault="00253B3A" w:rsidP="00F52DB8">
            <w:pPr>
              <w:jc w:val="both"/>
              <w:rPr>
                <w:rFonts w:cs="Arial"/>
              </w:rPr>
            </w:pPr>
            <w:r w:rsidRPr="00253B3A">
              <w:rPr>
                <w:rFonts w:cs="Arial"/>
              </w:rPr>
              <w:t>Kocsányos tölgy (</w:t>
            </w:r>
            <w:proofErr w:type="spellStart"/>
            <w:r w:rsidRPr="00253B3A">
              <w:rPr>
                <w:rFonts w:cs="Arial"/>
              </w:rPr>
              <w:t>Quercus</w:t>
            </w:r>
            <w:proofErr w:type="spellEnd"/>
            <w:r w:rsidRPr="00253B3A">
              <w:rPr>
                <w:rFonts w:cs="Arial"/>
              </w:rPr>
              <w:t xml:space="preserve"> </w:t>
            </w:r>
            <w:proofErr w:type="spellStart"/>
            <w:r w:rsidRPr="00253B3A">
              <w:rPr>
                <w:rFonts w:cs="Arial"/>
              </w:rPr>
              <w:t>robur</w:t>
            </w:r>
            <w:proofErr w:type="spellEnd"/>
            <w:r w:rsidRPr="00253B3A">
              <w:rPr>
                <w:rFonts w:cs="Arial"/>
              </w:rPr>
              <w:t>) 3 db</w:t>
            </w:r>
          </w:p>
        </w:tc>
      </w:tr>
      <w:tr w:rsidR="00253B3A" w:rsidRPr="00253B3A" w:rsidTr="00F52DB8">
        <w:tc>
          <w:tcPr>
            <w:tcW w:w="4606" w:type="dxa"/>
          </w:tcPr>
          <w:p w:rsidR="00253B3A" w:rsidRPr="00253B3A" w:rsidRDefault="00253B3A" w:rsidP="00F52DB8">
            <w:pPr>
              <w:jc w:val="both"/>
              <w:rPr>
                <w:rFonts w:cs="Arial"/>
              </w:rPr>
            </w:pPr>
            <w:proofErr w:type="spellStart"/>
            <w:r w:rsidRPr="00253B3A">
              <w:rPr>
                <w:rFonts w:cs="Arial"/>
              </w:rPr>
              <w:t>Fiala</w:t>
            </w:r>
            <w:proofErr w:type="spellEnd"/>
            <w:r w:rsidRPr="00253B3A">
              <w:rPr>
                <w:rFonts w:cs="Arial"/>
              </w:rPr>
              <w:t xml:space="preserve"> csárdával szemben</w:t>
            </w:r>
          </w:p>
        </w:tc>
        <w:tc>
          <w:tcPr>
            <w:tcW w:w="4606" w:type="dxa"/>
          </w:tcPr>
          <w:p w:rsidR="00253B3A" w:rsidRPr="00253B3A" w:rsidRDefault="00253B3A" w:rsidP="00F52DB8">
            <w:pPr>
              <w:jc w:val="both"/>
              <w:rPr>
                <w:rFonts w:cs="Arial"/>
              </w:rPr>
            </w:pPr>
            <w:r w:rsidRPr="00253B3A">
              <w:rPr>
                <w:rFonts w:cs="Arial"/>
              </w:rPr>
              <w:t>Kocsányos tölgy (</w:t>
            </w:r>
            <w:proofErr w:type="spellStart"/>
            <w:r w:rsidRPr="00253B3A">
              <w:rPr>
                <w:rFonts w:cs="Arial"/>
              </w:rPr>
              <w:t>Quercus</w:t>
            </w:r>
            <w:proofErr w:type="spellEnd"/>
            <w:r w:rsidRPr="00253B3A">
              <w:rPr>
                <w:rFonts w:cs="Arial"/>
              </w:rPr>
              <w:t xml:space="preserve"> </w:t>
            </w:r>
            <w:proofErr w:type="spellStart"/>
            <w:r w:rsidRPr="00253B3A">
              <w:rPr>
                <w:rFonts w:cs="Arial"/>
              </w:rPr>
              <w:t>robur</w:t>
            </w:r>
            <w:proofErr w:type="spellEnd"/>
            <w:r w:rsidRPr="00253B3A">
              <w:rPr>
                <w:rFonts w:cs="Arial"/>
              </w:rPr>
              <w:t>)</w:t>
            </w:r>
          </w:p>
        </w:tc>
      </w:tr>
      <w:tr w:rsidR="00253B3A" w:rsidRPr="00253B3A" w:rsidTr="00F52DB8">
        <w:tc>
          <w:tcPr>
            <w:tcW w:w="4606" w:type="dxa"/>
          </w:tcPr>
          <w:p w:rsidR="00253B3A" w:rsidRPr="00253B3A" w:rsidRDefault="00253B3A" w:rsidP="00F52DB8">
            <w:pPr>
              <w:jc w:val="both"/>
              <w:rPr>
                <w:rFonts w:cs="Arial"/>
              </w:rPr>
            </w:pPr>
            <w:proofErr w:type="spellStart"/>
            <w:r w:rsidRPr="00253B3A">
              <w:rPr>
                <w:rFonts w:cs="Arial"/>
              </w:rPr>
              <w:t>Fiala</w:t>
            </w:r>
            <w:proofErr w:type="spellEnd"/>
            <w:r w:rsidRPr="00253B3A">
              <w:rPr>
                <w:rFonts w:cs="Arial"/>
              </w:rPr>
              <w:t xml:space="preserve"> csárdával szemben</w:t>
            </w:r>
          </w:p>
        </w:tc>
        <w:tc>
          <w:tcPr>
            <w:tcW w:w="4606" w:type="dxa"/>
          </w:tcPr>
          <w:p w:rsidR="00253B3A" w:rsidRPr="00253B3A" w:rsidRDefault="00253B3A" w:rsidP="00F52DB8">
            <w:pPr>
              <w:jc w:val="both"/>
              <w:rPr>
                <w:rFonts w:cs="Arial"/>
              </w:rPr>
            </w:pPr>
            <w:r w:rsidRPr="00253B3A">
              <w:rPr>
                <w:rFonts w:cs="Arial"/>
              </w:rPr>
              <w:t>Japánakác (</w:t>
            </w:r>
            <w:proofErr w:type="spellStart"/>
            <w:r w:rsidRPr="00253B3A">
              <w:rPr>
                <w:rFonts w:cs="Arial"/>
              </w:rPr>
              <w:t>Sophora</w:t>
            </w:r>
            <w:proofErr w:type="spellEnd"/>
            <w:r w:rsidRPr="00253B3A">
              <w:rPr>
                <w:rFonts w:cs="Arial"/>
              </w:rPr>
              <w:t xml:space="preserve"> </w:t>
            </w:r>
            <w:proofErr w:type="spellStart"/>
            <w:r w:rsidRPr="00253B3A">
              <w:rPr>
                <w:rFonts w:cs="Arial"/>
              </w:rPr>
              <w:t>japonica</w:t>
            </w:r>
            <w:proofErr w:type="spellEnd"/>
            <w:r w:rsidRPr="00253B3A">
              <w:rPr>
                <w:rFonts w:cs="Arial"/>
              </w:rPr>
              <w:t>)</w:t>
            </w:r>
          </w:p>
        </w:tc>
      </w:tr>
    </w:tbl>
    <w:p w:rsidR="00253B3A" w:rsidRPr="00253B3A" w:rsidRDefault="00253B3A" w:rsidP="00253B3A">
      <w:pPr>
        <w:spacing w:line="240" w:lineRule="auto"/>
        <w:jc w:val="both"/>
        <w:rPr>
          <w:rFonts w:cs="Arial"/>
        </w:rPr>
      </w:pPr>
    </w:p>
    <w:p w:rsidR="006A4383" w:rsidRDefault="006A4383"/>
    <w:sectPr w:rsidR="006A4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8426F"/>
    <w:multiLevelType w:val="hybridMultilevel"/>
    <w:tmpl w:val="5950B878"/>
    <w:lvl w:ilvl="0" w:tplc="5340218C">
      <w:start w:val="2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176" w:hanging="360"/>
      </w:pPr>
    </w:lvl>
    <w:lvl w:ilvl="2" w:tplc="040E001B" w:tentative="1">
      <w:start w:val="1"/>
      <w:numFmt w:val="lowerRoman"/>
      <w:lvlText w:val="%3."/>
      <w:lvlJc w:val="right"/>
      <w:pPr>
        <w:ind w:left="7896" w:hanging="180"/>
      </w:pPr>
    </w:lvl>
    <w:lvl w:ilvl="3" w:tplc="040E000F" w:tentative="1">
      <w:start w:val="1"/>
      <w:numFmt w:val="decimal"/>
      <w:lvlText w:val="%4."/>
      <w:lvlJc w:val="left"/>
      <w:pPr>
        <w:ind w:left="8616" w:hanging="360"/>
      </w:pPr>
    </w:lvl>
    <w:lvl w:ilvl="4" w:tplc="040E0019" w:tentative="1">
      <w:start w:val="1"/>
      <w:numFmt w:val="lowerLetter"/>
      <w:lvlText w:val="%5."/>
      <w:lvlJc w:val="left"/>
      <w:pPr>
        <w:ind w:left="9336" w:hanging="360"/>
      </w:pPr>
    </w:lvl>
    <w:lvl w:ilvl="5" w:tplc="040E001B" w:tentative="1">
      <w:start w:val="1"/>
      <w:numFmt w:val="lowerRoman"/>
      <w:lvlText w:val="%6."/>
      <w:lvlJc w:val="right"/>
      <w:pPr>
        <w:ind w:left="10056" w:hanging="180"/>
      </w:pPr>
    </w:lvl>
    <w:lvl w:ilvl="6" w:tplc="040E000F" w:tentative="1">
      <w:start w:val="1"/>
      <w:numFmt w:val="decimal"/>
      <w:lvlText w:val="%7."/>
      <w:lvlJc w:val="left"/>
      <w:pPr>
        <w:ind w:left="10776" w:hanging="360"/>
      </w:pPr>
    </w:lvl>
    <w:lvl w:ilvl="7" w:tplc="040E0019" w:tentative="1">
      <w:start w:val="1"/>
      <w:numFmt w:val="lowerLetter"/>
      <w:lvlText w:val="%8."/>
      <w:lvlJc w:val="left"/>
      <w:pPr>
        <w:ind w:left="11496" w:hanging="360"/>
      </w:pPr>
    </w:lvl>
    <w:lvl w:ilvl="8" w:tplc="040E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>
    <w:nsid w:val="62BC10BA"/>
    <w:multiLevelType w:val="hybridMultilevel"/>
    <w:tmpl w:val="CDE2CCD8"/>
    <w:lvl w:ilvl="0" w:tplc="0C58EFD8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3A"/>
    <w:rsid w:val="00253B3A"/>
    <w:rsid w:val="006A4383"/>
    <w:rsid w:val="00B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3B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3B3A"/>
    <w:pPr>
      <w:ind w:left="720"/>
      <w:contextualSpacing/>
    </w:pPr>
  </w:style>
  <w:style w:type="table" w:styleId="Rcsostblzat">
    <w:name w:val="Table Grid"/>
    <w:basedOn w:val="Normltblzat"/>
    <w:uiPriority w:val="59"/>
    <w:rsid w:val="00253B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3B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3B3A"/>
    <w:pPr>
      <w:ind w:left="720"/>
      <w:contextualSpacing/>
    </w:pPr>
  </w:style>
  <w:style w:type="table" w:styleId="Rcsostblzat">
    <w:name w:val="Table Grid"/>
    <w:basedOn w:val="Normltblzat"/>
    <w:uiPriority w:val="59"/>
    <w:rsid w:val="00253B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2016-04-28T08:41:00Z</dcterms:created>
  <dcterms:modified xsi:type="dcterms:W3CDTF">2016-04-28T08:45:00Z</dcterms:modified>
</cp:coreProperties>
</file>