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2C0" w:rsidRDefault="009E22C0" w:rsidP="009E22C0">
      <w:pPr>
        <w:ind w:left="705" w:hanging="705"/>
        <w:jc w:val="right"/>
        <w:rPr>
          <w:b w:val="0"/>
          <w:sz w:val="26"/>
          <w:u w:val="none"/>
        </w:rPr>
      </w:pPr>
      <w:proofErr w:type="gramStart"/>
      <w:r>
        <w:rPr>
          <w:b w:val="0"/>
          <w:sz w:val="26"/>
          <w:u w:val="none"/>
        </w:rPr>
        <w:t>melléklet</w:t>
      </w:r>
      <w:proofErr w:type="gramEnd"/>
    </w:p>
    <w:p w:rsidR="009E22C0" w:rsidRDefault="009E22C0" w:rsidP="009E22C0">
      <w:pPr>
        <w:ind w:left="705" w:hanging="705"/>
        <w:jc w:val="both"/>
        <w:rPr>
          <w:b w:val="0"/>
          <w:sz w:val="26"/>
          <w:u w:val="none"/>
        </w:rPr>
      </w:pPr>
    </w:p>
    <w:p w:rsidR="009E22C0" w:rsidRDefault="009E22C0" w:rsidP="009E22C0">
      <w:pPr>
        <w:pStyle w:val="Cmsor1"/>
        <w:ind w:left="705"/>
        <w:rPr>
          <w:sz w:val="26"/>
        </w:rPr>
      </w:pPr>
      <w:r>
        <w:rPr>
          <w:sz w:val="26"/>
        </w:rPr>
        <w:t>A talajterhelési díj mértéke</w:t>
      </w:r>
    </w:p>
    <w:p w:rsidR="009E22C0" w:rsidRDefault="009E22C0" w:rsidP="009E22C0">
      <w:pPr>
        <w:ind w:left="705" w:hanging="705"/>
        <w:jc w:val="both"/>
        <w:rPr>
          <w:b w:val="0"/>
          <w:sz w:val="26"/>
          <w:u w:val="none"/>
        </w:rPr>
      </w:pPr>
    </w:p>
    <w:p w:rsidR="009E22C0" w:rsidRDefault="009E22C0" w:rsidP="009E22C0">
      <w:pPr>
        <w:ind w:left="705" w:hanging="705"/>
        <w:jc w:val="both"/>
        <w:rPr>
          <w:b w:val="0"/>
          <w:sz w:val="26"/>
          <w:u w:val="none"/>
        </w:rPr>
      </w:pPr>
    </w:p>
    <w:p w:rsidR="009E22C0" w:rsidRDefault="009E22C0" w:rsidP="009E22C0">
      <w:pPr>
        <w:ind w:left="705" w:hanging="705"/>
        <w:jc w:val="both"/>
        <w:rPr>
          <w:b w:val="0"/>
          <w:sz w:val="26"/>
          <w:u w:val="none"/>
        </w:rPr>
      </w:pPr>
    </w:p>
    <w:p w:rsidR="009E22C0" w:rsidRDefault="009E22C0" w:rsidP="009E22C0">
      <w:pPr>
        <w:ind w:left="705" w:hanging="705"/>
        <w:jc w:val="both"/>
        <w:rPr>
          <w:b w:val="0"/>
          <w:sz w:val="26"/>
          <w:u w:val="none"/>
        </w:rPr>
      </w:pPr>
    </w:p>
    <w:p w:rsidR="009E22C0" w:rsidRDefault="009E22C0" w:rsidP="009E22C0">
      <w:pPr>
        <w:ind w:left="705" w:hanging="705"/>
        <w:rPr>
          <w:b w:val="0"/>
          <w:sz w:val="26"/>
          <w:u w:val="none"/>
        </w:rPr>
      </w:pPr>
      <w:r>
        <w:rPr>
          <w:b w:val="0"/>
          <w:sz w:val="26"/>
          <w:u w:val="none"/>
        </w:rPr>
        <w:t>A talajterhelési díj mértéke:</w:t>
      </w:r>
    </w:p>
    <w:p w:rsidR="009E22C0" w:rsidRDefault="009E22C0" w:rsidP="009E22C0">
      <w:pPr>
        <w:ind w:left="705" w:hanging="705"/>
        <w:jc w:val="both"/>
        <w:rPr>
          <w:b w:val="0"/>
          <w:sz w:val="26"/>
          <w:u w:val="none"/>
        </w:rPr>
      </w:pPr>
    </w:p>
    <w:p w:rsidR="009E22C0" w:rsidRDefault="009E22C0" w:rsidP="009E22C0">
      <w:pPr>
        <w:ind w:left="705" w:hanging="705"/>
        <w:jc w:val="center"/>
        <w:rPr>
          <w:b w:val="0"/>
          <w:sz w:val="26"/>
          <w:u w:val="none"/>
        </w:rPr>
      </w:pPr>
      <w:r>
        <w:rPr>
          <w:b w:val="0"/>
          <w:sz w:val="26"/>
          <w:u w:val="none"/>
        </w:rPr>
        <w:t xml:space="preserve">T </w:t>
      </w:r>
      <w:proofErr w:type="spellStart"/>
      <w:r>
        <w:rPr>
          <w:b w:val="0"/>
          <w:sz w:val="26"/>
          <w:u w:val="none"/>
        </w:rPr>
        <w:t>T</w:t>
      </w:r>
      <w:proofErr w:type="spellEnd"/>
      <w:r>
        <w:rPr>
          <w:b w:val="0"/>
          <w:sz w:val="26"/>
          <w:u w:val="none"/>
        </w:rPr>
        <w:t xml:space="preserve"> D  =  E x </w:t>
      </w:r>
      <w:proofErr w:type="gramStart"/>
      <w:r>
        <w:rPr>
          <w:b w:val="0"/>
          <w:sz w:val="26"/>
          <w:u w:val="none"/>
        </w:rPr>
        <w:t>A</w:t>
      </w:r>
      <w:proofErr w:type="gramEnd"/>
      <w:r>
        <w:rPr>
          <w:b w:val="0"/>
          <w:sz w:val="26"/>
          <w:u w:val="none"/>
        </w:rPr>
        <w:t xml:space="preserve"> x T </w:t>
      </w:r>
    </w:p>
    <w:p w:rsidR="009E22C0" w:rsidRDefault="009E22C0" w:rsidP="009E22C0">
      <w:pPr>
        <w:ind w:left="705" w:hanging="705"/>
        <w:jc w:val="center"/>
        <w:rPr>
          <w:b w:val="0"/>
          <w:sz w:val="26"/>
          <w:u w:val="none"/>
        </w:rPr>
      </w:pPr>
    </w:p>
    <w:p w:rsidR="009E22C0" w:rsidRDefault="009E22C0" w:rsidP="009E22C0">
      <w:pPr>
        <w:ind w:left="705" w:hanging="705"/>
        <w:rPr>
          <w:b w:val="0"/>
          <w:sz w:val="26"/>
          <w:u w:val="none"/>
        </w:rPr>
      </w:pPr>
      <w:proofErr w:type="gramStart"/>
      <w:r>
        <w:rPr>
          <w:b w:val="0"/>
          <w:sz w:val="26"/>
          <w:u w:val="none"/>
        </w:rPr>
        <w:t>ahol</w:t>
      </w:r>
      <w:proofErr w:type="gramEnd"/>
    </w:p>
    <w:p w:rsidR="009E22C0" w:rsidRDefault="009E22C0" w:rsidP="009E22C0">
      <w:pPr>
        <w:ind w:left="705" w:hanging="705"/>
        <w:rPr>
          <w:b w:val="0"/>
          <w:sz w:val="26"/>
          <w:u w:val="none"/>
        </w:rPr>
      </w:pPr>
    </w:p>
    <w:p w:rsidR="009E22C0" w:rsidRDefault="009E22C0" w:rsidP="009E22C0">
      <w:pPr>
        <w:ind w:left="705" w:hanging="705"/>
        <w:rPr>
          <w:b w:val="0"/>
          <w:sz w:val="26"/>
          <w:u w:val="none"/>
        </w:rPr>
      </w:pPr>
      <w:r>
        <w:rPr>
          <w:b w:val="0"/>
          <w:sz w:val="26"/>
          <w:u w:val="none"/>
        </w:rPr>
        <w:t>TTD:</w:t>
      </w:r>
      <w:r>
        <w:rPr>
          <w:b w:val="0"/>
          <w:sz w:val="26"/>
          <w:u w:val="none"/>
        </w:rPr>
        <w:tab/>
        <w:t>a fizetendő éves talajterhelési díj</w:t>
      </w:r>
    </w:p>
    <w:p w:rsidR="009E22C0" w:rsidRDefault="009E22C0" w:rsidP="009E22C0">
      <w:pPr>
        <w:ind w:left="705" w:hanging="705"/>
        <w:rPr>
          <w:b w:val="0"/>
          <w:sz w:val="26"/>
          <w:u w:val="none"/>
        </w:rPr>
      </w:pPr>
    </w:p>
    <w:p w:rsidR="009E22C0" w:rsidRDefault="009E22C0" w:rsidP="009E22C0">
      <w:pPr>
        <w:ind w:left="705" w:hanging="705"/>
        <w:rPr>
          <w:b w:val="0"/>
          <w:sz w:val="26"/>
          <w:u w:val="none"/>
        </w:rPr>
      </w:pPr>
      <w:r>
        <w:rPr>
          <w:b w:val="0"/>
          <w:sz w:val="26"/>
          <w:u w:val="none"/>
        </w:rPr>
        <w:t>E:</w:t>
      </w:r>
      <w:r>
        <w:rPr>
          <w:b w:val="0"/>
          <w:sz w:val="26"/>
          <w:u w:val="none"/>
        </w:rPr>
        <w:tab/>
        <w:t>az egységdíj (Ft/m</w:t>
      </w:r>
      <w:r>
        <w:rPr>
          <w:b w:val="0"/>
          <w:sz w:val="26"/>
          <w:u w:val="none"/>
          <w:vertAlign w:val="superscript"/>
        </w:rPr>
        <w:t>3</w:t>
      </w:r>
      <w:r>
        <w:rPr>
          <w:b w:val="0"/>
          <w:sz w:val="26"/>
          <w:u w:val="none"/>
        </w:rPr>
        <w:t>)</w:t>
      </w:r>
    </w:p>
    <w:p w:rsidR="009E22C0" w:rsidRDefault="009E22C0" w:rsidP="009E22C0">
      <w:pPr>
        <w:ind w:left="705" w:hanging="705"/>
        <w:rPr>
          <w:b w:val="0"/>
          <w:sz w:val="26"/>
          <w:u w:val="none"/>
        </w:rPr>
      </w:pPr>
    </w:p>
    <w:p w:rsidR="009E22C0" w:rsidRDefault="009E22C0" w:rsidP="009E22C0">
      <w:pPr>
        <w:ind w:left="705" w:hanging="705"/>
        <w:rPr>
          <w:b w:val="0"/>
          <w:sz w:val="26"/>
          <w:u w:val="none"/>
        </w:rPr>
      </w:pPr>
      <w:r>
        <w:rPr>
          <w:b w:val="0"/>
          <w:sz w:val="26"/>
          <w:u w:val="none"/>
        </w:rPr>
        <w:t>A:</w:t>
      </w:r>
      <w:r>
        <w:rPr>
          <w:b w:val="0"/>
          <w:sz w:val="26"/>
          <w:u w:val="none"/>
        </w:rPr>
        <w:tab/>
        <w:t>a díjfizetési alap (m</w:t>
      </w:r>
      <w:r>
        <w:rPr>
          <w:b w:val="0"/>
          <w:sz w:val="26"/>
          <w:u w:val="none"/>
          <w:vertAlign w:val="superscript"/>
        </w:rPr>
        <w:t>3</w:t>
      </w:r>
      <w:r>
        <w:rPr>
          <w:b w:val="0"/>
          <w:sz w:val="26"/>
          <w:u w:val="none"/>
        </w:rPr>
        <w:t>)</w:t>
      </w:r>
    </w:p>
    <w:p w:rsidR="009E22C0" w:rsidRDefault="009E22C0" w:rsidP="009E22C0">
      <w:pPr>
        <w:ind w:left="705" w:hanging="705"/>
        <w:rPr>
          <w:b w:val="0"/>
          <w:sz w:val="26"/>
          <w:u w:val="none"/>
        </w:rPr>
      </w:pPr>
    </w:p>
    <w:p w:rsidR="009E22C0" w:rsidRDefault="009E22C0" w:rsidP="009E22C0">
      <w:pPr>
        <w:ind w:left="705" w:hanging="705"/>
        <w:rPr>
          <w:b w:val="0"/>
          <w:sz w:val="26"/>
          <w:u w:val="none"/>
        </w:rPr>
      </w:pPr>
      <w:r>
        <w:rPr>
          <w:b w:val="0"/>
          <w:sz w:val="26"/>
          <w:u w:val="none"/>
        </w:rPr>
        <w:t>T:</w:t>
      </w:r>
      <w:r>
        <w:rPr>
          <w:b w:val="0"/>
          <w:sz w:val="26"/>
          <w:u w:val="none"/>
        </w:rPr>
        <w:tab/>
        <w:t>területérzékenységi szorzó értéke:</w:t>
      </w:r>
      <w:r>
        <w:rPr>
          <w:b w:val="0"/>
          <w:sz w:val="26"/>
          <w:u w:val="none"/>
        </w:rPr>
        <w:tab/>
        <w:t>1,5</w:t>
      </w:r>
    </w:p>
    <w:p w:rsidR="009E22C0" w:rsidRDefault="009E22C0" w:rsidP="009E22C0">
      <w:pPr>
        <w:ind w:left="705" w:hanging="705"/>
        <w:rPr>
          <w:b w:val="0"/>
          <w:sz w:val="26"/>
          <w:u w:val="none"/>
        </w:rPr>
      </w:pPr>
    </w:p>
    <w:p w:rsidR="00AC0963" w:rsidRDefault="00AC0963"/>
    <w:sectPr w:rsidR="00AC0963" w:rsidSect="00AC0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22C0"/>
    <w:rsid w:val="009E22C0"/>
    <w:rsid w:val="00AC0963"/>
    <w:rsid w:val="00D723F7"/>
    <w:rsid w:val="00F11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22C0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ar-SA"/>
    </w:rPr>
  </w:style>
  <w:style w:type="paragraph" w:styleId="Cmsor1">
    <w:name w:val="heading 1"/>
    <w:basedOn w:val="Norml"/>
    <w:next w:val="Norml"/>
    <w:link w:val="Cmsor1Char"/>
    <w:qFormat/>
    <w:rsid w:val="009E22C0"/>
    <w:pPr>
      <w:keepNext/>
      <w:numPr>
        <w:numId w:val="1"/>
      </w:numPr>
      <w:jc w:val="center"/>
      <w:outlineLvl w:val="0"/>
    </w:pPr>
    <w:rPr>
      <w:u w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E22C0"/>
    <w:rPr>
      <w:rFonts w:ascii="Times New Roman" w:eastAsia="Times New Roman" w:hAnsi="Times New Roman" w:cs="Times New Roman"/>
      <w:b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212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rujszne</dc:creator>
  <cp:lastModifiedBy>rujszne</cp:lastModifiedBy>
  <cp:revision>1</cp:revision>
  <dcterms:created xsi:type="dcterms:W3CDTF">2016-06-27T06:59:00Z</dcterms:created>
  <dcterms:modified xsi:type="dcterms:W3CDTF">2016-06-27T07:00:00Z</dcterms:modified>
</cp:coreProperties>
</file>