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AF" w:rsidRDefault="00D750AF" w:rsidP="00D750AF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1. melléklet </w:t>
      </w:r>
    </w:p>
    <w:p w:rsidR="00D750AF" w:rsidRDefault="00D750AF" w:rsidP="00D750A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FE7D92" w:rsidRPr="00A24601" w:rsidRDefault="00FE7D92" w:rsidP="00D750AF">
      <w:pPr>
        <w:pStyle w:val="Listaszerbekezds"/>
        <w:numPr>
          <w:ilvl w:val="0"/>
          <w:numId w:val="7"/>
        </w:num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24601">
        <w:rPr>
          <w:rFonts w:ascii="Bookman Old Style" w:hAnsi="Bookman Old Style"/>
          <w:b/>
          <w:sz w:val="24"/>
          <w:szCs w:val="24"/>
          <w:u w:val="single"/>
        </w:rPr>
        <w:t>Kötelező kéményseprési díjak 2013.</w:t>
      </w:r>
      <w:r w:rsidR="00D750AF" w:rsidRPr="00A24601">
        <w:rPr>
          <w:rFonts w:ascii="Bookman Old Style" w:hAnsi="Bookman Old Style"/>
          <w:b/>
          <w:sz w:val="24"/>
          <w:szCs w:val="24"/>
          <w:u w:val="single"/>
        </w:rPr>
        <w:t>01.0</w:t>
      </w:r>
      <w:r w:rsidRPr="00A24601">
        <w:rPr>
          <w:rFonts w:ascii="Bookman Old Style" w:hAnsi="Bookman Old Style"/>
          <w:b/>
          <w:sz w:val="24"/>
          <w:szCs w:val="24"/>
          <w:u w:val="single"/>
        </w:rPr>
        <w:t>1.</w:t>
      </w:r>
      <w:r w:rsidR="00D750AF" w:rsidRPr="00A24601">
        <w:rPr>
          <w:rFonts w:ascii="Bookman Old Style" w:hAnsi="Bookman Old Style"/>
          <w:b/>
          <w:sz w:val="24"/>
          <w:szCs w:val="24"/>
          <w:u w:val="single"/>
        </w:rPr>
        <w:t xml:space="preserve"> – </w:t>
      </w:r>
      <w:r w:rsidRPr="00A24601">
        <w:rPr>
          <w:rFonts w:ascii="Bookman Old Style" w:hAnsi="Bookman Old Style"/>
          <w:b/>
          <w:sz w:val="24"/>
          <w:szCs w:val="24"/>
          <w:u w:val="single"/>
        </w:rPr>
        <w:t>2013.</w:t>
      </w:r>
      <w:r w:rsidR="00D750AF" w:rsidRPr="00A24601">
        <w:rPr>
          <w:rFonts w:ascii="Bookman Old Style" w:hAnsi="Bookman Old Style"/>
          <w:b/>
          <w:sz w:val="24"/>
          <w:szCs w:val="24"/>
          <w:u w:val="single"/>
        </w:rPr>
        <w:t>06.3</w:t>
      </w:r>
      <w:r w:rsidRPr="00A24601">
        <w:rPr>
          <w:rFonts w:ascii="Bookman Old Style" w:hAnsi="Bookman Old Style"/>
          <w:b/>
          <w:sz w:val="24"/>
          <w:szCs w:val="24"/>
          <w:u w:val="single"/>
        </w:rPr>
        <w:t>0.</w:t>
      </w:r>
      <w:r w:rsidR="00D750AF" w:rsidRPr="00A24601">
        <w:rPr>
          <w:rFonts w:ascii="Bookman Old Style" w:hAnsi="Bookman Old Style"/>
          <w:b/>
          <w:sz w:val="24"/>
          <w:szCs w:val="24"/>
          <w:u w:val="single"/>
        </w:rPr>
        <w:t xml:space="preserve"> között </w:t>
      </w:r>
    </w:p>
    <w:p w:rsidR="00FE7D92" w:rsidRPr="00D750AF" w:rsidRDefault="00FE7D92">
      <w:pPr>
        <w:rPr>
          <w:rFonts w:ascii="Bookman Old Style" w:hAnsi="Bookman Old Style"/>
          <w:sz w:val="24"/>
          <w:szCs w:val="24"/>
          <w:u w:val="single"/>
        </w:rPr>
      </w:pP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  <w:t xml:space="preserve">           </w:t>
      </w:r>
      <w:r w:rsidR="00935E12">
        <w:rPr>
          <w:rFonts w:ascii="Bookman Old Style" w:hAnsi="Bookman Old Style"/>
          <w:sz w:val="24"/>
          <w:szCs w:val="24"/>
        </w:rPr>
        <w:t xml:space="preserve">   </w:t>
      </w:r>
      <w:r w:rsidRPr="00D505C1">
        <w:rPr>
          <w:rFonts w:ascii="Bookman Old Style" w:hAnsi="Bookman Old Style"/>
          <w:sz w:val="24"/>
          <w:szCs w:val="24"/>
        </w:rPr>
        <w:t xml:space="preserve"> </w:t>
      </w:r>
      <w:r w:rsidRPr="00D505C1">
        <w:rPr>
          <w:rFonts w:ascii="Bookman Old Style" w:hAnsi="Bookman Old Style"/>
          <w:sz w:val="24"/>
          <w:szCs w:val="24"/>
          <w:u w:val="single"/>
        </w:rPr>
        <w:t>Nettó</w:t>
      </w:r>
      <w:r w:rsidR="00D750AF">
        <w:rPr>
          <w:rFonts w:ascii="Bookman Old Style" w:hAnsi="Bookman Old Style"/>
          <w:sz w:val="24"/>
          <w:szCs w:val="24"/>
          <w:u w:val="single"/>
        </w:rPr>
        <w:t xml:space="preserve"> díjjak</w:t>
      </w:r>
    </w:p>
    <w:p w:rsidR="00FE7D92" w:rsidRPr="00D505C1" w:rsidRDefault="00FE7D92">
      <w:pPr>
        <w:rPr>
          <w:rFonts w:ascii="Bookman Old Style" w:hAnsi="Bookman Old Style"/>
          <w:sz w:val="24"/>
          <w:szCs w:val="24"/>
        </w:rPr>
      </w:pPr>
      <w:r w:rsidRPr="00D505C1">
        <w:rPr>
          <w:rFonts w:ascii="Bookman Old Style" w:hAnsi="Bookman Old Style"/>
          <w:sz w:val="24"/>
          <w:szCs w:val="24"/>
        </w:rPr>
        <w:t>Egyedi kémények szilárd-olaj</w:t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="00D750AF">
        <w:rPr>
          <w:rFonts w:ascii="Bookman Old Style" w:hAnsi="Bookman Old Style"/>
          <w:sz w:val="24"/>
          <w:szCs w:val="24"/>
        </w:rPr>
        <w:tab/>
        <w:t xml:space="preserve"> </w:t>
      </w:r>
      <w:r w:rsidRPr="00D505C1">
        <w:rPr>
          <w:rFonts w:ascii="Bookman Old Style" w:hAnsi="Bookman Old Style"/>
          <w:sz w:val="24"/>
          <w:szCs w:val="24"/>
        </w:rPr>
        <w:t xml:space="preserve">1.384,70 </w:t>
      </w:r>
      <w:proofErr w:type="spellStart"/>
      <w:r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Pr="00D505C1">
        <w:rPr>
          <w:rFonts w:ascii="Bookman Old Style" w:hAnsi="Bookman Old Style"/>
          <w:sz w:val="24"/>
          <w:szCs w:val="24"/>
        </w:rPr>
        <w:t>/db/év</w:t>
      </w:r>
    </w:p>
    <w:p w:rsidR="00D505C1" w:rsidRPr="00D505C1" w:rsidRDefault="00FE7D92">
      <w:pPr>
        <w:rPr>
          <w:rFonts w:ascii="Bookman Old Style" w:hAnsi="Bookman Old Style"/>
          <w:sz w:val="24"/>
          <w:szCs w:val="24"/>
        </w:rPr>
      </w:pPr>
      <w:r w:rsidRPr="00D505C1">
        <w:rPr>
          <w:rFonts w:ascii="Bookman Old Style" w:hAnsi="Bookman Old Style"/>
          <w:sz w:val="24"/>
          <w:szCs w:val="24"/>
        </w:rPr>
        <w:t>Gáz</w:t>
      </w:r>
      <w:proofErr w:type="gramStart"/>
      <w:r w:rsidRPr="00D505C1">
        <w:rPr>
          <w:rFonts w:ascii="Bookman Old Style" w:hAnsi="Bookman Old Style"/>
          <w:sz w:val="24"/>
          <w:szCs w:val="24"/>
        </w:rPr>
        <w:t>:</w:t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="00D505C1">
        <w:rPr>
          <w:rFonts w:ascii="Bookman Old Style" w:hAnsi="Bookman Old Style"/>
          <w:sz w:val="24"/>
          <w:szCs w:val="24"/>
        </w:rPr>
        <w:t xml:space="preserve">          </w:t>
      </w:r>
      <w:r w:rsidR="00D505C1" w:rsidRPr="00D505C1">
        <w:rPr>
          <w:rFonts w:ascii="Bookman Old Style" w:hAnsi="Bookman Old Style"/>
          <w:sz w:val="24"/>
          <w:szCs w:val="24"/>
        </w:rPr>
        <w:t>1</w:t>
      </w:r>
      <w:proofErr w:type="gramEnd"/>
      <w:r w:rsidR="00D505C1" w:rsidRPr="00D505C1">
        <w:rPr>
          <w:rFonts w:ascii="Bookman Old Style" w:hAnsi="Bookman Old Style"/>
          <w:sz w:val="24"/>
          <w:szCs w:val="24"/>
        </w:rPr>
        <w:t xml:space="preserve">.209,02 </w:t>
      </w:r>
      <w:proofErr w:type="spellStart"/>
      <w:r w:rsidR="00D505C1"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="00D505C1" w:rsidRPr="00D505C1">
        <w:rPr>
          <w:rFonts w:ascii="Bookman Old Style" w:hAnsi="Bookman Old Style"/>
          <w:sz w:val="24"/>
          <w:szCs w:val="24"/>
        </w:rPr>
        <w:t>/db/év</w:t>
      </w:r>
    </w:p>
    <w:p w:rsidR="00D505C1" w:rsidRPr="00D505C1" w:rsidRDefault="00D505C1">
      <w:pPr>
        <w:rPr>
          <w:rFonts w:ascii="Bookman Old Style" w:hAnsi="Bookman Old Style"/>
          <w:sz w:val="24"/>
          <w:szCs w:val="24"/>
        </w:rPr>
      </w:pPr>
      <w:r w:rsidRPr="00D505C1">
        <w:rPr>
          <w:rFonts w:ascii="Bookman Old Style" w:hAnsi="Bookman Old Style"/>
          <w:sz w:val="24"/>
          <w:szCs w:val="24"/>
        </w:rPr>
        <w:t>Egyesített falú gyűjtő gáz</w:t>
      </w:r>
      <w:proofErr w:type="gramStart"/>
      <w:r w:rsidRPr="00D505C1">
        <w:rPr>
          <w:rFonts w:ascii="Bookman Old Style" w:hAnsi="Bookman Old Style"/>
          <w:sz w:val="24"/>
          <w:szCs w:val="24"/>
        </w:rPr>
        <w:t>:</w:t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  <w:t xml:space="preserve">  861</w:t>
      </w:r>
      <w:proofErr w:type="gramEnd"/>
      <w:r w:rsidRPr="00D505C1">
        <w:rPr>
          <w:rFonts w:ascii="Bookman Old Style" w:hAnsi="Bookman Old Style"/>
          <w:sz w:val="24"/>
          <w:szCs w:val="24"/>
        </w:rPr>
        <w:t xml:space="preserve">,332 </w:t>
      </w:r>
      <w:proofErr w:type="spellStart"/>
      <w:r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Pr="00D505C1">
        <w:rPr>
          <w:rFonts w:ascii="Bookman Old Style" w:hAnsi="Bookman Old Style"/>
          <w:sz w:val="24"/>
          <w:szCs w:val="24"/>
        </w:rPr>
        <w:t>/db/év</w:t>
      </w:r>
    </w:p>
    <w:p w:rsidR="00D505C1" w:rsidRPr="00D505C1" w:rsidRDefault="00D505C1">
      <w:pPr>
        <w:rPr>
          <w:rFonts w:ascii="Bookman Old Style" w:hAnsi="Bookman Old Style"/>
          <w:sz w:val="24"/>
          <w:szCs w:val="24"/>
        </w:rPr>
      </w:pPr>
      <w:proofErr w:type="spellStart"/>
      <w:r w:rsidRPr="00D505C1">
        <w:rPr>
          <w:rFonts w:ascii="Bookman Old Style" w:hAnsi="Bookman Old Style"/>
          <w:sz w:val="24"/>
          <w:szCs w:val="24"/>
        </w:rPr>
        <w:t>Mellékcsat</w:t>
      </w:r>
      <w:proofErr w:type="gramStart"/>
      <w:r w:rsidRPr="00D505C1">
        <w:rPr>
          <w:rFonts w:ascii="Bookman Old Style" w:hAnsi="Bookman Old Style"/>
          <w:sz w:val="24"/>
          <w:szCs w:val="24"/>
        </w:rPr>
        <w:t>.gyűjtő</w:t>
      </w:r>
      <w:proofErr w:type="spellEnd"/>
      <w:proofErr w:type="gramEnd"/>
      <w:r w:rsidRPr="00D505C1">
        <w:rPr>
          <w:rFonts w:ascii="Bookman Old Style" w:hAnsi="Bookman Old Style"/>
          <w:sz w:val="24"/>
          <w:szCs w:val="24"/>
        </w:rPr>
        <w:t xml:space="preserve"> gáz:</w:t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="00DC124F">
        <w:rPr>
          <w:rFonts w:ascii="Bookman Old Style" w:hAnsi="Bookman Old Style"/>
          <w:sz w:val="24"/>
          <w:szCs w:val="24"/>
        </w:rPr>
        <w:t xml:space="preserve"> </w:t>
      </w:r>
      <w:r w:rsidRPr="00D505C1">
        <w:rPr>
          <w:rFonts w:ascii="Bookman Old Style" w:hAnsi="Bookman Old Style"/>
          <w:sz w:val="24"/>
          <w:szCs w:val="24"/>
        </w:rPr>
        <w:t xml:space="preserve">1.810,49 </w:t>
      </w:r>
      <w:proofErr w:type="spellStart"/>
      <w:r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Pr="00D505C1">
        <w:rPr>
          <w:rFonts w:ascii="Bookman Old Style" w:hAnsi="Bookman Old Style"/>
          <w:sz w:val="24"/>
          <w:szCs w:val="24"/>
        </w:rPr>
        <w:t>/db/év</w:t>
      </w:r>
    </w:p>
    <w:p w:rsidR="00D505C1" w:rsidRPr="00D505C1" w:rsidRDefault="00D505C1">
      <w:pPr>
        <w:rPr>
          <w:rFonts w:ascii="Bookman Old Style" w:hAnsi="Bookman Old Style"/>
          <w:sz w:val="24"/>
          <w:szCs w:val="24"/>
        </w:rPr>
      </w:pPr>
      <w:r w:rsidRPr="00D505C1">
        <w:rPr>
          <w:rFonts w:ascii="Bookman Old Style" w:hAnsi="Bookman Old Style"/>
          <w:sz w:val="24"/>
          <w:szCs w:val="24"/>
        </w:rPr>
        <w:t>Egyedi tartalék</w:t>
      </w:r>
      <w:proofErr w:type="gramStart"/>
      <w:r w:rsidRPr="00D505C1">
        <w:rPr>
          <w:rFonts w:ascii="Bookman Old Style" w:hAnsi="Bookman Old Style"/>
          <w:sz w:val="24"/>
          <w:szCs w:val="24"/>
        </w:rPr>
        <w:t>:</w:t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505C1">
        <w:rPr>
          <w:rFonts w:ascii="Bookman Old Style" w:hAnsi="Bookman Old Style"/>
          <w:sz w:val="24"/>
          <w:szCs w:val="24"/>
        </w:rPr>
        <w:t>950</w:t>
      </w:r>
      <w:proofErr w:type="gramEnd"/>
      <w:r w:rsidRPr="00D505C1">
        <w:rPr>
          <w:rFonts w:ascii="Bookman Old Style" w:hAnsi="Bookman Old Style"/>
          <w:sz w:val="24"/>
          <w:szCs w:val="24"/>
        </w:rPr>
        <w:t xml:space="preserve">,38 </w:t>
      </w:r>
      <w:proofErr w:type="spellStart"/>
      <w:r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Pr="00D505C1">
        <w:rPr>
          <w:rFonts w:ascii="Bookman Old Style" w:hAnsi="Bookman Old Style"/>
          <w:sz w:val="24"/>
          <w:szCs w:val="24"/>
        </w:rPr>
        <w:t>/db/év</w:t>
      </w:r>
    </w:p>
    <w:p w:rsidR="00D505C1" w:rsidRPr="00D505C1" w:rsidRDefault="00D505C1">
      <w:pPr>
        <w:rPr>
          <w:rFonts w:ascii="Bookman Old Style" w:hAnsi="Bookman Old Style"/>
          <w:sz w:val="24"/>
          <w:szCs w:val="24"/>
        </w:rPr>
      </w:pPr>
      <w:r w:rsidRPr="00D505C1">
        <w:rPr>
          <w:rFonts w:ascii="Bookman Old Style" w:hAnsi="Bookman Old Style"/>
          <w:sz w:val="24"/>
          <w:szCs w:val="24"/>
        </w:rPr>
        <w:t xml:space="preserve">Egyesített falú gyűjt. </w:t>
      </w:r>
      <w:proofErr w:type="gramStart"/>
      <w:r w:rsidRPr="00D505C1">
        <w:rPr>
          <w:rFonts w:ascii="Bookman Old Style" w:hAnsi="Bookman Old Style"/>
          <w:sz w:val="24"/>
          <w:szCs w:val="24"/>
        </w:rPr>
        <w:t>tartalék</w:t>
      </w:r>
      <w:r>
        <w:rPr>
          <w:rFonts w:ascii="Bookman Old Style" w:hAnsi="Bookman Old Style"/>
          <w:sz w:val="24"/>
          <w:szCs w:val="24"/>
        </w:rPr>
        <w:t xml:space="preserve">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D505C1">
        <w:rPr>
          <w:rFonts w:ascii="Bookman Old Style" w:hAnsi="Bookman Old Style"/>
          <w:sz w:val="24"/>
          <w:szCs w:val="24"/>
        </w:rPr>
        <w:t>689</w:t>
      </w:r>
      <w:proofErr w:type="gramEnd"/>
      <w:r w:rsidRPr="00D505C1">
        <w:rPr>
          <w:rFonts w:ascii="Bookman Old Style" w:hAnsi="Bookman Old Style"/>
          <w:sz w:val="24"/>
          <w:szCs w:val="24"/>
        </w:rPr>
        <w:t xml:space="preserve">,31 </w:t>
      </w:r>
      <w:proofErr w:type="spellStart"/>
      <w:r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Pr="00D505C1">
        <w:rPr>
          <w:rFonts w:ascii="Bookman Old Style" w:hAnsi="Bookman Old Style"/>
          <w:sz w:val="24"/>
          <w:szCs w:val="24"/>
        </w:rPr>
        <w:t>/db/év</w:t>
      </w:r>
    </w:p>
    <w:p w:rsidR="00D505C1" w:rsidRPr="00D505C1" w:rsidRDefault="00D505C1">
      <w:pPr>
        <w:rPr>
          <w:rFonts w:ascii="Bookman Old Style" w:hAnsi="Bookman Old Style"/>
          <w:sz w:val="24"/>
          <w:szCs w:val="24"/>
        </w:rPr>
      </w:pPr>
      <w:r w:rsidRPr="00D505C1">
        <w:rPr>
          <w:rFonts w:ascii="Bookman Old Style" w:hAnsi="Bookman Old Style"/>
          <w:sz w:val="24"/>
          <w:szCs w:val="24"/>
        </w:rPr>
        <w:t>Központi üzemi</w:t>
      </w:r>
      <w:proofErr w:type="gramStart"/>
      <w:r w:rsidRPr="00D505C1">
        <w:rPr>
          <w:rFonts w:ascii="Bookman Old Style" w:hAnsi="Bookman Old Style"/>
          <w:sz w:val="24"/>
          <w:szCs w:val="24"/>
        </w:rPr>
        <w:t>:</w:t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 xml:space="preserve">          </w:t>
      </w:r>
      <w:r w:rsidRPr="00D505C1">
        <w:rPr>
          <w:rFonts w:ascii="Bookman Old Style" w:hAnsi="Bookman Old Style"/>
          <w:sz w:val="24"/>
          <w:szCs w:val="24"/>
        </w:rPr>
        <w:t>236</w:t>
      </w:r>
      <w:proofErr w:type="gramEnd"/>
      <w:r w:rsidRPr="00D505C1">
        <w:rPr>
          <w:rFonts w:ascii="Bookman Old Style" w:hAnsi="Bookman Old Style"/>
          <w:sz w:val="24"/>
          <w:szCs w:val="24"/>
        </w:rPr>
        <w:t xml:space="preserve">,51 </w:t>
      </w:r>
      <w:proofErr w:type="spellStart"/>
      <w:r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Pr="00D505C1">
        <w:rPr>
          <w:rFonts w:ascii="Bookman Old Style" w:hAnsi="Bookman Old Style"/>
          <w:sz w:val="24"/>
          <w:szCs w:val="24"/>
        </w:rPr>
        <w:t>/</w:t>
      </w:r>
      <w:proofErr w:type="spellStart"/>
      <w:r w:rsidRPr="00D505C1">
        <w:rPr>
          <w:rFonts w:ascii="Bookman Old Style" w:hAnsi="Bookman Old Style"/>
          <w:sz w:val="24"/>
          <w:szCs w:val="24"/>
        </w:rPr>
        <w:t>fm</w:t>
      </w:r>
      <w:proofErr w:type="spellEnd"/>
      <w:r w:rsidRPr="00D505C1">
        <w:rPr>
          <w:rFonts w:ascii="Bookman Old Style" w:hAnsi="Bookman Old Style"/>
          <w:sz w:val="24"/>
          <w:szCs w:val="24"/>
        </w:rPr>
        <w:t>/eset</w:t>
      </w:r>
    </w:p>
    <w:p w:rsidR="00D505C1" w:rsidRPr="00D505C1" w:rsidRDefault="00D505C1">
      <w:pPr>
        <w:rPr>
          <w:rFonts w:ascii="Bookman Old Style" w:hAnsi="Bookman Old Style"/>
          <w:sz w:val="24"/>
          <w:szCs w:val="24"/>
        </w:rPr>
      </w:pPr>
      <w:r w:rsidRPr="00D505C1">
        <w:rPr>
          <w:rFonts w:ascii="Bookman Old Style" w:hAnsi="Bookman Old Style"/>
          <w:sz w:val="24"/>
          <w:szCs w:val="24"/>
        </w:rPr>
        <w:t>Gyárjellegű</w:t>
      </w:r>
      <w:proofErr w:type="gramStart"/>
      <w:r w:rsidRPr="00D505C1">
        <w:rPr>
          <w:rFonts w:ascii="Bookman Old Style" w:hAnsi="Bookman Old Style"/>
          <w:sz w:val="24"/>
          <w:szCs w:val="24"/>
        </w:rPr>
        <w:t>:</w:t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  <w:t xml:space="preserve">  </w:t>
      </w:r>
      <w:r>
        <w:rPr>
          <w:rFonts w:ascii="Bookman Old Style" w:hAnsi="Bookman Old Style"/>
          <w:sz w:val="24"/>
          <w:szCs w:val="24"/>
        </w:rPr>
        <w:t xml:space="preserve">           </w:t>
      </w:r>
      <w:r w:rsidRPr="00D505C1">
        <w:rPr>
          <w:rFonts w:ascii="Bookman Old Style" w:hAnsi="Bookman Old Style"/>
          <w:sz w:val="24"/>
          <w:szCs w:val="24"/>
        </w:rPr>
        <w:t>430</w:t>
      </w:r>
      <w:proofErr w:type="gramEnd"/>
      <w:r w:rsidRPr="00D505C1">
        <w:rPr>
          <w:rFonts w:ascii="Bookman Old Style" w:hAnsi="Bookman Old Style"/>
          <w:sz w:val="24"/>
          <w:szCs w:val="24"/>
        </w:rPr>
        <w:t xml:space="preserve">,67 </w:t>
      </w:r>
      <w:proofErr w:type="spellStart"/>
      <w:r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Pr="00D505C1">
        <w:rPr>
          <w:rFonts w:ascii="Bookman Old Style" w:hAnsi="Bookman Old Style"/>
          <w:sz w:val="24"/>
          <w:szCs w:val="24"/>
        </w:rPr>
        <w:t>/</w:t>
      </w:r>
      <w:proofErr w:type="spellStart"/>
      <w:r w:rsidRPr="00D505C1">
        <w:rPr>
          <w:rFonts w:ascii="Bookman Old Style" w:hAnsi="Bookman Old Style"/>
          <w:sz w:val="24"/>
          <w:szCs w:val="24"/>
        </w:rPr>
        <w:t>fm</w:t>
      </w:r>
      <w:proofErr w:type="spellEnd"/>
      <w:r w:rsidRPr="00D505C1">
        <w:rPr>
          <w:rFonts w:ascii="Bookman Old Style" w:hAnsi="Bookman Old Style"/>
          <w:sz w:val="24"/>
          <w:szCs w:val="24"/>
        </w:rPr>
        <w:t>/eset</w:t>
      </w:r>
    </w:p>
    <w:p w:rsidR="00D505C1" w:rsidRPr="00D505C1" w:rsidRDefault="00D505C1">
      <w:pPr>
        <w:rPr>
          <w:rFonts w:ascii="Bookman Old Style" w:hAnsi="Bookman Old Style"/>
          <w:sz w:val="24"/>
          <w:szCs w:val="24"/>
        </w:rPr>
      </w:pPr>
      <w:r w:rsidRPr="00D505C1">
        <w:rPr>
          <w:rFonts w:ascii="Bookman Old Style" w:hAnsi="Bookman Old Style"/>
          <w:sz w:val="24"/>
          <w:szCs w:val="24"/>
        </w:rPr>
        <w:t>Kéményégetés</w:t>
      </w:r>
      <w:proofErr w:type="gramStart"/>
      <w:r w:rsidRPr="00D505C1">
        <w:rPr>
          <w:rFonts w:ascii="Bookman Old Style" w:hAnsi="Bookman Old Style"/>
          <w:sz w:val="24"/>
          <w:szCs w:val="24"/>
        </w:rPr>
        <w:t>:</w:t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Pr="00D505C1">
        <w:rPr>
          <w:rFonts w:ascii="Bookman Old Style" w:hAnsi="Bookman Old Style"/>
          <w:sz w:val="24"/>
          <w:szCs w:val="24"/>
        </w:rPr>
        <w:tab/>
      </w:r>
      <w:r w:rsidR="00D750AF">
        <w:rPr>
          <w:rFonts w:ascii="Bookman Old Style" w:hAnsi="Bookman Old Style"/>
          <w:sz w:val="24"/>
          <w:szCs w:val="24"/>
        </w:rPr>
        <w:t xml:space="preserve">  </w:t>
      </w:r>
      <w:r w:rsidRPr="00D505C1">
        <w:rPr>
          <w:rFonts w:ascii="Bookman Old Style" w:hAnsi="Bookman Old Style"/>
          <w:sz w:val="24"/>
          <w:szCs w:val="24"/>
        </w:rPr>
        <w:t xml:space="preserve"> 3</w:t>
      </w:r>
      <w:proofErr w:type="gramEnd"/>
      <w:r w:rsidRPr="00D505C1">
        <w:rPr>
          <w:rFonts w:ascii="Bookman Old Style" w:hAnsi="Bookman Old Style"/>
          <w:sz w:val="24"/>
          <w:szCs w:val="24"/>
        </w:rPr>
        <w:t xml:space="preserve">.447,71 </w:t>
      </w:r>
      <w:proofErr w:type="spellStart"/>
      <w:r w:rsidRPr="00D505C1">
        <w:rPr>
          <w:rFonts w:ascii="Bookman Old Style" w:hAnsi="Bookman Old Style"/>
          <w:sz w:val="24"/>
          <w:szCs w:val="24"/>
        </w:rPr>
        <w:t>ft</w:t>
      </w:r>
      <w:proofErr w:type="spellEnd"/>
      <w:r w:rsidRPr="00D505C1">
        <w:rPr>
          <w:rFonts w:ascii="Bookman Old Style" w:hAnsi="Bookman Old Style"/>
          <w:sz w:val="24"/>
          <w:szCs w:val="24"/>
        </w:rPr>
        <w:t>/db</w:t>
      </w:r>
      <w:r w:rsidR="00FE7D92" w:rsidRPr="00D505C1">
        <w:rPr>
          <w:rFonts w:ascii="Bookman Old Style" w:hAnsi="Bookman Old Style"/>
          <w:sz w:val="24"/>
          <w:szCs w:val="24"/>
        </w:rPr>
        <w:tab/>
      </w:r>
      <w:r w:rsidR="00FE7D92" w:rsidRPr="00D505C1">
        <w:rPr>
          <w:rFonts w:ascii="Bookman Old Style" w:hAnsi="Bookman Old Style"/>
          <w:sz w:val="24"/>
          <w:szCs w:val="24"/>
        </w:rPr>
        <w:tab/>
      </w:r>
    </w:p>
    <w:p w:rsidR="00D505C1" w:rsidRPr="00D750AF" w:rsidRDefault="00D505C1">
      <w:pPr>
        <w:rPr>
          <w:rFonts w:ascii="Bookman Old Style" w:hAnsi="Bookman Old Style"/>
        </w:rPr>
      </w:pPr>
    </w:p>
    <w:p w:rsidR="00FE7D92" w:rsidRDefault="00D505C1" w:rsidP="00D750AF">
      <w:pPr>
        <w:jc w:val="both"/>
        <w:rPr>
          <w:rFonts w:ascii="Bookman Old Style" w:hAnsi="Bookman Old Style"/>
        </w:rPr>
      </w:pPr>
      <w:r w:rsidRPr="00D750AF">
        <w:rPr>
          <w:rFonts w:ascii="Bookman Old Style" w:hAnsi="Bookman Old Style"/>
        </w:rPr>
        <w:t>A kötelező évenkénti műszaki felülvizsgálati díjat a tisztítási díjak tartalmazzák.</w:t>
      </w:r>
    </w:p>
    <w:p w:rsidR="00D750AF" w:rsidRPr="00D750AF" w:rsidRDefault="00D750AF" w:rsidP="00D750AF">
      <w:pPr>
        <w:jc w:val="both"/>
        <w:rPr>
          <w:rFonts w:ascii="Bookman Old Style" w:hAnsi="Bookman Old Style"/>
        </w:rPr>
      </w:pPr>
    </w:p>
    <w:p w:rsidR="00D750AF" w:rsidRPr="00A24601" w:rsidRDefault="00D750AF" w:rsidP="00D750AF">
      <w:pPr>
        <w:rPr>
          <w:rFonts w:ascii="Bookman Old Style" w:hAnsi="Bookman Old Style"/>
          <w:b/>
          <w:sz w:val="24"/>
          <w:szCs w:val="24"/>
          <w:u w:val="single"/>
        </w:rPr>
      </w:pPr>
      <w:r w:rsidRPr="00A24601">
        <w:rPr>
          <w:rFonts w:ascii="Bookman Old Style" w:hAnsi="Bookman Old Style"/>
          <w:b/>
          <w:sz w:val="24"/>
          <w:szCs w:val="24"/>
          <w:u w:val="single"/>
        </w:rPr>
        <w:t xml:space="preserve">B. </w:t>
      </w:r>
      <w:r w:rsidR="00AA3247" w:rsidRPr="00A24601">
        <w:rPr>
          <w:rFonts w:ascii="Bookman Old Style" w:hAnsi="Bookman Old Style"/>
          <w:b/>
          <w:sz w:val="24"/>
          <w:szCs w:val="24"/>
          <w:u w:val="single"/>
        </w:rPr>
        <w:t>Kötelező kéményseprési díjak 2013.</w:t>
      </w:r>
      <w:r w:rsidRPr="00A24601">
        <w:rPr>
          <w:rFonts w:ascii="Bookman Old Style" w:hAnsi="Bookman Old Style"/>
          <w:b/>
          <w:sz w:val="24"/>
          <w:szCs w:val="24"/>
          <w:u w:val="single"/>
        </w:rPr>
        <w:t>07.0</w:t>
      </w:r>
      <w:r w:rsidR="00AA3247" w:rsidRPr="00A24601">
        <w:rPr>
          <w:rFonts w:ascii="Bookman Old Style" w:hAnsi="Bookman Old Style"/>
          <w:b/>
          <w:sz w:val="24"/>
          <w:szCs w:val="24"/>
          <w:u w:val="single"/>
        </w:rPr>
        <w:t>1.-2013.</w:t>
      </w:r>
      <w:r w:rsidRPr="00A24601">
        <w:rPr>
          <w:rFonts w:ascii="Bookman Old Style" w:hAnsi="Bookman Old Style"/>
          <w:b/>
          <w:sz w:val="24"/>
          <w:szCs w:val="24"/>
          <w:u w:val="single"/>
        </w:rPr>
        <w:t>12.31. között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Egyedi kémények szilárd olaj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1.384,70.- Ft/db/év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Gáz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1.030,58.- Ft/db/év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Egyesített falú gyűjtő gáz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861,32.- Ft/szint/év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Mellékcsatornás gyűjtő gáz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1.810,49.- Ft/szint/év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Egyedi tartalék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810.- Ft/db/év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Egyesített falú gyűjtő tartalék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689,31.- Ft/db/év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Központi üzemi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193,43.- Ft/</w:t>
            </w:r>
            <w:proofErr w:type="spellStart"/>
            <w:r>
              <w:rPr>
                <w:rFonts w:ascii="Bookman Old Style" w:hAnsi="Bookman Old Style"/>
                <w:b/>
              </w:rPr>
              <w:t>fm</w:t>
            </w:r>
            <w:proofErr w:type="spellEnd"/>
            <w:r>
              <w:rPr>
                <w:rFonts w:ascii="Bookman Old Style" w:hAnsi="Bookman Old Style"/>
                <w:b/>
              </w:rPr>
              <w:t>/eset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Gyárjellegű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430,67.- Ft/</w:t>
            </w:r>
            <w:proofErr w:type="spellStart"/>
            <w:r>
              <w:rPr>
                <w:rFonts w:ascii="Bookman Old Style" w:hAnsi="Bookman Old Style"/>
              </w:rPr>
              <w:t>fm</w:t>
            </w:r>
            <w:proofErr w:type="spellEnd"/>
            <w:r>
              <w:rPr>
                <w:rFonts w:ascii="Bookman Old Style" w:hAnsi="Bookman Old Style"/>
              </w:rPr>
              <w:t>/eset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Kéményégetés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3447.- Ft/db</w:t>
            </w:r>
          </w:p>
        </w:tc>
      </w:tr>
    </w:tbl>
    <w:p w:rsidR="00D750AF" w:rsidRDefault="00D750AF" w:rsidP="001F2F43">
      <w:pPr>
        <w:jc w:val="both"/>
        <w:rPr>
          <w:rFonts w:ascii="Bookman Old Style" w:hAnsi="Bookman Old Style" w:cs="Arial"/>
          <w:b/>
          <w:bCs/>
          <w:sz w:val="28"/>
          <w:szCs w:val="28"/>
        </w:rPr>
      </w:pPr>
    </w:p>
    <w:p w:rsidR="001F2F43" w:rsidRDefault="001F2F43" w:rsidP="001F2F43">
      <w:pPr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A kötelező 4 évenkénti műszaki felülvizsgálat a tisztítási díjait tartalmazzák.</w:t>
      </w:r>
    </w:p>
    <w:p w:rsidR="001F2F43" w:rsidRDefault="001F2F43" w:rsidP="00D750AF">
      <w:pPr>
        <w:spacing w:after="0" w:line="240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Megrendelés esetén kötelező kéménytisztítás és szakvéleményez</w:t>
      </w:r>
      <w:r w:rsidR="00D750AF">
        <w:rPr>
          <w:rFonts w:ascii="Bookman Old Style" w:hAnsi="Bookman Old Style" w:cs="Arial"/>
          <w:b/>
          <w:bCs/>
        </w:rPr>
        <w:t>és készítés szolgáltatási díjai:</w:t>
      </w:r>
    </w:p>
    <w:p w:rsidR="001F2F43" w:rsidRDefault="001F2F43" w:rsidP="001F2F43">
      <w:pPr>
        <w:jc w:val="both"/>
        <w:rPr>
          <w:rFonts w:ascii="Bookman Old Style" w:hAnsi="Bookman Old Style" w:cs="Arial"/>
          <w:b/>
          <w:bCs/>
          <w:sz w:val="28"/>
          <w:szCs w:val="28"/>
        </w:rPr>
      </w:pPr>
    </w:p>
    <w:p w:rsidR="001F2F43" w:rsidRPr="00D750AF" w:rsidRDefault="001F2F43" w:rsidP="001F2F43">
      <w:pPr>
        <w:jc w:val="both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</w:rPr>
        <w:t>Kéménytisztítás: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Egyedi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603,91.- Ft/db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Egyesített falú gyűjtő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394,06.- Ft/szint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Mellékcsatornás gyűjtő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843,03.- Ft/szint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Központi üzemi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224,49.- Ft/</w:t>
            </w:r>
            <w:proofErr w:type="spellStart"/>
            <w:r>
              <w:rPr>
                <w:rFonts w:ascii="Bookman Old Style" w:hAnsi="Bookman Old Style"/>
              </w:rPr>
              <w:t>fm</w:t>
            </w:r>
            <w:proofErr w:type="spellEnd"/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Gyárjellegű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431,88.- Ft/</w:t>
            </w:r>
            <w:proofErr w:type="spellStart"/>
            <w:r>
              <w:rPr>
                <w:rFonts w:ascii="Bookman Old Style" w:hAnsi="Bookman Old Style"/>
              </w:rPr>
              <w:t>fm</w:t>
            </w:r>
            <w:proofErr w:type="spellEnd"/>
          </w:p>
        </w:tc>
      </w:tr>
    </w:tbl>
    <w:p w:rsidR="001F2F43" w:rsidRDefault="001F2F43" w:rsidP="001F2F43">
      <w:pPr>
        <w:jc w:val="both"/>
        <w:rPr>
          <w:rFonts w:ascii="Bookman Old Style" w:hAnsi="Bookman Old Style" w:cs="Arial"/>
          <w:b/>
          <w:bCs/>
          <w:sz w:val="28"/>
          <w:szCs w:val="28"/>
        </w:rPr>
      </w:pPr>
    </w:p>
    <w:p w:rsidR="001F2F43" w:rsidRPr="00D750AF" w:rsidRDefault="001F2F43" w:rsidP="001F2F43">
      <w:pPr>
        <w:jc w:val="both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</w:rPr>
        <w:t>Kéményvizsgálatok: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Egyedi szilárd-olaj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2.020,31.- Ft/db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Gáz (végleges)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4.311,47.- Ft/db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Gáz (előzetes)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1.897,10.- Ft/db</w:t>
            </w:r>
          </w:p>
        </w:tc>
      </w:tr>
    </w:tbl>
    <w:p w:rsidR="001F2F43" w:rsidRDefault="001F2F43" w:rsidP="001F2F43">
      <w:pPr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/>
              </w:rPr>
              <w:t>Egyesített falú szilárd-olaj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5.516,82.- Ft/db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Gáz (végleges)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9.312,23.- Ft/db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Gáz (előzetes)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5.346,02.- Ft/db</w:t>
            </w:r>
          </w:p>
        </w:tc>
      </w:tr>
    </w:tbl>
    <w:p w:rsidR="001F2F43" w:rsidRDefault="001F2F43" w:rsidP="001F2F43">
      <w:pPr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/>
              </w:rPr>
              <w:t>Mellékcsatornás gyűjtő szilárd-olaj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11.555,80.- Ft/db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Gáz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Cs/>
              </w:rPr>
              <w:t>11.555,80.- Ft/db</w:t>
            </w:r>
          </w:p>
        </w:tc>
      </w:tr>
    </w:tbl>
    <w:p w:rsidR="001F2F43" w:rsidRDefault="001F2F43" w:rsidP="001F2F43">
      <w:pPr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/>
              </w:rPr>
              <w:t>Központi üzemi szilárd-olaj: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1.897,10.- Ft/db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Gáz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5.516,82.- Ft/db</w:t>
            </w:r>
          </w:p>
        </w:tc>
      </w:tr>
    </w:tbl>
    <w:p w:rsidR="001F2F43" w:rsidRDefault="001F2F43" w:rsidP="001F2F43">
      <w:pPr>
        <w:jc w:val="both"/>
        <w:rPr>
          <w:rFonts w:ascii="Bookman Old Style" w:hAnsi="Bookman Old Style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Gyárjellegű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431,88.- Ft/</w:t>
            </w:r>
            <w:proofErr w:type="spellStart"/>
            <w:r>
              <w:rPr>
                <w:rFonts w:ascii="Bookman Old Style" w:hAnsi="Bookman Old Style" w:cs="Arial"/>
                <w:bCs/>
              </w:rPr>
              <w:t>fm</w:t>
            </w:r>
            <w:proofErr w:type="spellEnd"/>
          </w:p>
        </w:tc>
      </w:tr>
    </w:tbl>
    <w:p w:rsidR="001F2F43" w:rsidRDefault="001F2F43" w:rsidP="001F2F43">
      <w:pPr>
        <w:jc w:val="both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</w:rPr>
        <w:lastRenderedPageBreak/>
        <w:t>Kéményméretezés számítógéppel: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Egyedi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8.624.- Ft/db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Központi üzem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34.495.- Ft/db</w:t>
            </w:r>
          </w:p>
        </w:tc>
      </w:tr>
    </w:tbl>
    <w:p w:rsidR="001F2F43" w:rsidRDefault="001F2F43" w:rsidP="001F2F43">
      <w:pPr>
        <w:jc w:val="both"/>
        <w:rPr>
          <w:rFonts w:ascii="Bookman Old Style" w:hAnsi="Bookman Old Style" w:cs="Arial"/>
          <w:b/>
          <w:bCs/>
          <w:u w:val="single"/>
        </w:rPr>
      </w:pPr>
    </w:p>
    <w:p w:rsidR="001F2F43" w:rsidRDefault="001F2F43" w:rsidP="001F2F43">
      <w:pPr>
        <w:jc w:val="both"/>
        <w:rPr>
          <w:rFonts w:ascii="Bookman Old Style" w:hAnsi="Bookman Old Style" w:cs="Arial"/>
          <w:b/>
          <w:bCs/>
          <w:u w:val="single"/>
        </w:rPr>
      </w:pPr>
      <w:r>
        <w:rPr>
          <w:rFonts w:ascii="Bookman Old Style" w:hAnsi="Bookman Old Style" w:cs="Arial"/>
          <w:b/>
          <w:bCs/>
          <w:u w:val="single"/>
        </w:rPr>
        <w:t>Építési engedélyezési eljáráshoz nyilatkozat a 46/1997. (XII.29.) KTM sz. rendelet értelmében: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Lakás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4.323,63.- Ft/lakás</w:t>
            </w:r>
          </w:p>
        </w:tc>
      </w:tr>
      <w:tr w:rsidR="001F2F43" w:rsidTr="00FD6B0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both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Központi kémény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43" w:rsidRDefault="001F2F43" w:rsidP="00FD6B05">
            <w:pPr>
              <w:jc w:val="center"/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6.462,32.- Ft/központi kémény</w:t>
            </w:r>
          </w:p>
        </w:tc>
      </w:tr>
    </w:tbl>
    <w:p w:rsidR="001F2F43" w:rsidRPr="00B753D3" w:rsidRDefault="001F2F43" w:rsidP="001F2F43">
      <w:pPr>
        <w:jc w:val="both"/>
        <w:rPr>
          <w:rFonts w:ascii="Bookman Old Style" w:hAnsi="Bookman Old Style" w:cs="Arial"/>
          <w:bCs/>
        </w:rPr>
      </w:pPr>
    </w:p>
    <w:p w:rsidR="001F2F43" w:rsidRPr="00B753D3" w:rsidRDefault="001F2F43" w:rsidP="001F2F43">
      <w:pPr>
        <w:jc w:val="center"/>
        <w:rPr>
          <w:rFonts w:ascii="Bookman Old Style" w:hAnsi="Bookman Old Style"/>
        </w:rPr>
      </w:pPr>
      <w:r w:rsidRPr="00B753D3">
        <w:rPr>
          <w:rFonts w:ascii="Bookman Old Style" w:hAnsi="Bookman Old Style" w:cs="Arial"/>
          <w:bCs/>
        </w:rPr>
        <w:t xml:space="preserve">Fenti díjtételek az </w:t>
      </w:r>
      <w:proofErr w:type="spellStart"/>
      <w:r w:rsidRPr="00B753D3">
        <w:rPr>
          <w:rFonts w:ascii="Bookman Old Style" w:hAnsi="Bookman Old Style" w:cs="Arial"/>
          <w:bCs/>
        </w:rPr>
        <w:t>ÁFÁ-t</w:t>
      </w:r>
      <w:proofErr w:type="spellEnd"/>
      <w:r w:rsidRPr="00B753D3">
        <w:rPr>
          <w:rFonts w:ascii="Bookman Old Style" w:hAnsi="Bookman Old Style" w:cs="Arial"/>
          <w:bCs/>
        </w:rPr>
        <w:t xml:space="preserve"> nem tartalmazzák.</w:t>
      </w:r>
    </w:p>
    <w:p w:rsidR="001F2F43" w:rsidRDefault="001F2F43" w:rsidP="001F2F43">
      <w:pPr>
        <w:pStyle w:val="Cmsor1"/>
      </w:pPr>
    </w:p>
    <w:p w:rsidR="00B753D3" w:rsidRPr="00D750AF" w:rsidRDefault="00D750AF" w:rsidP="00D750AF">
      <w:pPr>
        <w:ind w:right="50"/>
        <w:jc w:val="both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C. </w:t>
      </w:r>
      <w:r w:rsidR="00B753D3" w:rsidRPr="00D750AF">
        <w:rPr>
          <w:rFonts w:ascii="Bookman Old Style" w:hAnsi="Bookman Old Style"/>
          <w:b/>
          <w:color w:val="000000"/>
        </w:rPr>
        <w:t>Kötelező</w:t>
      </w:r>
      <w:r w:rsidR="00B753D3" w:rsidRPr="00D750AF">
        <w:rPr>
          <w:rFonts w:ascii="Bookman Old Style" w:hAnsi="Bookman Old Style"/>
          <w:b/>
          <w:sz w:val="24"/>
          <w:szCs w:val="24"/>
        </w:rPr>
        <w:t xml:space="preserve"> kéményseprési díjak 2014.</w:t>
      </w:r>
      <w:r>
        <w:rPr>
          <w:rFonts w:ascii="Bookman Old Style" w:hAnsi="Bookman Old Style"/>
          <w:b/>
          <w:sz w:val="24"/>
          <w:szCs w:val="24"/>
        </w:rPr>
        <w:t xml:space="preserve">01.01-től </w:t>
      </w:r>
    </w:p>
    <w:p w:rsidR="00B753D3" w:rsidRPr="004765E5" w:rsidRDefault="00B753D3" w:rsidP="00B753D3">
      <w:pPr>
        <w:pStyle w:val="NormlCm"/>
      </w:pPr>
      <w:r>
        <w:t xml:space="preserve">1. </w:t>
      </w:r>
      <w:r w:rsidRPr="004765E5">
        <w:t>Sormunka keretében ellátott tevékenységek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  <w:gridCol w:w="3593"/>
      </w:tblGrid>
      <w:tr w:rsidR="00B753D3" w:rsidRPr="004765E5" w:rsidTr="00FD6B05">
        <w:tc>
          <w:tcPr>
            <w:tcW w:w="6046" w:type="dxa"/>
          </w:tcPr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4765E5">
              <w:rPr>
                <w:b/>
                <w:sz w:val="18"/>
                <w:szCs w:val="18"/>
              </w:rPr>
              <w:t>Égéstermék elvezető típusok</w:t>
            </w:r>
          </w:p>
        </w:tc>
        <w:tc>
          <w:tcPr>
            <w:tcW w:w="3593" w:type="dxa"/>
          </w:tcPr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 xml:space="preserve">Munkaráfordítás </w:t>
            </w:r>
            <w:r>
              <w:rPr>
                <w:b/>
                <w:sz w:val="18"/>
                <w:szCs w:val="18"/>
              </w:rPr>
              <w:t xml:space="preserve">nettó </w:t>
            </w:r>
            <w:r w:rsidRPr="004765E5">
              <w:rPr>
                <w:b/>
                <w:sz w:val="18"/>
                <w:szCs w:val="18"/>
              </w:rPr>
              <w:t>egységára: ellenőrzés, szükség szerinti tisztítás (összekötő elem ellenőrzése, szükség szerinti tisztása nélkül)</w:t>
            </w:r>
          </w:p>
        </w:tc>
      </w:tr>
      <w:tr w:rsidR="00B753D3" w:rsidRPr="004765E5" w:rsidTr="00FD6B05">
        <w:tc>
          <w:tcPr>
            <w:tcW w:w="6046" w:type="dxa"/>
          </w:tcPr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E</w:t>
            </w:r>
            <w:r w:rsidRPr="004765E5">
              <w:rPr>
                <w:sz w:val="18"/>
                <w:szCs w:val="18"/>
              </w:rPr>
              <w:t xml:space="preserve"> </w:t>
            </w:r>
            <w:r w:rsidRPr="004765E5">
              <w:rPr>
                <w:b/>
                <w:sz w:val="18"/>
                <w:szCs w:val="18"/>
              </w:rPr>
              <w:t>Egyedi kémény</w:t>
            </w:r>
            <w:r w:rsidRPr="004765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 xml:space="preserve">Egyedi, egy építmény szintről igénybe vett, 60 kW és az alatti összes névleges bemenő </w:t>
            </w:r>
            <w:proofErr w:type="spellStart"/>
            <w:r w:rsidRPr="004765E5">
              <w:rPr>
                <w:sz w:val="18"/>
                <w:szCs w:val="18"/>
              </w:rPr>
              <w:t>hőteljesítményű</w:t>
            </w:r>
            <w:proofErr w:type="spellEnd"/>
            <w:r w:rsidRPr="004765E5">
              <w:rPr>
                <w:sz w:val="18"/>
                <w:szCs w:val="18"/>
              </w:rPr>
              <w:t>, jellemzően függőleges tengelyirányú égéstermék – elvezető.</w:t>
            </w:r>
          </w:p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ENHS</w:t>
            </w:r>
          </w:p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ENHG, EZHG jelű égéstermék elvezetők</w:t>
            </w:r>
          </w:p>
        </w:tc>
        <w:tc>
          <w:tcPr>
            <w:tcW w:w="3593" w:type="dxa"/>
          </w:tcPr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</w:p>
          <w:p w:rsidR="00B753D3" w:rsidRPr="00543A42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590 Ft//db/alkalom</w:t>
            </w:r>
          </w:p>
          <w:p w:rsidR="00B753D3" w:rsidRPr="004765E5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1.031</w:t>
            </w:r>
            <w:r w:rsidRPr="00543A42">
              <w:rPr>
                <w:b/>
                <w:sz w:val="18"/>
                <w:szCs w:val="18"/>
              </w:rPr>
              <w:t xml:space="preserve"> Ft/db/</w:t>
            </w:r>
            <w:r>
              <w:rPr>
                <w:b/>
                <w:sz w:val="18"/>
                <w:szCs w:val="18"/>
              </w:rPr>
              <w:t>alkalom</w:t>
            </w:r>
          </w:p>
        </w:tc>
      </w:tr>
      <w:tr w:rsidR="00B753D3" w:rsidRPr="004765E5" w:rsidTr="00FD6B05">
        <w:tc>
          <w:tcPr>
            <w:tcW w:w="6046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K</w:t>
            </w:r>
            <w:r w:rsidRPr="004765E5">
              <w:rPr>
                <w:sz w:val="18"/>
                <w:szCs w:val="18"/>
              </w:rPr>
              <w:t xml:space="preserve"> </w:t>
            </w:r>
            <w:r w:rsidRPr="004765E5">
              <w:rPr>
                <w:b/>
                <w:sz w:val="18"/>
                <w:szCs w:val="18"/>
              </w:rPr>
              <w:t>Központi kémény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 xml:space="preserve">Központi, egy építmény szintről igénybe vett, 60 kW feletti összes névleges bemenő </w:t>
            </w:r>
            <w:proofErr w:type="spellStart"/>
            <w:r w:rsidRPr="004765E5">
              <w:rPr>
                <w:sz w:val="18"/>
                <w:szCs w:val="18"/>
              </w:rPr>
              <w:t>hőteljesítményű</w:t>
            </w:r>
            <w:proofErr w:type="spellEnd"/>
            <w:r w:rsidRPr="004765E5">
              <w:rPr>
                <w:sz w:val="18"/>
                <w:szCs w:val="18"/>
              </w:rPr>
              <w:t>, jellemzően függőleges tengelyirányú égéstermék – elvezető, 4096 cm</w:t>
            </w:r>
            <w:r w:rsidRPr="004765E5">
              <w:rPr>
                <w:sz w:val="18"/>
                <w:szCs w:val="18"/>
                <w:vertAlign w:val="superscript"/>
              </w:rPr>
              <w:t>2</w:t>
            </w:r>
            <w:r w:rsidRPr="004765E5">
              <w:rPr>
                <w:sz w:val="18"/>
                <w:szCs w:val="18"/>
              </w:rPr>
              <w:t xml:space="preserve"> járat keresztmetszetig. </w:t>
            </w:r>
            <w:r>
              <w:rPr>
                <w:sz w:val="18"/>
                <w:szCs w:val="18"/>
              </w:rPr>
              <w:br/>
              <w:t>KNHS, KNHG</w:t>
            </w:r>
            <w:r w:rsidRPr="004765E5">
              <w:rPr>
                <w:sz w:val="18"/>
                <w:szCs w:val="18"/>
              </w:rPr>
              <w:t xml:space="preserve"> jelű égéstermék- elvezetők</w:t>
            </w:r>
          </w:p>
        </w:tc>
        <w:tc>
          <w:tcPr>
            <w:tcW w:w="3593" w:type="dxa"/>
          </w:tcPr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:rsidR="00B753D3" w:rsidRPr="004765E5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 Ft/</w:t>
            </w:r>
            <w:proofErr w:type="spellStart"/>
            <w:r>
              <w:rPr>
                <w:b/>
                <w:sz w:val="18"/>
                <w:szCs w:val="18"/>
              </w:rPr>
              <w:t>fm</w:t>
            </w:r>
            <w:proofErr w:type="spellEnd"/>
            <w:r>
              <w:rPr>
                <w:b/>
                <w:sz w:val="18"/>
                <w:szCs w:val="18"/>
              </w:rPr>
              <w:t>/alkalom</w:t>
            </w:r>
          </w:p>
        </w:tc>
      </w:tr>
      <w:tr w:rsidR="00B753D3" w:rsidRPr="004765E5" w:rsidTr="00FD6B05">
        <w:tc>
          <w:tcPr>
            <w:tcW w:w="6046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N</w:t>
            </w:r>
            <w:r w:rsidRPr="004765E5">
              <w:rPr>
                <w:sz w:val="18"/>
                <w:szCs w:val="18"/>
              </w:rPr>
              <w:t xml:space="preserve"> </w:t>
            </w:r>
            <w:r w:rsidRPr="004765E5">
              <w:rPr>
                <w:b/>
                <w:sz w:val="18"/>
                <w:szCs w:val="18"/>
              </w:rPr>
              <w:t>Nagy járat- keresztmetszetű központi kémény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 xml:space="preserve">Nagy járat- keresztmetszetű, egy építmény szintről igénybe vett, 60 kW feletti összes névleges bemenő </w:t>
            </w:r>
            <w:proofErr w:type="spellStart"/>
            <w:r w:rsidRPr="004765E5">
              <w:rPr>
                <w:sz w:val="18"/>
                <w:szCs w:val="18"/>
              </w:rPr>
              <w:t>hőteljesítményű</w:t>
            </w:r>
            <w:proofErr w:type="spellEnd"/>
            <w:r w:rsidRPr="004765E5">
              <w:rPr>
                <w:sz w:val="18"/>
                <w:szCs w:val="18"/>
              </w:rPr>
              <w:t xml:space="preserve">, jellemzően függőleges tengelyirányú </w:t>
            </w:r>
            <w:r w:rsidRPr="004765E5">
              <w:rPr>
                <w:sz w:val="18"/>
                <w:szCs w:val="18"/>
              </w:rPr>
              <w:lastRenderedPageBreak/>
              <w:t>égéstermék – elvezető, 4096 cm</w:t>
            </w:r>
            <w:r w:rsidRPr="004765E5">
              <w:rPr>
                <w:sz w:val="18"/>
                <w:szCs w:val="18"/>
                <w:vertAlign w:val="superscript"/>
              </w:rPr>
              <w:t>2</w:t>
            </w:r>
            <w:r w:rsidRPr="004765E5">
              <w:rPr>
                <w:sz w:val="18"/>
                <w:szCs w:val="18"/>
              </w:rPr>
              <w:t xml:space="preserve"> járat keresztmetszett felett, 10.000 cm</w:t>
            </w:r>
            <w:r w:rsidRPr="004765E5">
              <w:rPr>
                <w:sz w:val="18"/>
                <w:szCs w:val="18"/>
                <w:vertAlign w:val="superscript"/>
              </w:rPr>
              <w:t>2</w:t>
            </w:r>
            <w:r w:rsidRPr="004765E5">
              <w:rPr>
                <w:sz w:val="18"/>
                <w:szCs w:val="18"/>
              </w:rPr>
              <w:t xml:space="preserve">-ig. </w:t>
            </w:r>
            <w:r>
              <w:rPr>
                <w:sz w:val="18"/>
                <w:szCs w:val="18"/>
              </w:rPr>
              <w:br/>
              <w:t>NNHS, NNHG jelű égéstermék-</w:t>
            </w:r>
            <w:r w:rsidRPr="004765E5">
              <w:rPr>
                <w:sz w:val="18"/>
                <w:szCs w:val="18"/>
              </w:rPr>
              <w:t>elvezetők</w:t>
            </w:r>
          </w:p>
        </w:tc>
        <w:tc>
          <w:tcPr>
            <w:tcW w:w="3593" w:type="dxa"/>
          </w:tcPr>
          <w:p w:rsidR="00B753D3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right="57"/>
              <w:rPr>
                <w:sz w:val="18"/>
                <w:szCs w:val="18"/>
              </w:rPr>
            </w:pPr>
          </w:p>
          <w:p w:rsidR="00B753D3" w:rsidRPr="00543A42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 Ft/</w:t>
            </w:r>
            <w:proofErr w:type="spellStart"/>
            <w:r>
              <w:rPr>
                <w:b/>
                <w:sz w:val="18"/>
                <w:szCs w:val="18"/>
              </w:rPr>
              <w:t>fm</w:t>
            </w:r>
            <w:proofErr w:type="spellEnd"/>
            <w:r>
              <w:rPr>
                <w:b/>
                <w:sz w:val="18"/>
                <w:szCs w:val="18"/>
              </w:rPr>
              <w:t>/alkalom</w:t>
            </w:r>
          </w:p>
        </w:tc>
      </w:tr>
      <w:tr w:rsidR="00B753D3" w:rsidRPr="004765E5" w:rsidTr="00FD6B05">
        <w:tc>
          <w:tcPr>
            <w:tcW w:w="6046" w:type="dxa"/>
          </w:tcPr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lastRenderedPageBreak/>
              <w:t>G</w:t>
            </w:r>
            <w:r w:rsidRPr="004765E5">
              <w:rPr>
                <w:sz w:val="18"/>
                <w:szCs w:val="18"/>
              </w:rPr>
              <w:t xml:space="preserve">* </w:t>
            </w:r>
            <w:r w:rsidRPr="004765E5">
              <w:rPr>
                <w:b/>
                <w:sz w:val="18"/>
                <w:szCs w:val="18"/>
              </w:rPr>
              <w:t>Gyűjtő kémény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Gyűjtő jellegű, több építmény szintről igénybe vett, jellemzően függőleges tengelyirányú égéstermék – elvezető.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GN</w:t>
            </w:r>
            <w:r>
              <w:rPr>
                <w:sz w:val="18"/>
                <w:szCs w:val="18"/>
              </w:rPr>
              <w:t>HS</w:t>
            </w:r>
          </w:p>
          <w:p w:rsidR="00B753D3" w:rsidRPr="004765E5" w:rsidRDefault="00B753D3" w:rsidP="00FD6B05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GNHG</w:t>
            </w:r>
            <w:r w:rsidRPr="004765E5">
              <w:rPr>
                <w:sz w:val="18"/>
                <w:szCs w:val="18"/>
              </w:rPr>
              <w:t xml:space="preserve"> jelű égéstermék elvezetők</w:t>
            </w:r>
          </w:p>
        </w:tc>
        <w:tc>
          <w:tcPr>
            <w:tcW w:w="3593" w:type="dxa"/>
          </w:tcPr>
          <w:p w:rsidR="00B753D3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</w:t>
            </w:r>
            <w:r w:rsidRPr="007E1F6B">
              <w:rPr>
                <w:b/>
                <w:sz w:val="18"/>
                <w:szCs w:val="18"/>
              </w:rPr>
              <w:t xml:space="preserve"> Ft/szint/</w:t>
            </w:r>
            <w:r>
              <w:rPr>
                <w:b/>
                <w:sz w:val="18"/>
                <w:szCs w:val="18"/>
              </w:rPr>
              <w:t>alkalom</w:t>
            </w:r>
          </w:p>
          <w:p w:rsidR="00B753D3" w:rsidRPr="007E1F6B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 Ft/szint/alkalom</w:t>
            </w:r>
          </w:p>
        </w:tc>
      </w:tr>
      <w:tr w:rsidR="00B753D3" w:rsidRPr="004765E5" w:rsidTr="00FD6B05">
        <w:tc>
          <w:tcPr>
            <w:tcW w:w="6046" w:type="dxa"/>
          </w:tcPr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T</w:t>
            </w:r>
            <w:r w:rsidRPr="004765E5">
              <w:rPr>
                <w:sz w:val="18"/>
                <w:szCs w:val="18"/>
              </w:rPr>
              <w:t xml:space="preserve"> Tartalék égéstermék – elvezető.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ET</w:t>
            </w:r>
          </w:p>
          <w:p w:rsidR="00B753D3" w:rsidRPr="004765E5" w:rsidRDefault="00B753D3" w:rsidP="00FD6B05">
            <w:pPr>
              <w:ind w:right="57"/>
              <w:rPr>
                <w:sz w:val="18"/>
                <w:szCs w:val="18"/>
              </w:rPr>
            </w:pPr>
            <w:r w:rsidRPr="004765E5">
              <w:rPr>
                <w:sz w:val="18"/>
                <w:szCs w:val="18"/>
              </w:rPr>
              <w:t xml:space="preserve"> GT* jelű égéstermék </w:t>
            </w:r>
            <w:r>
              <w:rPr>
                <w:sz w:val="18"/>
                <w:szCs w:val="18"/>
              </w:rPr>
              <w:t>–</w:t>
            </w:r>
            <w:r w:rsidRPr="004765E5">
              <w:rPr>
                <w:sz w:val="18"/>
                <w:szCs w:val="18"/>
              </w:rPr>
              <w:t xml:space="preserve"> elvezetők</w:t>
            </w:r>
          </w:p>
        </w:tc>
        <w:tc>
          <w:tcPr>
            <w:tcW w:w="3593" w:type="dxa"/>
          </w:tcPr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810 Ft/db/alkalom</w:t>
            </w:r>
          </w:p>
          <w:p w:rsidR="00B753D3" w:rsidRPr="004765E5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588 Ft/szint/alkalom</w:t>
            </w:r>
          </w:p>
        </w:tc>
      </w:tr>
      <w:tr w:rsidR="00B753D3" w:rsidRPr="004765E5" w:rsidTr="00FD6B05">
        <w:tc>
          <w:tcPr>
            <w:tcW w:w="9639" w:type="dxa"/>
            <w:gridSpan w:val="2"/>
          </w:tcPr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négyévenként kötelező</w:t>
            </w:r>
            <w:r w:rsidRPr="004765E5">
              <w:rPr>
                <w:sz w:val="18"/>
                <w:szCs w:val="18"/>
              </w:rPr>
              <w:t xml:space="preserve"> műszaki felülvizsgálat díja</w:t>
            </w:r>
            <w:r>
              <w:rPr>
                <w:sz w:val="18"/>
                <w:szCs w:val="18"/>
              </w:rPr>
              <w:t>it a tisztítási díjak tartalmazzák</w:t>
            </w:r>
          </w:p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G*Mellékcsatornás gyűjtő jellegű égéstermék-elvezető esetében a mellékcsatornát plusz szintnek kell tekinteni. </w:t>
            </w:r>
          </w:p>
        </w:tc>
      </w:tr>
    </w:tbl>
    <w:p w:rsidR="00B753D3" w:rsidRPr="004765E5" w:rsidRDefault="00B753D3" w:rsidP="00B753D3">
      <w:pPr>
        <w:pStyle w:val="NormlCm"/>
      </w:pPr>
      <w:r>
        <w:t xml:space="preserve">2. </w:t>
      </w:r>
      <w:r w:rsidRPr="004765E5">
        <w:t xml:space="preserve">Megrendelésre végzett tevékenységek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5"/>
        <w:gridCol w:w="3764"/>
      </w:tblGrid>
      <w:tr w:rsidR="00B753D3" w:rsidRPr="004765E5" w:rsidTr="00FD6B05">
        <w:tc>
          <w:tcPr>
            <w:tcW w:w="5875" w:type="dxa"/>
          </w:tcPr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Megrendelésre végzett szolgáltatás megnevezése</w:t>
            </w:r>
          </w:p>
        </w:tc>
        <w:tc>
          <w:tcPr>
            <w:tcW w:w="3764" w:type="dxa"/>
          </w:tcPr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Munkaráfordítás egységára</w:t>
            </w:r>
          </w:p>
        </w:tc>
      </w:tr>
      <w:tr w:rsidR="00B753D3" w:rsidRPr="004765E5" w:rsidTr="00FD6B05">
        <w:tc>
          <w:tcPr>
            <w:tcW w:w="5875" w:type="dxa"/>
            <w:vAlign w:val="center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sz w:val="18"/>
                <w:szCs w:val="18"/>
              </w:rPr>
              <w:t>az 1. pont szerinti közszolgáltatások</w:t>
            </w:r>
          </w:p>
        </w:tc>
        <w:tc>
          <w:tcPr>
            <w:tcW w:w="3764" w:type="dxa"/>
            <w:vAlign w:val="center"/>
          </w:tcPr>
          <w:p w:rsidR="00B753D3" w:rsidRPr="004765E5" w:rsidRDefault="00B753D3" w:rsidP="00FD6B05">
            <w:pPr>
              <w:ind w:left="57" w:right="57"/>
              <w:jc w:val="center"/>
              <w:rPr>
                <w:sz w:val="18"/>
                <w:szCs w:val="18"/>
              </w:rPr>
            </w:pPr>
            <w:r w:rsidRPr="004765E5">
              <w:rPr>
                <w:sz w:val="18"/>
                <w:szCs w:val="18"/>
              </w:rPr>
              <w:t>az 1. pont szerinti díjtételekkel</w:t>
            </w:r>
          </w:p>
        </w:tc>
      </w:tr>
      <w:tr w:rsidR="00B753D3" w:rsidRPr="004765E5" w:rsidTr="00FD6B05">
        <w:tc>
          <w:tcPr>
            <w:tcW w:w="5875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sz w:val="18"/>
                <w:szCs w:val="18"/>
              </w:rPr>
              <w:t>A sormunka keretében feltárt az égés</w:t>
            </w:r>
            <w:r>
              <w:rPr>
                <w:sz w:val="18"/>
                <w:szCs w:val="18"/>
              </w:rPr>
              <w:t>termék-elvezető járatában lerakó</w:t>
            </w:r>
            <w:r w:rsidRPr="004765E5">
              <w:rPr>
                <w:sz w:val="18"/>
                <w:szCs w:val="18"/>
              </w:rPr>
              <w:t>dott, csak égetéssel eltávolítható szurokréteg kiégetése külön egyeztetés alapján</w:t>
            </w:r>
          </w:p>
        </w:tc>
        <w:tc>
          <w:tcPr>
            <w:tcW w:w="3764" w:type="dxa"/>
            <w:vAlign w:val="center"/>
          </w:tcPr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2.939 Ft/db</w:t>
            </w:r>
          </w:p>
        </w:tc>
      </w:tr>
      <w:tr w:rsidR="00B753D3" w:rsidRPr="004765E5" w:rsidTr="00FD6B05">
        <w:trPr>
          <w:trHeight w:val="562"/>
        </w:trPr>
        <w:tc>
          <w:tcPr>
            <w:tcW w:w="5875" w:type="dxa"/>
            <w:tcBorders>
              <w:left w:val="nil"/>
              <w:bottom w:val="nil"/>
              <w:right w:val="nil"/>
            </w:tcBorders>
          </w:tcPr>
          <w:p w:rsidR="00B753D3" w:rsidRPr="007E1F6B" w:rsidRDefault="00B753D3" w:rsidP="00FD6B05"/>
        </w:tc>
        <w:tc>
          <w:tcPr>
            <w:tcW w:w="3764" w:type="dxa"/>
            <w:tcBorders>
              <w:left w:val="nil"/>
              <w:bottom w:val="nil"/>
              <w:right w:val="nil"/>
            </w:tcBorders>
            <w:vAlign w:val="center"/>
          </w:tcPr>
          <w:p w:rsidR="00B753D3" w:rsidRPr="007E1F6B" w:rsidRDefault="00B753D3" w:rsidP="00FD6B05"/>
        </w:tc>
      </w:tr>
    </w:tbl>
    <w:p w:rsidR="00B753D3" w:rsidRPr="004765E5" w:rsidRDefault="00B753D3" w:rsidP="00B753D3">
      <w:pPr>
        <w:pStyle w:val="NormlCm"/>
      </w:pPr>
      <w:r w:rsidRPr="004765E5">
        <w:t>3. A me</w:t>
      </w:r>
      <w:bookmarkStart w:id="0" w:name="_GoBack"/>
      <w:bookmarkEnd w:id="0"/>
      <w:r w:rsidRPr="004765E5">
        <w:t xml:space="preserve">grendelt égéstermék-elvezetőkkel kapcsolatos műszaki vizsgálatok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3452"/>
      </w:tblGrid>
      <w:tr w:rsidR="00B753D3" w:rsidRPr="004765E5" w:rsidTr="00FD6B05">
        <w:tc>
          <w:tcPr>
            <w:tcW w:w="6187" w:type="dxa"/>
          </w:tcPr>
          <w:p w:rsidR="00B753D3" w:rsidRPr="004765E5" w:rsidRDefault="00B753D3" w:rsidP="00FD6B05">
            <w:pPr>
              <w:ind w:left="57" w:right="57"/>
              <w:rPr>
                <w:b/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Kivitelezés előtti, illetve változtatás esetén történő műszaki vizsgálat</w:t>
            </w:r>
          </w:p>
        </w:tc>
        <w:tc>
          <w:tcPr>
            <w:tcW w:w="3452" w:type="dxa"/>
          </w:tcPr>
          <w:p w:rsidR="00B753D3" w:rsidRPr="004765E5" w:rsidRDefault="00B753D3" w:rsidP="00FD6B05">
            <w:pPr>
              <w:ind w:left="57" w:right="57"/>
              <w:rPr>
                <w:b/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Munkaráfordítás egységára</w:t>
            </w:r>
          </w:p>
        </w:tc>
      </w:tr>
      <w:tr w:rsidR="00B753D3" w:rsidRPr="004765E5" w:rsidTr="00FD6B05">
        <w:tc>
          <w:tcPr>
            <w:tcW w:w="6187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sz w:val="18"/>
                <w:szCs w:val="18"/>
              </w:rPr>
              <w:t>Új égéstermék-elvezetők kivitelezés közbeni, eltakarás előtti vizsgálata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ENH, ENT, ET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EZ, EZT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GNH, GZH, GZT, GT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KNH, KNT, KT, NNH, NNT, NT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KZH, KZT, NZH, NZT jelű égéstermék –elvezetők</w:t>
            </w:r>
          </w:p>
        </w:tc>
        <w:tc>
          <w:tcPr>
            <w:tcW w:w="3452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1680 Ft/db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2020 Ft/db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sz w:val="18"/>
                <w:szCs w:val="18"/>
              </w:rPr>
              <w:t>800  Ft</w:t>
            </w:r>
            <w:proofErr w:type="gramEnd"/>
            <w:r>
              <w:rPr>
                <w:b/>
                <w:sz w:val="18"/>
                <w:szCs w:val="18"/>
              </w:rPr>
              <w:t>/szint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5200 Ft/db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5517 Ft/db</w:t>
            </w:r>
          </w:p>
        </w:tc>
      </w:tr>
      <w:tr w:rsidR="00B753D3" w:rsidRPr="004765E5" w:rsidTr="00FD6B05">
        <w:tc>
          <w:tcPr>
            <w:tcW w:w="6187" w:type="dxa"/>
          </w:tcPr>
          <w:p w:rsidR="00B753D3" w:rsidRPr="004765E5" w:rsidRDefault="00B753D3" w:rsidP="00FD6B05">
            <w:pPr>
              <w:ind w:right="57"/>
              <w:rPr>
                <w:sz w:val="18"/>
                <w:szCs w:val="18"/>
              </w:rPr>
            </w:pPr>
            <w:r w:rsidRPr="00596B49">
              <w:rPr>
                <w:b/>
                <w:sz w:val="18"/>
                <w:szCs w:val="18"/>
              </w:rPr>
              <w:t>Újonnan épített vagy szerelt felújított, átalakított, vagy újból használatba vett égéstermék-elvezető üzembe helyezés előtti vizsgálata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ENH, ENT, ET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EZ, EZT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GNH, GZH, GZT, GT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lastRenderedPageBreak/>
              <w:t>KNH, KNT, KT, NNH, NNT, NT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KZH, KZT, NZH, NZT jelű égéstermék –elvezetők</w:t>
            </w:r>
          </w:p>
        </w:tc>
        <w:tc>
          <w:tcPr>
            <w:tcW w:w="3452" w:type="dxa"/>
          </w:tcPr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2680 Ft/db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4000</w:t>
            </w:r>
            <w:r w:rsidRPr="004765E5">
              <w:rPr>
                <w:b/>
                <w:sz w:val="18"/>
                <w:szCs w:val="18"/>
              </w:rPr>
              <w:t xml:space="preserve"> Ft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db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1400 Ft/szint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lastRenderedPageBreak/>
              <w:t>5516 Ft/db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5517 Ft/db</w:t>
            </w:r>
          </w:p>
        </w:tc>
      </w:tr>
      <w:tr w:rsidR="00B753D3" w:rsidRPr="004765E5" w:rsidTr="00FD6B05">
        <w:tc>
          <w:tcPr>
            <w:tcW w:w="6187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sz w:val="18"/>
                <w:szCs w:val="18"/>
              </w:rPr>
              <w:lastRenderedPageBreak/>
              <w:t>Tüzelőanyag váltás, tüzelőberendezés csere, új tüzelőberendezés üzembe helyezése esetén az üzembe helyezést megelőzően az érintett égéstermék-elvezetők vizsgálata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ENH, ENT, ET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EZ, EZT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GNH, GZH, GZT, GT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KNH, KNT, KT, NNH, NNT, NT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KZH, KZT, NZH, NZT jelű égéstermék –elvezetők</w:t>
            </w:r>
          </w:p>
        </w:tc>
        <w:tc>
          <w:tcPr>
            <w:tcW w:w="3452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1680 Ft/db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2020 Ft/db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800 Ft/szint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5200 Ft/db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5517 Ft/db</w:t>
            </w:r>
          </w:p>
        </w:tc>
      </w:tr>
      <w:tr w:rsidR="00B753D3" w:rsidRPr="004765E5" w:rsidTr="00FD6B05">
        <w:tc>
          <w:tcPr>
            <w:tcW w:w="6187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 w:rsidRPr="004765E5">
              <w:rPr>
                <w:sz w:val="18"/>
                <w:szCs w:val="18"/>
              </w:rPr>
              <w:t>Meglévő égéstermék-elvezető bontását, funkciójának megváltoztatását, használaton kívül helyezését</w:t>
            </w:r>
            <w:proofErr w:type="gramStart"/>
            <w:r w:rsidRPr="004765E5">
              <w:rPr>
                <w:sz w:val="18"/>
                <w:szCs w:val="18"/>
              </w:rPr>
              <w:t>,illetve</w:t>
            </w:r>
            <w:proofErr w:type="gramEnd"/>
            <w:r w:rsidRPr="004765E5">
              <w:rPr>
                <w:sz w:val="18"/>
                <w:szCs w:val="18"/>
              </w:rPr>
              <w:t xml:space="preserve"> az égéstermék elvezetőt érintő átalakítást megelőző helyszíni vizsgálat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ENH, ENT, ET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EZ, EZT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GNH, GZH, GZT, GT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KNH, KNT, KT, NNH, NNT, NT jelű égéstermék –elvezetők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4765E5">
              <w:rPr>
                <w:sz w:val="18"/>
                <w:szCs w:val="18"/>
              </w:rPr>
              <w:t>KZH, KZT, NZH, NZT jelű égéstermék –elvezetők</w:t>
            </w:r>
          </w:p>
        </w:tc>
        <w:tc>
          <w:tcPr>
            <w:tcW w:w="3452" w:type="dxa"/>
          </w:tcPr>
          <w:p w:rsidR="00B753D3" w:rsidRDefault="00B753D3" w:rsidP="00FD6B05">
            <w:pPr>
              <w:ind w:left="57" w:right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</w:t>
            </w:r>
            <w:r>
              <w:rPr>
                <w:sz w:val="18"/>
                <w:szCs w:val="18"/>
              </w:rPr>
              <w:br/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1360 Ft/db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1840 Ft/db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600 Ft/szint</w:t>
            </w:r>
          </w:p>
          <w:p w:rsidR="00B753D3" w:rsidRPr="004765E5" w:rsidRDefault="00B753D3" w:rsidP="00FD6B05">
            <w:pPr>
              <w:ind w:right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4200 Ft/db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5440 Ft/db</w:t>
            </w:r>
          </w:p>
        </w:tc>
      </w:tr>
      <w:tr w:rsidR="00B753D3" w:rsidRPr="004765E5" w:rsidTr="00FD6B05">
        <w:tc>
          <w:tcPr>
            <w:tcW w:w="9639" w:type="dxa"/>
            <w:gridSpan w:val="2"/>
            <w:tcBorders>
              <w:left w:val="nil"/>
              <w:bottom w:val="nil"/>
              <w:right w:val="nil"/>
            </w:tcBorders>
          </w:tcPr>
          <w:p w:rsidR="00B753D3" w:rsidRPr="004765E5" w:rsidRDefault="00B753D3" w:rsidP="00FD6B05">
            <w:pPr>
              <w:ind w:right="57"/>
              <w:rPr>
                <w:sz w:val="18"/>
                <w:szCs w:val="18"/>
              </w:rPr>
            </w:pPr>
          </w:p>
        </w:tc>
      </w:tr>
    </w:tbl>
    <w:p w:rsidR="00B753D3" w:rsidRPr="004765E5" w:rsidRDefault="00B753D3" w:rsidP="00B753D3">
      <w:pPr>
        <w:pStyle w:val="NormlCm"/>
      </w:pPr>
      <w:r w:rsidRPr="004765E5">
        <w:t xml:space="preserve">4. A műszaki megoldás megfelelőségével összefüggő, megrendelt vizsgálatok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6"/>
        <w:gridCol w:w="2303"/>
      </w:tblGrid>
      <w:tr w:rsidR="00B753D3" w:rsidRPr="004765E5" w:rsidTr="00FD6B05">
        <w:tc>
          <w:tcPr>
            <w:tcW w:w="7336" w:type="dxa"/>
          </w:tcPr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Vizsgálati tevékenység megnevezése</w:t>
            </w:r>
          </w:p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</w:tcPr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4765E5">
              <w:rPr>
                <w:b/>
                <w:sz w:val="18"/>
                <w:szCs w:val="18"/>
              </w:rPr>
              <w:t>Munkaráfordítás ára</w:t>
            </w:r>
          </w:p>
        </w:tc>
      </w:tr>
      <w:tr w:rsidR="00B753D3" w:rsidRPr="004765E5" w:rsidTr="00FD6B05">
        <w:tc>
          <w:tcPr>
            <w:tcW w:w="7336" w:type="dxa"/>
          </w:tcPr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B753D3" w:rsidRPr="004765E5" w:rsidRDefault="00B753D3" w:rsidP="00FD6B05">
            <w:pPr>
              <w:ind w:right="57"/>
              <w:rPr>
                <w:b/>
                <w:sz w:val="18"/>
                <w:szCs w:val="18"/>
              </w:rPr>
            </w:pPr>
          </w:p>
        </w:tc>
      </w:tr>
      <w:tr w:rsidR="00B753D3" w:rsidRPr="004765E5" w:rsidTr="00FD6B05">
        <w:tc>
          <w:tcPr>
            <w:tcW w:w="7336" w:type="dxa"/>
          </w:tcPr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Építési engedélyezési eljáráshoz nyilatkozat</w:t>
            </w:r>
          </w:p>
          <w:p w:rsidR="00B753D3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EN, EZ</w:t>
            </w:r>
          </w:p>
          <w:p w:rsidR="00B753D3" w:rsidRPr="004765E5" w:rsidRDefault="00B753D3" w:rsidP="00FD6B05">
            <w:pPr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KN, KZ 60-140kW</w:t>
            </w:r>
          </w:p>
        </w:tc>
        <w:tc>
          <w:tcPr>
            <w:tcW w:w="2303" w:type="dxa"/>
          </w:tcPr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:rsidR="00B753D3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4.324 Ft/db</w:t>
            </w:r>
          </w:p>
          <w:p w:rsidR="00B753D3" w:rsidRPr="004765E5" w:rsidRDefault="00B753D3" w:rsidP="00FD6B0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6.462 Ft/db</w:t>
            </w:r>
          </w:p>
        </w:tc>
      </w:tr>
    </w:tbl>
    <w:p w:rsidR="00B753D3" w:rsidRDefault="00B753D3" w:rsidP="00B753D3">
      <w:pPr>
        <w:rPr>
          <w:szCs w:val="24"/>
        </w:rPr>
      </w:pPr>
    </w:p>
    <w:p w:rsidR="00B753D3" w:rsidRDefault="00B753D3" w:rsidP="00B753D3">
      <w:pPr>
        <w:rPr>
          <w:szCs w:val="24"/>
        </w:rPr>
      </w:pPr>
    </w:p>
    <w:p w:rsidR="001F2F43" w:rsidRDefault="001F2F43" w:rsidP="001F2F43"/>
    <w:p w:rsidR="001F2F43" w:rsidRDefault="001F2F43" w:rsidP="001F2F43"/>
    <w:p w:rsidR="001F2F43" w:rsidRDefault="001F2F43" w:rsidP="001F2F43"/>
    <w:p w:rsidR="00AA3247" w:rsidRPr="00D505C1" w:rsidRDefault="00AA3247" w:rsidP="00D505C1">
      <w:pPr>
        <w:rPr>
          <w:rFonts w:ascii="Bookman Old Style" w:hAnsi="Bookman Old Style"/>
          <w:sz w:val="24"/>
          <w:szCs w:val="24"/>
        </w:rPr>
      </w:pPr>
    </w:p>
    <w:sectPr w:rsidR="00AA3247" w:rsidRPr="00D505C1" w:rsidSect="0080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47CCE"/>
    <w:multiLevelType w:val="hybridMultilevel"/>
    <w:tmpl w:val="0BFAFB9C"/>
    <w:lvl w:ilvl="0" w:tplc="F6469DBE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C791B"/>
    <w:multiLevelType w:val="hybridMultilevel"/>
    <w:tmpl w:val="A85A0A3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176F4"/>
    <w:multiLevelType w:val="hybridMultilevel"/>
    <w:tmpl w:val="0BFAFB9C"/>
    <w:lvl w:ilvl="0" w:tplc="F6469DB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B287F"/>
    <w:multiLevelType w:val="hybridMultilevel"/>
    <w:tmpl w:val="F7344EF6"/>
    <w:lvl w:ilvl="0" w:tplc="A89CDBBA">
      <w:start w:val="3"/>
      <w:numFmt w:val="lowerLetter"/>
      <w:lvlText w:val="%1)"/>
      <w:lvlJc w:val="left"/>
      <w:pPr>
        <w:ind w:left="502" w:hanging="360"/>
      </w:pPr>
      <w:rPr>
        <w:rFonts w:hint="default"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2F61D78"/>
    <w:multiLevelType w:val="hybridMultilevel"/>
    <w:tmpl w:val="0CEE53C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06BB9"/>
    <w:multiLevelType w:val="hybridMultilevel"/>
    <w:tmpl w:val="263E9D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83556E"/>
    <w:multiLevelType w:val="hybridMultilevel"/>
    <w:tmpl w:val="0BFAFB9C"/>
    <w:lvl w:ilvl="0" w:tplc="F6469DBE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92"/>
    <w:rsid w:val="00046A9A"/>
    <w:rsid w:val="001F2F43"/>
    <w:rsid w:val="00275ACC"/>
    <w:rsid w:val="007C688A"/>
    <w:rsid w:val="00800D42"/>
    <w:rsid w:val="00935E12"/>
    <w:rsid w:val="00A24601"/>
    <w:rsid w:val="00AA3247"/>
    <w:rsid w:val="00B753D3"/>
    <w:rsid w:val="00D505C1"/>
    <w:rsid w:val="00D750AF"/>
    <w:rsid w:val="00DC124F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1C883-023B-4E76-9E70-2421AAF2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0D42"/>
  </w:style>
  <w:style w:type="paragraph" w:styleId="Cmsor1">
    <w:name w:val="heading 1"/>
    <w:basedOn w:val="Norml"/>
    <w:next w:val="Norml"/>
    <w:link w:val="Cmsor1Char"/>
    <w:qFormat/>
    <w:rsid w:val="001F2F43"/>
    <w:pPr>
      <w:keepNext/>
      <w:spacing w:after="0" w:line="240" w:lineRule="auto"/>
      <w:outlineLvl w:val="0"/>
    </w:pPr>
    <w:rPr>
      <w:rFonts w:ascii="Tahoma" w:eastAsia="Times New Roman" w:hAnsi="Tahoma" w:cs="Tahoma"/>
      <w:sz w:val="4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E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7D9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A324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1F2F43"/>
    <w:rPr>
      <w:rFonts w:ascii="Tahoma" w:eastAsia="Times New Roman" w:hAnsi="Tahoma" w:cs="Tahoma"/>
      <w:sz w:val="44"/>
      <w:szCs w:val="24"/>
      <w:lang w:eastAsia="hu-HU"/>
    </w:rPr>
  </w:style>
  <w:style w:type="paragraph" w:customStyle="1" w:styleId="FejezetCm">
    <w:name w:val="FejezetCím"/>
    <w:basedOn w:val="Norml"/>
    <w:qFormat/>
    <w:rsid w:val="00B753D3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Arial"/>
      <w:b/>
      <w:i/>
      <w:sz w:val="24"/>
      <w:szCs w:val="20"/>
      <w:lang w:eastAsia="hu-HU"/>
    </w:rPr>
  </w:style>
  <w:style w:type="paragraph" w:customStyle="1" w:styleId="NormlCm">
    <w:name w:val="NormálCím"/>
    <w:basedOn w:val="Norml"/>
    <w:autoRedefine/>
    <w:qFormat/>
    <w:rsid w:val="00B753D3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Arial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796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Lipták Péter</cp:lastModifiedBy>
  <cp:revision>4</cp:revision>
  <dcterms:created xsi:type="dcterms:W3CDTF">2014-03-24T08:51:00Z</dcterms:created>
  <dcterms:modified xsi:type="dcterms:W3CDTF">2014-03-24T09:16:00Z</dcterms:modified>
</cp:coreProperties>
</file>