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FBF" w:rsidRPr="00FD1FBF" w:rsidRDefault="00FD1FBF" w:rsidP="00FD1FBF">
      <w:pPr>
        <w:pStyle w:val="Nincstrkz"/>
        <w:numPr>
          <w:ilvl w:val="0"/>
          <w:numId w:val="1"/>
        </w:numPr>
        <w:jc w:val="right"/>
        <w:rPr>
          <w:b/>
        </w:rPr>
      </w:pPr>
      <w:r w:rsidRPr="00FD1FBF">
        <w:rPr>
          <w:b/>
        </w:rPr>
        <w:t>számú melléklet a 7/2015. (VI.25.) önkormányzati rendelethez</w:t>
      </w:r>
    </w:p>
    <w:p w:rsidR="00FD1FBF" w:rsidRPr="00FD1FBF" w:rsidRDefault="00FD1FBF" w:rsidP="00FD1FBF">
      <w:pPr>
        <w:pStyle w:val="Nincstrkz"/>
        <w:ind w:left="720"/>
        <w:jc w:val="center"/>
        <w:rPr>
          <w:b/>
        </w:rPr>
      </w:pPr>
    </w:p>
    <w:p w:rsidR="00FD1FBF" w:rsidRPr="00FD1FBF" w:rsidRDefault="00FD1FBF" w:rsidP="00FD1FBF">
      <w:pPr>
        <w:pStyle w:val="Nincstrkz"/>
        <w:ind w:left="720"/>
        <w:rPr>
          <w:b/>
          <w:u w:val="single"/>
        </w:rPr>
      </w:pPr>
    </w:p>
    <w:p w:rsidR="00FD1FBF" w:rsidRPr="00FD1FBF" w:rsidRDefault="00FD1FBF" w:rsidP="00FD1FBF">
      <w:pPr>
        <w:spacing w:after="0"/>
        <w:jc w:val="both"/>
        <w:rPr>
          <w:rFonts w:asciiTheme="minorHAnsi" w:hAnsiTheme="minorHAnsi"/>
          <w:b/>
        </w:rPr>
      </w:pPr>
      <w:r w:rsidRPr="00FD1FBF">
        <w:rPr>
          <w:rFonts w:asciiTheme="minorHAnsi" w:hAnsiTheme="minorHAnsi"/>
          <w:b/>
        </w:rPr>
        <w:t xml:space="preserve">„4. sz. melléklet a képviselő-testület és szervei szervezeti és működési szabályairól szóló 3/2015. (II.26.) önkormányzati rendelethez </w:t>
      </w:r>
      <w:r w:rsidRPr="00FD1FBF">
        <w:rPr>
          <w:rFonts w:asciiTheme="minorHAnsi" w:hAnsiTheme="minorHAnsi"/>
          <w:b/>
        </w:rPr>
        <w:sym w:font="Symbol" w:char="F05B"/>
      </w:r>
      <w:r w:rsidRPr="00FD1FBF">
        <w:rPr>
          <w:rFonts w:asciiTheme="minorHAnsi" w:hAnsiTheme="minorHAnsi"/>
          <w:b/>
        </w:rPr>
        <w:t xml:space="preserve">SZMSZ 86. § (4) </w:t>
      </w:r>
      <w:proofErr w:type="spellStart"/>
      <w:r w:rsidRPr="00FD1FBF">
        <w:rPr>
          <w:rFonts w:asciiTheme="minorHAnsi" w:hAnsiTheme="minorHAnsi"/>
          <w:b/>
        </w:rPr>
        <w:t>bek</w:t>
      </w:r>
      <w:proofErr w:type="spellEnd"/>
      <w:r w:rsidRPr="00FD1FBF">
        <w:rPr>
          <w:rFonts w:asciiTheme="minorHAnsi" w:hAnsiTheme="minorHAnsi"/>
          <w:b/>
        </w:rPr>
        <w:t>.</w:t>
      </w:r>
      <w:r w:rsidRPr="00FD1FBF">
        <w:rPr>
          <w:rFonts w:asciiTheme="minorHAnsi" w:hAnsiTheme="minorHAnsi"/>
          <w:b/>
        </w:rPr>
        <w:sym w:font="Symbol" w:char="F05D"/>
      </w:r>
    </w:p>
    <w:p w:rsidR="00FD1FBF" w:rsidRPr="00FD1FBF" w:rsidRDefault="00FD1FBF" w:rsidP="00FD1FBF">
      <w:pPr>
        <w:jc w:val="both"/>
        <w:rPr>
          <w:rFonts w:asciiTheme="minorHAnsi" w:hAnsiTheme="minorHAnsi"/>
          <w:b/>
        </w:rPr>
      </w:pP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 w:cs="Times New Roman"/>
          <w:b/>
          <w:bCs/>
        </w:rPr>
        <w:t>Rábapatona Község Önkormányzata alaptevékenységének kormányzati funkciók szerinti besorolása</w:t>
      </w:r>
    </w:p>
    <w:p w:rsidR="00FD1FBF" w:rsidRPr="00FD1FBF" w:rsidRDefault="00FD1FBF" w:rsidP="00FD1FBF">
      <w:pPr>
        <w:ind w:left="1410" w:hanging="1410"/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011130</w:t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>Önkormányzatok és önkormányzati hivatalok jogalkotó és általános igazgatási tevékenysége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011140</w:t>
      </w:r>
      <w:r w:rsidRPr="00FD1FBF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>Országos és helyi nemzetiségi önkormányzatok igazgatási tevékenysége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011220</w:t>
      </w:r>
      <w:r w:rsidRPr="00FD1FBF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>Adó-, vám– és jövedéki igazgatás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013320</w:t>
      </w:r>
      <w:r w:rsidRPr="00FD1FBF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 xml:space="preserve">Köztemető-fenntartás és –működtetés 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013350</w:t>
      </w:r>
      <w:r w:rsidRPr="00FD1FBF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>Az önkormányzati vagyonnal való gazdálkodással kapcsolatos feladatok</w:t>
      </w:r>
    </w:p>
    <w:p w:rsidR="00FD1FBF" w:rsidRPr="00FD1FBF" w:rsidRDefault="00FD1FBF" w:rsidP="00FD1FBF">
      <w:pPr>
        <w:ind w:left="1410" w:hanging="1410"/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016010</w:t>
      </w:r>
      <w:r w:rsidRPr="00FD1FBF"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ab/>
        <w:t>Országgyűlési, önkormányzati és európai parlamenti képviselőválasztásokhoz kapcsolódó tevékenységek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041231</w:t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ab/>
        <w:t>Rövid időtartamú közfoglalkoztatás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041232</w:t>
      </w:r>
      <w:r w:rsidRPr="00FD1FBF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>Start-munka program – Téli közfoglalkoztatás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041233</w:t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ab/>
        <w:t>Hosszabb időtartamú közfoglalkoztatás</w:t>
      </w:r>
    </w:p>
    <w:p w:rsidR="00FD1FBF" w:rsidRPr="00FD1FBF" w:rsidRDefault="00FD1FBF" w:rsidP="00FD1FBF">
      <w:pPr>
        <w:ind w:left="1410" w:hanging="1410"/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044110</w:t>
      </w:r>
      <w:r w:rsidRPr="00FD1FBF"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ab/>
      </w:r>
      <w:proofErr w:type="spellStart"/>
      <w:r w:rsidRPr="00FD1FBF">
        <w:rPr>
          <w:rFonts w:asciiTheme="minorHAnsi" w:hAnsiTheme="minorHAnsi"/>
        </w:rPr>
        <w:t>Ásványianyag</w:t>
      </w:r>
      <w:proofErr w:type="spellEnd"/>
      <w:r w:rsidRPr="00FD1FBF">
        <w:rPr>
          <w:rFonts w:asciiTheme="minorHAnsi" w:hAnsiTheme="minorHAnsi"/>
        </w:rPr>
        <w:t>– (kivéve: szilárd ásványi fűtőanyag) bányászati igazgatása és támogatása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045160</w:t>
      </w:r>
      <w:r w:rsidRPr="00FD1FBF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>Közutak, hidak, alagutak üzemeltetése, fenntartása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052080</w:t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ab/>
        <w:t>Szennyvízcsatorna építése, fenntartása, üzemeltetése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064010</w:t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ab/>
        <w:t>Közvilágítás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066010</w:t>
      </w:r>
      <w:r w:rsidRPr="00FD1FBF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>Zöldterület–kezelés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066020</w:t>
      </w:r>
      <w:r w:rsidRPr="00FD1FBF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>Város-, községgazdálkodási egyéb szolgáltatások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072111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>Háziorvosi alapellátás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074031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>Család és nővédelmi egészségügyi gondozás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074032</w:t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ab/>
      </w:r>
      <w:proofErr w:type="gramStart"/>
      <w:r w:rsidRPr="00FD1FBF">
        <w:rPr>
          <w:rFonts w:asciiTheme="minorHAnsi" w:hAnsiTheme="minorHAnsi"/>
        </w:rPr>
        <w:t>Ifjúság-egészségügyi gondozás</w:t>
      </w:r>
      <w:proofErr w:type="gramEnd"/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081030</w:t>
      </w:r>
      <w:r w:rsidRPr="00FD1FBF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 xml:space="preserve">Sportlétesítmények, edzőtáborok működtetése és fejlesztése 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082042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>Könyvtári állomány gyarapítása, nyilvántartása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lastRenderedPageBreak/>
        <w:t>082092</w:t>
      </w:r>
      <w:r w:rsidRPr="00FD1FBF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>Közművelődés – hagyományos közösségi kulturális értékek gondozása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086020</w:t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ab/>
        <w:t>Helyi, térségi közösségi tér biztosítása, működtetése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091140</w:t>
      </w:r>
      <w:r w:rsidRPr="00FD1FBF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 xml:space="preserve">Óvodai nevelés, ellátás működtetési feladatai 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091250</w:t>
      </w:r>
      <w:r w:rsidRPr="00FD1FBF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>Alapfokú művészetoktatással összefüggő működtetési feladatok</w:t>
      </w:r>
    </w:p>
    <w:p w:rsidR="00FD1FBF" w:rsidRPr="00FD1FBF" w:rsidRDefault="00FD1FBF" w:rsidP="00FD1FBF">
      <w:pPr>
        <w:ind w:left="1410" w:hanging="1410"/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092120</w:t>
      </w:r>
      <w:r w:rsidRPr="00FD1FBF">
        <w:rPr>
          <w:rFonts w:asciiTheme="minorHAnsi" w:hAnsiTheme="minorHAnsi"/>
        </w:rPr>
        <w:tab/>
        <w:t xml:space="preserve">Köznevelési intézmény 5-8. évfolyamán tanulók nevelésével, oktatásával összefüggő működtetési feladatok 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096015</w:t>
      </w:r>
      <w:r w:rsidRPr="00FD1FBF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 xml:space="preserve">Gyermekétkeztetés köznevelési intézményben 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102030</w:t>
      </w:r>
      <w:r w:rsidRPr="00FD1FBF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 xml:space="preserve">Idősek, </w:t>
      </w:r>
      <w:proofErr w:type="spellStart"/>
      <w:r w:rsidRPr="00FD1FBF">
        <w:rPr>
          <w:rFonts w:asciiTheme="minorHAnsi" w:hAnsiTheme="minorHAnsi"/>
        </w:rPr>
        <w:t>demens</w:t>
      </w:r>
      <w:proofErr w:type="spellEnd"/>
      <w:r w:rsidRPr="00FD1FBF">
        <w:rPr>
          <w:rFonts w:asciiTheme="minorHAnsi" w:hAnsiTheme="minorHAnsi"/>
        </w:rPr>
        <w:t xml:space="preserve"> betegek nappali ellátása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104030</w:t>
      </w:r>
      <w:r w:rsidRPr="00FD1FBF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>Gyermekek napközbeni ellátása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104042</w:t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ab/>
        <w:t>Gyermekjóléti szolgáltatások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106010</w:t>
      </w:r>
      <w:r w:rsidRPr="00FD1FBF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>Lakóingatlan szociális célú bérbeadása, üzemeltetése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106020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 xml:space="preserve">Lakásfenntartással, lakhatással összefüggő ellátások 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107051</w:t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ab/>
        <w:t>Szociális étkeztetés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107052</w:t>
      </w:r>
      <w:r w:rsidRPr="00FD1FBF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>Házi segítségnyújtás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107053</w:t>
      </w:r>
      <w:r w:rsidRPr="00FD1FBF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>Jelzőrendszeres házi segítségnyújtás</w:t>
      </w:r>
    </w:p>
    <w:p w:rsidR="00FD1FBF" w:rsidRPr="00FD1FBF" w:rsidRDefault="00FD1FBF" w:rsidP="00FD1FBF">
      <w:pPr>
        <w:jc w:val="both"/>
        <w:rPr>
          <w:rFonts w:asciiTheme="minorHAnsi" w:hAnsiTheme="minorHAnsi"/>
        </w:rPr>
      </w:pPr>
      <w:r w:rsidRPr="00FD1FBF">
        <w:rPr>
          <w:rFonts w:asciiTheme="minorHAnsi" w:hAnsiTheme="minorHAnsi"/>
        </w:rPr>
        <w:t>107055</w:t>
      </w:r>
      <w:r w:rsidRPr="00FD1FBF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D1FBF">
        <w:rPr>
          <w:rFonts w:asciiTheme="minorHAnsi" w:hAnsiTheme="minorHAnsi"/>
        </w:rPr>
        <w:t>Falugondnoki, tanyagondnoki szolgáltatás”</w:t>
      </w:r>
    </w:p>
    <w:p w:rsidR="002969F3" w:rsidRPr="00FD1FBF" w:rsidRDefault="002969F3">
      <w:pPr>
        <w:rPr>
          <w:rFonts w:asciiTheme="minorHAnsi" w:hAnsiTheme="minorHAnsi"/>
        </w:rPr>
      </w:pPr>
    </w:p>
    <w:sectPr w:rsidR="002969F3" w:rsidRPr="00FD1FBF" w:rsidSect="00296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E3A7A"/>
    <w:multiLevelType w:val="hybridMultilevel"/>
    <w:tmpl w:val="DDD825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1FBF"/>
    <w:rsid w:val="000829AD"/>
    <w:rsid w:val="001578D7"/>
    <w:rsid w:val="002969F3"/>
    <w:rsid w:val="004E72F9"/>
    <w:rsid w:val="00635C21"/>
    <w:rsid w:val="008E3DEE"/>
    <w:rsid w:val="00A67CA2"/>
    <w:rsid w:val="00D85DCD"/>
    <w:rsid w:val="00F25641"/>
    <w:rsid w:val="00FD1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1FBF"/>
    <w:rPr>
      <w:rFonts w:ascii="Georgia" w:eastAsia="Times New Roman" w:hAnsi="Georgia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0829AD"/>
    <w:rPr>
      <w:b/>
      <w:bCs/>
    </w:rPr>
  </w:style>
  <w:style w:type="paragraph" w:styleId="Nincstrkz">
    <w:name w:val="No Spacing"/>
    <w:uiPriority w:val="1"/>
    <w:qFormat/>
    <w:rsid w:val="000829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289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cp:lastPrinted>2015-06-25T06:51:00Z</cp:lastPrinted>
  <dcterms:created xsi:type="dcterms:W3CDTF">2015-06-25T06:47:00Z</dcterms:created>
  <dcterms:modified xsi:type="dcterms:W3CDTF">2015-06-25T06:53:00Z</dcterms:modified>
</cp:coreProperties>
</file>