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7A5" w:rsidRPr="007F53EE" w:rsidRDefault="003C57A5" w:rsidP="00FC334C">
      <w:pPr>
        <w:rPr>
          <w:kern w:val="2"/>
          <w:sz w:val="28"/>
          <w:szCs w:val="28"/>
        </w:rPr>
      </w:pPr>
    </w:p>
    <w:p w:rsidR="003C57A5" w:rsidRPr="007F53EE" w:rsidRDefault="003C57A5" w:rsidP="003C57A5">
      <w:pPr>
        <w:jc w:val="center"/>
        <w:rPr>
          <w:b/>
          <w:kern w:val="2"/>
          <w:sz w:val="28"/>
          <w:szCs w:val="28"/>
        </w:rPr>
      </w:pPr>
    </w:p>
    <w:p w:rsidR="003C57A5" w:rsidRPr="007F53EE" w:rsidRDefault="003C57A5" w:rsidP="003C57A5">
      <w:pPr>
        <w:pStyle w:val="Nincstrkz"/>
        <w:jc w:val="center"/>
        <w:rPr>
          <w:rFonts w:ascii="Times New Roman" w:hAnsi="Times New Roman"/>
          <w:sz w:val="28"/>
          <w:szCs w:val="28"/>
        </w:rPr>
      </w:pPr>
      <w:r w:rsidRPr="007F53EE">
        <w:rPr>
          <w:rFonts w:ascii="Times New Roman" w:hAnsi="Times New Roman"/>
          <w:sz w:val="28"/>
          <w:szCs w:val="28"/>
        </w:rPr>
        <w:t xml:space="preserve"> SAJÓVELEZD KÖZSÉG Önkormányzat Képviselő-testületének</w:t>
      </w:r>
    </w:p>
    <w:p w:rsidR="003C57A5" w:rsidRPr="007F53EE" w:rsidRDefault="00DB6A3C" w:rsidP="003C57A5">
      <w:pPr>
        <w:pStyle w:val="Nincstrkz"/>
        <w:jc w:val="center"/>
        <w:rPr>
          <w:rFonts w:ascii="Times New Roman" w:hAnsi="Times New Roman"/>
          <w:sz w:val="28"/>
          <w:szCs w:val="28"/>
        </w:rPr>
      </w:pPr>
      <w:r>
        <w:rPr>
          <w:rFonts w:ascii="Times New Roman" w:hAnsi="Times New Roman"/>
          <w:sz w:val="28"/>
          <w:szCs w:val="28"/>
        </w:rPr>
        <w:t>7</w:t>
      </w:r>
      <w:r w:rsidR="00FC334C" w:rsidRPr="007F53EE">
        <w:rPr>
          <w:rFonts w:ascii="Times New Roman" w:hAnsi="Times New Roman"/>
          <w:sz w:val="28"/>
          <w:szCs w:val="28"/>
        </w:rPr>
        <w:t xml:space="preserve">/2013.(VIII. </w:t>
      </w:r>
      <w:r>
        <w:rPr>
          <w:rFonts w:ascii="Times New Roman" w:hAnsi="Times New Roman"/>
          <w:sz w:val="28"/>
          <w:szCs w:val="28"/>
        </w:rPr>
        <w:t>7.</w:t>
      </w:r>
      <w:r w:rsidR="00FC334C" w:rsidRPr="007F53EE">
        <w:rPr>
          <w:rFonts w:ascii="Times New Roman" w:hAnsi="Times New Roman"/>
          <w:sz w:val="28"/>
          <w:szCs w:val="28"/>
        </w:rPr>
        <w:t xml:space="preserve"> ) </w:t>
      </w:r>
      <w:r w:rsidR="007F79AC">
        <w:rPr>
          <w:rFonts w:ascii="Times New Roman" w:hAnsi="Times New Roman"/>
          <w:sz w:val="28"/>
          <w:szCs w:val="28"/>
        </w:rPr>
        <w:t>önkormányzati rendelet</w:t>
      </w:r>
    </w:p>
    <w:p w:rsidR="003C57A5" w:rsidRPr="007F53EE" w:rsidRDefault="003C57A5" w:rsidP="003C57A5">
      <w:pPr>
        <w:pStyle w:val="Nincstrkz"/>
        <w:jc w:val="center"/>
        <w:rPr>
          <w:rFonts w:ascii="Times New Roman" w:hAnsi="Times New Roman"/>
          <w:sz w:val="28"/>
          <w:szCs w:val="28"/>
        </w:rPr>
      </w:pPr>
    </w:p>
    <w:p w:rsidR="003C57A5" w:rsidRPr="007F53EE" w:rsidRDefault="003C57A5" w:rsidP="003C57A5">
      <w:pPr>
        <w:pStyle w:val="Nincstrkz"/>
        <w:jc w:val="center"/>
        <w:rPr>
          <w:rFonts w:ascii="Times New Roman" w:hAnsi="Times New Roman"/>
          <w:b/>
          <w:sz w:val="28"/>
          <w:szCs w:val="28"/>
        </w:rPr>
      </w:pPr>
      <w:r w:rsidRPr="007F53EE">
        <w:rPr>
          <w:rFonts w:ascii="Times New Roman" w:hAnsi="Times New Roman"/>
          <w:sz w:val="28"/>
          <w:szCs w:val="28"/>
        </w:rPr>
        <w:t xml:space="preserve">A Helyi Építési Szabályzatról </w:t>
      </w:r>
    </w:p>
    <w:p w:rsidR="003C57A5" w:rsidRPr="007F53EE" w:rsidRDefault="003C57A5" w:rsidP="003C57A5">
      <w:pPr>
        <w:pStyle w:val="Nincstrkz"/>
        <w:jc w:val="center"/>
        <w:rPr>
          <w:rFonts w:ascii="Times New Roman" w:hAnsi="Times New Roman"/>
          <w:sz w:val="28"/>
          <w:szCs w:val="28"/>
        </w:rPr>
      </w:pPr>
    </w:p>
    <w:p w:rsidR="003C57A5" w:rsidRPr="007F53EE" w:rsidRDefault="000B2316" w:rsidP="003C57A5">
      <w:pPr>
        <w:pStyle w:val="Cm"/>
        <w:jc w:val="both"/>
        <w:rPr>
          <w:rFonts w:ascii="Times New Roman" w:hAnsi="Times New Roman"/>
          <w:b w:val="0"/>
          <w:i w:val="0"/>
          <w:szCs w:val="28"/>
        </w:rPr>
      </w:pPr>
      <w:r>
        <w:rPr>
          <w:rFonts w:ascii="Times New Roman" w:hAnsi="Times New Roman"/>
          <w:b w:val="0"/>
          <w:i w:val="0"/>
          <w:szCs w:val="28"/>
        </w:rPr>
        <w:t>Sajóvelezd</w:t>
      </w:r>
      <w:r w:rsidR="003C57A5" w:rsidRPr="007F53EE">
        <w:rPr>
          <w:rFonts w:ascii="Times New Roman" w:hAnsi="Times New Roman"/>
          <w:b w:val="0"/>
          <w:i w:val="0"/>
          <w:szCs w:val="28"/>
        </w:rPr>
        <w:t xml:space="preserve">  Köz</w:t>
      </w:r>
      <w:r w:rsidR="00CC05C3">
        <w:rPr>
          <w:rFonts w:ascii="Times New Roman" w:hAnsi="Times New Roman"/>
          <w:b w:val="0"/>
          <w:i w:val="0"/>
          <w:szCs w:val="28"/>
        </w:rPr>
        <w:t>ség Önkormányzatának Képviselő-testülete a</w:t>
      </w:r>
      <w:r w:rsidR="003C57A5" w:rsidRPr="007F53EE">
        <w:rPr>
          <w:rFonts w:ascii="Times New Roman" w:hAnsi="Times New Roman"/>
          <w:b w:val="0"/>
          <w:i w:val="0"/>
          <w:szCs w:val="28"/>
        </w:rPr>
        <w:t>z épített környezet alakításáról és védelmérő</w:t>
      </w:r>
      <w:r w:rsidR="00CC05C3">
        <w:rPr>
          <w:rFonts w:ascii="Times New Roman" w:hAnsi="Times New Roman"/>
          <w:b w:val="0"/>
          <w:i w:val="0"/>
          <w:szCs w:val="28"/>
        </w:rPr>
        <w:t>l szóló 1997. évi LXXVIII. törvény 13.</w:t>
      </w:r>
      <w:r w:rsidR="003C57A5" w:rsidRPr="007F53EE">
        <w:rPr>
          <w:rFonts w:ascii="Times New Roman" w:hAnsi="Times New Roman"/>
          <w:b w:val="0"/>
          <w:i w:val="0"/>
          <w:szCs w:val="28"/>
        </w:rPr>
        <w:t>§</w:t>
      </w:r>
      <w:r w:rsidR="00CC05C3">
        <w:rPr>
          <w:rFonts w:ascii="Times New Roman" w:hAnsi="Times New Roman"/>
          <w:b w:val="0"/>
          <w:i w:val="0"/>
          <w:szCs w:val="28"/>
        </w:rPr>
        <w:t xml:space="preserve"> (1) bekezdésében megfogalmazott felhatalmazás alapján,Magyarország helyi önkormányzatairól szóló 2011.évi CLXXXIX.törvény 13.§ (1)bekezdés 2.pontjában megfogalmazott feladatkörében</w:t>
      </w:r>
      <w:r w:rsidR="00F11113">
        <w:rPr>
          <w:rFonts w:ascii="Times New Roman" w:hAnsi="Times New Roman"/>
          <w:b w:val="0"/>
          <w:i w:val="0"/>
          <w:szCs w:val="28"/>
        </w:rPr>
        <w:t>-</w:t>
      </w:r>
      <w:r w:rsidR="000B5639">
        <w:rPr>
          <w:rFonts w:ascii="Times New Roman" w:hAnsi="Times New Roman"/>
          <w:b w:val="0"/>
          <w:i w:val="0"/>
          <w:szCs w:val="28"/>
        </w:rPr>
        <w:t xml:space="preserve">az érintett hatóságok véleménynyilvánítási jogosultsága figyelembevételével-  </w:t>
      </w:r>
      <w:r w:rsidR="00633310">
        <w:rPr>
          <w:rFonts w:ascii="Times New Roman" w:hAnsi="Times New Roman"/>
          <w:b w:val="0"/>
          <w:i w:val="0"/>
          <w:szCs w:val="28"/>
        </w:rPr>
        <w:t xml:space="preserve"> a következőket </w:t>
      </w:r>
      <w:r w:rsidR="00CC05C3">
        <w:rPr>
          <w:rFonts w:ascii="Times New Roman" w:hAnsi="Times New Roman"/>
          <w:b w:val="0"/>
          <w:i w:val="0"/>
          <w:szCs w:val="28"/>
        </w:rPr>
        <w:t xml:space="preserve"> rendeli el.</w:t>
      </w:r>
    </w:p>
    <w:p w:rsidR="003C57A5" w:rsidRPr="007F53EE" w:rsidRDefault="003C57A5" w:rsidP="003C57A5">
      <w:pPr>
        <w:pStyle w:val="Nincstrkz"/>
        <w:rPr>
          <w:rFonts w:ascii="Times New Roman" w:hAnsi="Times New Roman"/>
          <w:sz w:val="28"/>
          <w:szCs w:val="28"/>
        </w:rPr>
      </w:pPr>
    </w:p>
    <w:p w:rsidR="003C57A5" w:rsidRPr="007F53EE" w:rsidRDefault="003C57A5" w:rsidP="003C57A5">
      <w:pPr>
        <w:pStyle w:val="Nincstrkz"/>
        <w:rPr>
          <w:rFonts w:ascii="Times New Roman" w:hAnsi="Times New Roman"/>
          <w:sz w:val="28"/>
          <w:szCs w:val="28"/>
        </w:rPr>
      </w:pPr>
    </w:p>
    <w:p w:rsidR="003C57A5" w:rsidRPr="007F53EE" w:rsidRDefault="003C57A5" w:rsidP="003C57A5">
      <w:pPr>
        <w:tabs>
          <w:tab w:val="left" w:pos="567"/>
        </w:tabs>
        <w:jc w:val="center"/>
        <w:rPr>
          <w:b/>
          <w:sz w:val="28"/>
          <w:szCs w:val="28"/>
        </w:rPr>
      </w:pPr>
      <w:r w:rsidRPr="007F53EE">
        <w:rPr>
          <w:b/>
          <w:sz w:val="28"/>
          <w:szCs w:val="28"/>
        </w:rPr>
        <w:t>A rendelet hatálya</w:t>
      </w:r>
    </w:p>
    <w:p w:rsidR="003C57A5" w:rsidRPr="007F53EE" w:rsidRDefault="003C57A5" w:rsidP="003C57A5">
      <w:pPr>
        <w:tabs>
          <w:tab w:val="left" w:pos="567"/>
        </w:tabs>
        <w:jc w:val="center"/>
        <w:rPr>
          <w:sz w:val="28"/>
          <w:szCs w:val="28"/>
        </w:rPr>
      </w:pPr>
    </w:p>
    <w:p w:rsidR="003C57A5" w:rsidRPr="007F53EE" w:rsidRDefault="003C57A5" w:rsidP="003C57A5">
      <w:pPr>
        <w:tabs>
          <w:tab w:val="left" w:pos="567"/>
        </w:tabs>
        <w:jc w:val="center"/>
        <w:rPr>
          <w:b/>
          <w:sz w:val="28"/>
          <w:szCs w:val="28"/>
        </w:rPr>
      </w:pPr>
      <w:r w:rsidRPr="007F53EE">
        <w:rPr>
          <w:b/>
          <w:sz w:val="28"/>
          <w:szCs w:val="28"/>
        </w:rPr>
        <w:t>1.§</w:t>
      </w:r>
    </w:p>
    <w:p w:rsidR="003C57A5" w:rsidRPr="007F53EE" w:rsidRDefault="003C57A5" w:rsidP="003C57A5">
      <w:pPr>
        <w:tabs>
          <w:tab w:val="left" w:pos="567"/>
        </w:tabs>
        <w:jc w:val="both"/>
        <w:rPr>
          <w:sz w:val="28"/>
          <w:szCs w:val="28"/>
        </w:rPr>
      </w:pPr>
    </w:p>
    <w:p w:rsidR="003C57A5" w:rsidRPr="007F53EE" w:rsidRDefault="003C57A5" w:rsidP="003C57A5">
      <w:pPr>
        <w:tabs>
          <w:tab w:val="left" w:pos="0"/>
        </w:tabs>
        <w:jc w:val="both"/>
        <w:rPr>
          <w:sz w:val="28"/>
          <w:szCs w:val="28"/>
        </w:rPr>
      </w:pPr>
      <w:r w:rsidRPr="007F53EE">
        <w:rPr>
          <w:sz w:val="28"/>
          <w:szCs w:val="28"/>
        </w:rPr>
        <w:t>(1)A rendelet területi hatálya kiterjed SAJÓVELEZD teljes közigazgatási területére.</w:t>
      </w:r>
    </w:p>
    <w:p w:rsidR="003C57A5" w:rsidRPr="007F53EE" w:rsidRDefault="003C57A5" w:rsidP="003C57A5">
      <w:pPr>
        <w:tabs>
          <w:tab w:val="left" w:pos="567"/>
        </w:tabs>
        <w:jc w:val="both"/>
        <w:rPr>
          <w:sz w:val="28"/>
          <w:szCs w:val="28"/>
        </w:rPr>
      </w:pPr>
    </w:p>
    <w:p w:rsidR="003C57A5" w:rsidRPr="007F53EE" w:rsidRDefault="003C57A5" w:rsidP="003C57A5">
      <w:pPr>
        <w:jc w:val="both"/>
        <w:rPr>
          <w:sz w:val="28"/>
          <w:szCs w:val="28"/>
        </w:rPr>
      </w:pPr>
      <w:r w:rsidRPr="007F53EE">
        <w:rPr>
          <w:sz w:val="28"/>
          <w:szCs w:val="28"/>
        </w:rPr>
        <w:t>(2)A rendelet hatálya alá tartozó területen területet alakítani, épületet és más építményt (a műtárgyakat is ide értve) tervezni, kivitelezni, építeni, felújítani, átalakítani, korszerűsíteni, bővíteni, lebontani, használni, valamint mindezekre hatósági engedélyt adni az általános érvényű előírások mellett csak és kizárólag e rendelet (</w:t>
      </w:r>
      <w:r w:rsidRPr="007F53EE">
        <w:rPr>
          <w:sz w:val="28"/>
          <w:szCs w:val="28"/>
          <w:u w:val="single"/>
        </w:rPr>
        <w:t>és a hozzá tartozó szabályozási terv együttes</w:t>
      </w:r>
      <w:r w:rsidRPr="007F53EE">
        <w:rPr>
          <w:sz w:val="28"/>
          <w:szCs w:val="28"/>
        </w:rPr>
        <w:t>) alkalmazásával szabad.</w:t>
      </w:r>
    </w:p>
    <w:p w:rsidR="003C57A5" w:rsidRPr="007F53EE" w:rsidRDefault="003C57A5" w:rsidP="003C57A5">
      <w:pPr>
        <w:tabs>
          <w:tab w:val="left" w:pos="567"/>
        </w:tabs>
        <w:jc w:val="both"/>
        <w:rPr>
          <w:sz w:val="28"/>
          <w:szCs w:val="28"/>
        </w:rPr>
      </w:pPr>
    </w:p>
    <w:p w:rsidR="003C57A5" w:rsidRPr="007F53EE" w:rsidRDefault="003C57A5" w:rsidP="003C57A5">
      <w:pPr>
        <w:tabs>
          <w:tab w:val="left" w:pos="567"/>
        </w:tabs>
        <w:jc w:val="both"/>
        <w:rPr>
          <w:sz w:val="28"/>
          <w:szCs w:val="28"/>
        </w:rPr>
      </w:pPr>
    </w:p>
    <w:p w:rsidR="003C57A5" w:rsidRPr="007F53EE" w:rsidRDefault="003C57A5" w:rsidP="003C57A5">
      <w:pPr>
        <w:tabs>
          <w:tab w:val="left" w:pos="567"/>
        </w:tabs>
        <w:jc w:val="center"/>
        <w:rPr>
          <w:b/>
          <w:sz w:val="28"/>
          <w:szCs w:val="28"/>
        </w:rPr>
      </w:pPr>
      <w:r w:rsidRPr="007F53EE">
        <w:rPr>
          <w:b/>
          <w:sz w:val="28"/>
          <w:szCs w:val="28"/>
        </w:rPr>
        <w:t>2. §</w:t>
      </w:r>
    </w:p>
    <w:p w:rsidR="003C57A5" w:rsidRPr="007F53EE" w:rsidRDefault="003C57A5" w:rsidP="003C57A5">
      <w:pPr>
        <w:tabs>
          <w:tab w:val="left" w:pos="567"/>
        </w:tabs>
        <w:jc w:val="both"/>
        <w:rPr>
          <w:sz w:val="28"/>
          <w:szCs w:val="28"/>
        </w:rPr>
      </w:pPr>
    </w:p>
    <w:p w:rsidR="003C57A5" w:rsidRDefault="003C57A5" w:rsidP="003C57A5">
      <w:pPr>
        <w:tabs>
          <w:tab w:val="left" w:pos="567"/>
        </w:tabs>
        <w:jc w:val="both"/>
        <w:rPr>
          <w:sz w:val="28"/>
          <w:szCs w:val="28"/>
        </w:rPr>
      </w:pPr>
      <w:r w:rsidRPr="007F53EE">
        <w:rPr>
          <w:sz w:val="28"/>
          <w:szCs w:val="28"/>
        </w:rPr>
        <w:t>(1)A beépítésre szánt területre vonatkozó tervlapon jelölt</w:t>
      </w:r>
    </w:p>
    <w:p w:rsidR="007F53EE" w:rsidRDefault="007F53EE" w:rsidP="003C57A5">
      <w:pPr>
        <w:tabs>
          <w:tab w:val="left" w:pos="567"/>
        </w:tabs>
        <w:jc w:val="both"/>
        <w:rPr>
          <w:sz w:val="28"/>
          <w:szCs w:val="28"/>
        </w:rPr>
      </w:pPr>
    </w:p>
    <w:p w:rsidR="007F53EE" w:rsidRDefault="007F53EE" w:rsidP="003C57A5">
      <w:pPr>
        <w:tabs>
          <w:tab w:val="left" w:pos="567"/>
        </w:tabs>
        <w:jc w:val="both"/>
        <w:rPr>
          <w:sz w:val="28"/>
          <w:szCs w:val="28"/>
        </w:rPr>
      </w:pPr>
    </w:p>
    <w:p w:rsidR="007F53EE" w:rsidRPr="007F53EE" w:rsidRDefault="007F53EE" w:rsidP="003C57A5">
      <w:pPr>
        <w:tabs>
          <w:tab w:val="left" w:pos="567"/>
        </w:tabs>
        <w:jc w:val="both"/>
        <w:rPr>
          <w:sz w:val="28"/>
          <w:szCs w:val="28"/>
        </w:rPr>
      </w:pPr>
      <w:r>
        <w:rPr>
          <w:sz w:val="28"/>
          <w:szCs w:val="28"/>
        </w:rPr>
        <w:t xml:space="preserve">                          </w:t>
      </w:r>
      <w:r w:rsidR="00FE5049">
        <w:rPr>
          <w:sz w:val="28"/>
          <w:szCs w:val="28"/>
        </w:rPr>
        <w:t xml:space="preserve">                             </w:t>
      </w:r>
    </w:p>
    <w:p w:rsidR="003C57A5" w:rsidRPr="007F53EE" w:rsidRDefault="003C57A5" w:rsidP="003C57A5">
      <w:pPr>
        <w:tabs>
          <w:tab w:val="left" w:pos="567"/>
        </w:tabs>
        <w:jc w:val="both"/>
        <w:rPr>
          <w:sz w:val="28"/>
          <w:szCs w:val="28"/>
        </w:rPr>
      </w:pPr>
    </w:p>
    <w:p w:rsidR="003C57A5" w:rsidRPr="007F53EE" w:rsidRDefault="003C57A5" w:rsidP="00CD2DA1">
      <w:pPr>
        <w:numPr>
          <w:ilvl w:val="0"/>
          <w:numId w:val="3"/>
        </w:numPr>
        <w:tabs>
          <w:tab w:val="left" w:pos="567"/>
        </w:tabs>
        <w:jc w:val="both"/>
        <w:rPr>
          <w:sz w:val="28"/>
          <w:szCs w:val="28"/>
        </w:rPr>
      </w:pPr>
      <w:r w:rsidRPr="007F53EE">
        <w:rPr>
          <w:sz w:val="28"/>
          <w:szCs w:val="28"/>
        </w:rPr>
        <w:t>Kötelező szabályozási elemek a település egésze szempontjából legfontosabb elemek, ezért azok módosítása csak a szabályozási terv felülvizsgálatával és módosításával történhet.</w:t>
      </w:r>
    </w:p>
    <w:p w:rsidR="003C57A5" w:rsidRPr="007F53EE" w:rsidRDefault="003C57A5" w:rsidP="003C57A5">
      <w:pPr>
        <w:tabs>
          <w:tab w:val="left" w:pos="567"/>
        </w:tabs>
        <w:jc w:val="both"/>
        <w:rPr>
          <w:sz w:val="28"/>
          <w:szCs w:val="28"/>
        </w:rPr>
      </w:pPr>
    </w:p>
    <w:p w:rsidR="003C57A5" w:rsidRPr="007F53EE" w:rsidRDefault="003C57A5" w:rsidP="003C57A5">
      <w:pPr>
        <w:tabs>
          <w:tab w:val="left" w:pos="567"/>
        </w:tabs>
        <w:jc w:val="both"/>
        <w:rPr>
          <w:sz w:val="28"/>
          <w:szCs w:val="28"/>
        </w:rPr>
      </w:pPr>
      <w:r w:rsidRPr="007F53EE">
        <w:rPr>
          <w:sz w:val="28"/>
          <w:szCs w:val="28"/>
        </w:rPr>
        <w:tab/>
        <w:t>Kötelező szabályozási elemek:</w:t>
      </w:r>
    </w:p>
    <w:p w:rsidR="003C57A5" w:rsidRDefault="003C57A5" w:rsidP="00CD2DA1">
      <w:pPr>
        <w:numPr>
          <w:ilvl w:val="0"/>
          <w:numId w:val="4"/>
        </w:numPr>
        <w:tabs>
          <w:tab w:val="left" w:pos="567"/>
        </w:tabs>
        <w:ind w:left="1069"/>
        <w:jc w:val="both"/>
        <w:rPr>
          <w:sz w:val="28"/>
          <w:szCs w:val="28"/>
        </w:rPr>
      </w:pPr>
      <w:r w:rsidRPr="007F53EE">
        <w:rPr>
          <w:sz w:val="28"/>
          <w:szCs w:val="28"/>
        </w:rPr>
        <w:t>a közterület és egyéb területfelhasználási egységek határvonala</w:t>
      </w:r>
    </w:p>
    <w:p w:rsidR="001803F5" w:rsidRPr="007F53EE" w:rsidRDefault="001803F5" w:rsidP="001803F5">
      <w:pPr>
        <w:tabs>
          <w:tab w:val="left" w:pos="567"/>
        </w:tabs>
        <w:ind w:left="1069"/>
        <w:jc w:val="both"/>
        <w:rPr>
          <w:sz w:val="28"/>
          <w:szCs w:val="28"/>
        </w:rPr>
      </w:pPr>
      <w:r>
        <w:rPr>
          <w:sz w:val="28"/>
          <w:szCs w:val="28"/>
        </w:rPr>
        <w:lastRenderedPageBreak/>
        <w:t xml:space="preserve">                                               -2-</w:t>
      </w:r>
    </w:p>
    <w:p w:rsidR="003C57A5" w:rsidRPr="007F53EE" w:rsidRDefault="003C57A5" w:rsidP="00CD2DA1">
      <w:pPr>
        <w:numPr>
          <w:ilvl w:val="0"/>
          <w:numId w:val="4"/>
        </w:numPr>
        <w:tabs>
          <w:tab w:val="left" w:pos="567"/>
        </w:tabs>
        <w:ind w:left="1069"/>
        <w:jc w:val="both"/>
        <w:rPr>
          <w:sz w:val="28"/>
          <w:szCs w:val="28"/>
        </w:rPr>
      </w:pPr>
      <w:r w:rsidRPr="007F53EE">
        <w:rPr>
          <w:sz w:val="28"/>
          <w:szCs w:val="28"/>
        </w:rPr>
        <w:t>építési határvonal</w:t>
      </w:r>
    </w:p>
    <w:p w:rsidR="006F4EBA" w:rsidRPr="000B5639" w:rsidRDefault="003C57A5" w:rsidP="000B5639">
      <w:pPr>
        <w:numPr>
          <w:ilvl w:val="0"/>
          <w:numId w:val="4"/>
        </w:numPr>
        <w:tabs>
          <w:tab w:val="left" w:pos="567"/>
        </w:tabs>
        <w:ind w:left="1069"/>
        <w:jc w:val="both"/>
        <w:rPr>
          <w:sz w:val="28"/>
          <w:szCs w:val="28"/>
        </w:rPr>
      </w:pPr>
      <w:r w:rsidRPr="007F53EE">
        <w:rPr>
          <w:sz w:val="28"/>
          <w:szCs w:val="28"/>
        </w:rPr>
        <w:t>az eltérő területfelhasználási egységek határvonala</w:t>
      </w:r>
    </w:p>
    <w:p w:rsidR="003C57A5" w:rsidRPr="007F53EE" w:rsidRDefault="003C57A5" w:rsidP="00CD2DA1">
      <w:pPr>
        <w:numPr>
          <w:ilvl w:val="0"/>
          <w:numId w:val="4"/>
        </w:numPr>
        <w:tabs>
          <w:tab w:val="left" w:pos="567"/>
        </w:tabs>
        <w:ind w:left="1069"/>
        <w:jc w:val="both"/>
        <w:rPr>
          <w:sz w:val="28"/>
          <w:szCs w:val="28"/>
        </w:rPr>
      </w:pPr>
      <w:r w:rsidRPr="007F53EE">
        <w:rPr>
          <w:sz w:val="28"/>
          <w:szCs w:val="28"/>
        </w:rPr>
        <w:t>a területfelhasználási kategóriák, a területfelhasználási besorolás, övezeti besorolás</w:t>
      </w:r>
    </w:p>
    <w:p w:rsidR="003C57A5" w:rsidRPr="007F53EE" w:rsidRDefault="003C57A5" w:rsidP="00CD2DA1">
      <w:pPr>
        <w:numPr>
          <w:ilvl w:val="0"/>
          <w:numId w:val="4"/>
        </w:numPr>
        <w:tabs>
          <w:tab w:val="left" w:pos="567"/>
        </w:tabs>
        <w:ind w:left="1069"/>
        <w:jc w:val="both"/>
        <w:rPr>
          <w:sz w:val="28"/>
          <w:szCs w:val="28"/>
        </w:rPr>
      </w:pPr>
      <w:r w:rsidRPr="007F53EE">
        <w:rPr>
          <w:sz w:val="28"/>
          <w:szCs w:val="28"/>
        </w:rPr>
        <w:t>a legnagyobb beépítettség mértéke</w:t>
      </w:r>
    </w:p>
    <w:p w:rsidR="003C57A5" w:rsidRPr="007F53EE" w:rsidRDefault="003C57A5" w:rsidP="00CD2DA1">
      <w:pPr>
        <w:numPr>
          <w:ilvl w:val="0"/>
          <w:numId w:val="4"/>
        </w:numPr>
        <w:tabs>
          <w:tab w:val="left" w:pos="567"/>
        </w:tabs>
        <w:ind w:left="1069"/>
        <w:jc w:val="both"/>
        <w:rPr>
          <w:sz w:val="28"/>
          <w:szCs w:val="28"/>
        </w:rPr>
      </w:pPr>
      <w:r w:rsidRPr="007F53EE">
        <w:rPr>
          <w:sz w:val="28"/>
          <w:szCs w:val="28"/>
        </w:rPr>
        <w:t>a megengedett építmény magasság</w:t>
      </w:r>
    </w:p>
    <w:p w:rsidR="003C57A5" w:rsidRPr="007F53EE" w:rsidRDefault="003C57A5" w:rsidP="00CD2DA1">
      <w:pPr>
        <w:numPr>
          <w:ilvl w:val="0"/>
          <w:numId w:val="4"/>
        </w:numPr>
        <w:tabs>
          <w:tab w:val="left" w:pos="567"/>
        </w:tabs>
        <w:ind w:left="1069"/>
        <w:jc w:val="both"/>
        <w:rPr>
          <w:sz w:val="28"/>
          <w:szCs w:val="28"/>
        </w:rPr>
      </w:pPr>
      <w:r w:rsidRPr="007F53EE">
        <w:rPr>
          <w:sz w:val="28"/>
          <w:szCs w:val="28"/>
        </w:rPr>
        <w:t>a minimális telekméret</w:t>
      </w:r>
    </w:p>
    <w:p w:rsidR="003C57A5" w:rsidRPr="007F53EE" w:rsidRDefault="003C57A5" w:rsidP="00CD2DA1">
      <w:pPr>
        <w:numPr>
          <w:ilvl w:val="0"/>
          <w:numId w:val="4"/>
        </w:numPr>
        <w:tabs>
          <w:tab w:val="left" w:pos="567"/>
        </w:tabs>
        <w:ind w:left="1069"/>
        <w:jc w:val="both"/>
        <w:rPr>
          <w:sz w:val="28"/>
          <w:szCs w:val="28"/>
        </w:rPr>
      </w:pPr>
      <w:r w:rsidRPr="007F53EE">
        <w:rPr>
          <w:sz w:val="28"/>
          <w:szCs w:val="28"/>
        </w:rPr>
        <w:t>a kötelező beépítési vonal</w:t>
      </w:r>
    </w:p>
    <w:p w:rsidR="003C57A5" w:rsidRPr="007F53EE" w:rsidRDefault="003C57A5" w:rsidP="00CD2DA1">
      <w:pPr>
        <w:numPr>
          <w:ilvl w:val="0"/>
          <w:numId w:val="4"/>
        </w:numPr>
        <w:tabs>
          <w:tab w:val="left" w:pos="567"/>
        </w:tabs>
        <w:ind w:left="1069"/>
        <w:jc w:val="both"/>
        <w:rPr>
          <w:sz w:val="28"/>
          <w:szCs w:val="28"/>
        </w:rPr>
      </w:pPr>
      <w:r w:rsidRPr="007F53EE">
        <w:rPr>
          <w:sz w:val="28"/>
          <w:szCs w:val="28"/>
        </w:rPr>
        <w:t>a környezetvédelmi előírások</w:t>
      </w:r>
    </w:p>
    <w:p w:rsidR="003C57A5" w:rsidRPr="007F53EE" w:rsidRDefault="003C57A5" w:rsidP="00CD2DA1">
      <w:pPr>
        <w:numPr>
          <w:ilvl w:val="0"/>
          <w:numId w:val="4"/>
        </w:numPr>
        <w:tabs>
          <w:tab w:val="left" w:pos="567"/>
        </w:tabs>
        <w:ind w:left="1069"/>
        <w:jc w:val="both"/>
        <w:rPr>
          <w:sz w:val="28"/>
          <w:szCs w:val="28"/>
        </w:rPr>
      </w:pPr>
      <w:r w:rsidRPr="007F53EE">
        <w:rPr>
          <w:sz w:val="28"/>
          <w:szCs w:val="28"/>
        </w:rPr>
        <w:t>korlátozások</w:t>
      </w:r>
    </w:p>
    <w:p w:rsidR="003C57A5" w:rsidRPr="007F53EE" w:rsidRDefault="003C57A5" w:rsidP="003C57A5">
      <w:pPr>
        <w:tabs>
          <w:tab w:val="left" w:pos="567"/>
        </w:tabs>
        <w:jc w:val="both"/>
        <w:rPr>
          <w:sz w:val="28"/>
          <w:szCs w:val="28"/>
        </w:rPr>
      </w:pPr>
    </w:p>
    <w:p w:rsidR="003C57A5" w:rsidRPr="007F53EE" w:rsidRDefault="003C57A5" w:rsidP="003C57A5">
      <w:pPr>
        <w:tabs>
          <w:tab w:val="left" w:pos="567"/>
        </w:tabs>
        <w:jc w:val="both"/>
        <w:rPr>
          <w:sz w:val="28"/>
          <w:szCs w:val="28"/>
        </w:rPr>
      </w:pPr>
    </w:p>
    <w:p w:rsidR="003C57A5" w:rsidRPr="007F53EE" w:rsidRDefault="003C57A5" w:rsidP="003C57A5">
      <w:pPr>
        <w:tabs>
          <w:tab w:val="left" w:pos="567"/>
        </w:tabs>
        <w:jc w:val="center"/>
        <w:rPr>
          <w:b/>
          <w:sz w:val="28"/>
          <w:szCs w:val="28"/>
        </w:rPr>
      </w:pPr>
      <w:r w:rsidRPr="007F53EE">
        <w:rPr>
          <w:b/>
          <w:sz w:val="28"/>
          <w:szCs w:val="28"/>
        </w:rPr>
        <w:t>3. §</w:t>
      </w:r>
    </w:p>
    <w:p w:rsidR="003C57A5" w:rsidRPr="007F53EE" w:rsidRDefault="003C57A5" w:rsidP="003C57A5">
      <w:pPr>
        <w:tabs>
          <w:tab w:val="left" w:pos="567"/>
        </w:tabs>
        <w:jc w:val="both"/>
        <w:rPr>
          <w:sz w:val="28"/>
          <w:szCs w:val="28"/>
        </w:rPr>
      </w:pPr>
    </w:p>
    <w:p w:rsidR="003C57A5" w:rsidRPr="007F53EE" w:rsidRDefault="003C57A5" w:rsidP="003C57A5">
      <w:pPr>
        <w:tabs>
          <w:tab w:val="left" w:pos="567"/>
        </w:tabs>
        <w:jc w:val="both"/>
        <w:rPr>
          <w:sz w:val="28"/>
          <w:szCs w:val="28"/>
        </w:rPr>
      </w:pPr>
      <w:r w:rsidRPr="007F53EE">
        <w:rPr>
          <w:sz w:val="28"/>
          <w:szCs w:val="28"/>
        </w:rPr>
        <w:t xml:space="preserve"> (1)A beépítésre nem szánt területen </w:t>
      </w:r>
    </w:p>
    <w:p w:rsidR="003C57A5" w:rsidRPr="007F53EE" w:rsidRDefault="003C57A5" w:rsidP="003C57A5">
      <w:pPr>
        <w:tabs>
          <w:tab w:val="left" w:pos="567"/>
        </w:tabs>
        <w:ind w:left="570"/>
        <w:jc w:val="both"/>
        <w:rPr>
          <w:sz w:val="28"/>
          <w:szCs w:val="28"/>
        </w:rPr>
      </w:pPr>
      <w:r w:rsidRPr="007F53EE">
        <w:rPr>
          <w:sz w:val="28"/>
          <w:szCs w:val="28"/>
        </w:rPr>
        <w:t xml:space="preserve">a)A külterületi szabályozás terven kötelező szabályozási elemnek kell </w:t>
      </w:r>
    </w:p>
    <w:p w:rsidR="003C57A5" w:rsidRPr="007F53EE" w:rsidRDefault="003C57A5" w:rsidP="003C57A5">
      <w:pPr>
        <w:tabs>
          <w:tab w:val="left" w:pos="567"/>
        </w:tabs>
        <w:ind w:left="570"/>
        <w:jc w:val="both"/>
        <w:rPr>
          <w:sz w:val="28"/>
          <w:szCs w:val="28"/>
        </w:rPr>
      </w:pPr>
      <w:r w:rsidRPr="007F53EE">
        <w:rPr>
          <w:sz w:val="28"/>
          <w:szCs w:val="28"/>
        </w:rPr>
        <w:t xml:space="preserve">     tekinteni:</w:t>
      </w:r>
    </w:p>
    <w:p w:rsidR="003C57A5" w:rsidRPr="007F53EE" w:rsidRDefault="003C57A5" w:rsidP="00CD2DA1">
      <w:pPr>
        <w:numPr>
          <w:ilvl w:val="0"/>
          <w:numId w:val="4"/>
        </w:numPr>
        <w:tabs>
          <w:tab w:val="left" w:pos="567"/>
        </w:tabs>
        <w:ind w:left="1428"/>
        <w:jc w:val="both"/>
        <w:rPr>
          <w:sz w:val="28"/>
          <w:szCs w:val="28"/>
        </w:rPr>
      </w:pPr>
      <w:r w:rsidRPr="007F53EE">
        <w:rPr>
          <w:sz w:val="28"/>
          <w:szCs w:val="28"/>
        </w:rPr>
        <w:t>a szabályozási vonalakat,</w:t>
      </w:r>
    </w:p>
    <w:p w:rsidR="003C57A5" w:rsidRPr="007F53EE" w:rsidRDefault="003C57A5" w:rsidP="00CD2DA1">
      <w:pPr>
        <w:numPr>
          <w:ilvl w:val="0"/>
          <w:numId w:val="4"/>
        </w:numPr>
        <w:tabs>
          <w:tab w:val="left" w:pos="567"/>
        </w:tabs>
        <w:ind w:left="1428"/>
        <w:jc w:val="both"/>
        <w:rPr>
          <w:sz w:val="28"/>
          <w:szCs w:val="28"/>
        </w:rPr>
      </w:pPr>
      <w:r w:rsidRPr="007F53EE">
        <w:rPr>
          <w:sz w:val="28"/>
          <w:szCs w:val="28"/>
        </w:rPr>
        <w:t>a terület felhasználási egységek határát,</w:t>
      </w:r>
    </w:p>
    <w:p w:rsidR="003C57A5" w:rsidRPr="007F53EE" w:rsidRDefault="003C57A5" w:rsidP="00CD2DA1">
      <w:pPr>
        <w:numPr>
          <w:ilvl w:val="0"/>
          <w:numId w:val="4"/>
        </w:numPr>
        <w:tabs>
          <w:tab w:val="left" w:pos="567"/>
        </w:tabs>
        <w:ind w:left="1428"/>
        <w:jc w:val="both"/>
        <w:rPr>
          <w:sz w:val="28"/>
          <w:szCs w:val="28"/>
        </w:rPr>
      </w:pPr>
      <w:r w:rsidRPr="007F53EE">
        <w:rPr>
          <w:sz w:val="28"/>
          <w:szCs w:val="28"/>
        </w:rPr>
        <w:t>a terület felhasználási egységeken belüli övezetek határát,</w:t>
      </w:r>
    </w:p>
    <w:p w:rsidR="003C57A5" w:rsidRPr="007F53EE" w:rsidRDefault="003C57A5" w:rsidP="00CD2DA1">
      <w:pPr>
        <w:numPr>
          <w:ilvl w:val="0"/>
          <w:numId w:val="4"/>
        </w:numPr>
        <w:tabs>
          <w:tab w:val="left" w:pos="567"/>
        </w:tabs>
        <w:ind w:left="1428"/>
        <w:jc w:val="both"/>
        <w:rPr>
          <w:sz w:val="28"/>
          <w:szCs w:val="28"/>
        </w:rPr>
      </w:pPr>
      <w:r w:rsidRPr="007F53EE">
        <w:rPr>
          <w:sz w:val="28"/>
          <w:szCs w:val="28"/>
        </w:rPr>
        <w:t>a terület felhasználási egység, illetve övezet jelét,</w:t>
      </w:r>
    </w:p>
    <w:p w:rsidR="003C57A5" w:rsidRPr="007F53EE" w:rsidRDefault="003C57A5" w:rsidP="00CD2DA1">
      <w:pPr>
        <w:numPr>
          <w:ilvl w:val="0"/>
          <w:numId w:val="4"/>
        </w:numPr>
        <w:tabs>
          <w:tab w:val="left" w:pos="567"/>
        </w:tabs>
        <w:ind w:left="1428"/>
        <w:jc w:val="both"/>
        <w:rPr>
          <w:sz w:val="28"/>
          <w:szCs w:val="28"/>
        </w:rPr>
      </w:pPr>
      <w:r w:rsidRPr="007F53EE">
        <w:rPr>
          <w:sz w:val="28"/>
          <w:szCs w:val="28"/>
        </w:rPr>
        <w:t>a terület felhasználási egységekben, illetve övezetekben előírt beépíthető legkisebb telek (földrészlet) nagyságát,</w:t>
      </w:r>
    </w:p>
    <w:p w:rsidR="003C57A5" w:rsidRPr="007F53EE" w:rsidRDefault="003C57A5" w:rsidP="00CD2DA1">
      <w:pPr>
        <w:numPr>
          <w:ilvl w:val="0"/>
          <w:numId w:val="4"/>
        </w:numPr>
        <w:tabs>
          <w:tab w:val="left" w:pos="567"/>
        </w:tabs>
        <w:ind w:left="1428"/>
        <w:jc w:val="both"/>
        <w:rPr>
          <w:sz w:val="28"/>
          <w:szCs w:val="28"/>
        </w:rPr>
      </w:pPr>
      <w:r w:rsidRPr="007F53EE">
        <w:rPr>
          <w:sz w:val="28"/>
          <w:szCs w:val="28"/>
        </w:rPr>
        <w:t>a terület felhasználási egységekben, illetve övezetekben kialakítható legkisebb földrészlet területét,</w:t>
      </w:r>
    </w:p>
    <w:p w:rsidR="003C57A5" w:rsidRPr="007F53EE" w:rsidRDefault="003C57A5" w:rsidP="00CD2DA1">
      <w:pPr>
        <w:numPr>
          <w:ilvl w:val="0"/>
          <w:numId w:val="4"/>
        </w:numPr>
        <w:tabs>
          <w:tab w:val="left" w:pos="567"/>
        </w:tabs>
        <w:ind w:left="1428"/>
        <w:jc w:val="both"/>
        <w:rPr>
          <w:sz w:val="28"/>
          <w:szCs w:val="28"/>
        </w:rPr>
      </w:pPr>
      <w:r w:rsidRPr="007F53EE">
        <w:rPr>
          <w:sz w:val="28"/>
          <w:szCs w:val="28"/>
        </w:rPr>
        <w:t>a belterület bővítés határát.</w:t>
      </w:r>
    </w:p>
    <w:p w:rsidR="003C57A5" w:rsidRPr="007F53EE" w:rsidRDefault="003C57A5" w:rsidP="003C57A5">
      <w:pPr>
        <w:tabs>
          <w:tab w:val="left" w:pos="567"/>
        </w:tabs>
        <w:ind w:left="930"/>
        <w:jc w:val="both"/>
        <w:rPr>
          <w:sz w:val="28"/>
          <w:szCs w:val="28"/>
        </w:rPr>
      </w:pPr>
      <w:r w:rsidRPr="007F53EE">
        <w:rPr>
          <w:sz w:val="28"/>
          <w:szCs w:val="28"/>
        </w:rPr>
        <w:t>b)Az (a) bekezdésben felsorolt szabályozási elemek csak a szabályozási terv  módosításával változtathatók, illetve szüntethetők meg.</w:t>
      </w:r>
    </w:p>
    <w:p w:rsidR="003C57A5" w:rsidRPr="007F53EE" w:rsidRDefault="003C57A5" w:rsidP="003C57A5">
      <w:pPr>
        <w:tabs>
          <w:tab w:val="left" w:pos="567"/>
        </w:tabs>
        <w:jc w:val="both"/>
        <w:rPr>
          <w:sz w:val="28"/>
          <w:szCs w:val="28"/>
        </w:rPr>
      </w:pPr>
    </w:p>
    <w:p w:rsidR="003C57A5" w:rsidRPr="007F53EE" w:rsidRDefault="003C57A5" w:rsidP="003C57A5">
      <w:pPr>
        <w:tabs>
          <w:tab w:val="left" w:pos="567"/>
        </w:tabs>
        <w:jc w:val="both"/>
        <w:rPr>
          <w:b/>
          <w:sz w:val="28"/>
          <w:szCs w:val="28"/>
        </w:rPr>
      </w:pPr>
      <w:r w:rsidRPr="007F53EE">
        <w:rPr>
          <w:sz w:val="28"/>
          <w:szCs w:val="28"/>
        </w:rPr>
        <w:t>(2)A kötelező erejű elemek módosítására vonatkozóan a területrendezési tervek készítéséről, egyeztetéséről, módosításáról és karbantartásáról AZ ÉPÍTETT KÖRNYEZET ALAKÍTÁSÁRÓL ÉS VÉDELMÉRŐL szóló 1997. évi LXXVIII. sz. törvény és annak módosításáról szóló 1999. évi CXV. tv. rendelkezik.</w:t>
      </w:r>
    </w:p>
    <w:p w:rsidR="003C57A5" w:rsidRPr="007F53EE" w:rsidRDefault="007F53EE" w:rsidP="003C57A5">
      <w:pPr>
        <w:pStyle w:val="Cmsor1"/>
        <w:ind w:left="0" w:firstLine="0"/>
        <w:jc w:val="left"/>
        <w:rPr>
          <w:rFonts w:ascii="Times New Roman" w:hAnsi="Times New Roman"/>
          <w:b/>
          <w:sz w:val="28"/>
          <w:szCs w:val="28"/>
        </w:rPr>
      </w:pPr>
      <w:r>
        <w:rPr>
          <w:rFonts w:ascii="Times New Roman" w:hAnsi="Times New Roman"/>
          <w:b/>
          <w:sz w:val="28"/>
          <w:szCs w:val="28"/>
        </w:rPr>
        <w:t xml:space="preserve">                              </w:t>
      </w:r>
      <w:r w:rsidR="00FE5049">
        <w:rPr>
          <w:rFonts w:ascii="Times New Roman" w:hAnsi="Times New Roman"/>
          <w:b/>
          <w:sz w:val="28"/>
          <w:szCs w:val="28"/>
        </w:rPr>
        <w:t xml:space="preserve">                             </w:t>
      </w:r>
    </w:p>
    <w:p w:rsidR="003C57A5" w:rsidRPr="007F53EE" w:rsidRDefault="003C57A5" w:rsidP="003C57A5">
      <w:pPr>
        <w:rPr>
          <w:sz w:val="28"/>
          <w:szCs w:val="28"/>
        </w:rPr>
      </w:pPr>
    </w:p>
    <w:p w:rsidR="003C57A5" w:rsidRPr="007F53EE" w:rsidRDefault="003C57A5" w:rsidP="003C57A5">
      <w:pPr>
        <w:pStyle w:val="Cmsor1"/>
        <w:ind w:left="0" w:firstLine="0"/>
        <w:rPr>
          <w:rFonts w:ascii="Times New Roman" w:hAnsi="Times New Roman"/>
          <w:b/>
          <w:sz w:val="28"/>
          <w:szCs w:val="28"/>
        </w:rPr>
      </w:pPr>
      <w:r w:rsidRPr="007F53EE">
        <w:rPr>
          <w:rFonts w:ascii="Times New Roman" w:hAnsi="Times New Roman"/>
          <w:b/>
          <w:sz w:val="28"/>
          <w:szCs w:val="28"/>
        </w:rPr>
        <w:t>I.  FEJEZET</w:t>
      </w:r>
    </w:p>
    <w:p w:rsidR="003C57A5" w:rsidRPr="007F53EE" w:rsidRDefault="003C57A5" w:rsidP="003C57A5">
      <w:pPr>
        <w:tabs>
          <w:tab w:val="left" w:pos="567"/>
        </w:tabs>
        <w:jc w:val="center"/>
        <w:rPr>
          <w:b/>
          <w:sz w:val="28"/>
          <w:szCs w:val="28"/>
        </w:rPr>
      </w:pPr>
    </w:p>
    <w:p w:rsidR="003C57A5" w:rsidRDefault="003C57A5" w:rsidP="003C57A5">
      <w:pPr>
        <w:tabs>
          <w:tab w:val="left" w:pos="360"/>
        </w:tabs>
        <w:jc w:val="center"/>
        <w:rPr>
          <w:b/>
          <w:bCs/>
          <w:sz w:val="28"/>
          <w:szCs w:val="28"/>
        </w:rPr>
      </w:pPr>
      <w:r w:rsidRPr="007F53EE">
        <w:rPr>
          <w:b/>
          <w:bCs/>
          <w:sz w:val="28"/>
          <w:szCs w:val="28"/>
        </w:rPr>
        <w:t>A területfelhasználási egységek övezetein belül az általános épület elhelyezés szabályai a magasabb rendű jogszabályokból következően a tájképvédelmi területeken</w:t>
      </w:r>
    </w:p>
    <w:p w:rsidR="001803F5" w:rsidRDefault="001803F5" w:rsidP="001803F5">
      <w:pPr>
        <w:tabs>
          <w:tab w:val="left" w:pos="360"/>
        </w:tabs>
        <w:jc w:val="center"/>
        <w:rPr>
          <w:b/>
          <w:bCs/>
          <w:sz w:val="28"/>
          <w:szCs w:val="28"/>
        </w:rPr>
      </w:pPr>
      <w:r>
        <w:rPr>
          <w:b/>
          <w:bCs/>
          <w:sz w:val="28"/>
          <w:szCs w:val="28"/>
        </w:rPr>
        <w:t xml:space="preserve">                             </w:t>
      </w:r>
    </w:p>
    <w:p w:rsidR="001803F5" w:rsidRPr="001803F5" w:rsidRDefault="001803F5" w:rsidP="001803F5">
      <w:pPr>
        <w:tabs>
          <w:tab w:val="left" w:pos="360"/>
        </w:tabs>
        <w:rPr>
          <w:b/>
          <w:bCs/>
          <w:sz w:val="28"/>
          <w:szCs w:val="28"/>
        </w:rPr>
      </w:pPr>
      <w:r>
        <w:rPr>
          <w:b/>
          <w:bCs/>
          <w:sz w:val="28"/>
          <w:szCs w:val="28"/>
        </w:rPr>
        <w:lastRenderedPageBreak/>
        <w:t xml:space="preserve">                                                               -3-</w:t>
      </w:r>
    </w:p>
    <w:p w:rsidR="003C57A5" w:rsidRPr="007F53EE" w:rsidRDefault="003C57A5" w:rsidP="003C57A5">
      <w:pPr>
        <w:tabs>
          <w:tab w:val="left" w:pos="567"/>
        </w:tabs>
        <w:jc w:val="center"/>
        <w:rPr>
          <w:b/>
          <w:bCs/>
          <w:sz w:val="28"/>
          <w:szCs w:val="28"/>
        </w:rPr>
      </w:pPr>
      <w:r w:rsidRPr="007F53EE">
        <w:rPr>
          <w:b/>
          <w:sz w:val="28"/>
          <w:szCs w:val="28"/>
        </w:rPr>
        <w:t>4.§</w:t>
      </w:r>
    </w:p>
    <w:p w:rsidR="003C57A5" w:rsidRDefault="003C57A5" w:rsidP="003C57A5">
      <w:pPr>
        <w:pStyle w:val="Szvegtrzs3"/>
        <w:rPr>
          <w:rFonts w:ascii="Times New Roman" w:hAnsi="Times New Roman"/>
          <w:color w:val="FF0000"/>
          <w:sz w:val="28"/>
          <w:szCs w:val="28"/>
        </w:rPr>
      </w:pPr>
    </w:p>
    <w:p w:rsidR="006F4EBA" w:rsidRPr="006F4EBA" w:rsidRDefault="006F4EBA" w:rsidP="003C57A5">
      <w:pPr>
        <w:pStyle w:val="Szvegtrzs3"/>
        <w:rPr>
          <w:rFonts w:ascii="Times New Roman" w:hAnsi="Times New Roman"/>
          <w:sz w:val="28"/>
          <w:szCs w:val="28"/>
        </w:rPr>
      </w:pPr>
      <w:r>
        <w:rPr>
          <w:rFonts w:ascii="Times New Roman" w:hAnsi="Times New Roman"/>
          <w:color w:val="FF0000"/>
          <w:sz w:val="28"/>
          <w:szCs w:val="28"/>
        </w:rPr>
        <w:t xml:space="preserve">                                                            </w:t>
      </w:r>
    </w:p>
    <w:p w:rsidR="003C57A5" w:rsidRPr="007F53EE" w:rsidRDefault="003C57A5" w:rsidP="003C57A5">
      <w:pPr>
        <w:pStyle w:val="Szvegtrzs3"/>
        <w:rPr>
          <w:rFonts w:ascii="Times New Roman" w:hAnsi="Times New Roman"/>
          <w:sz w:val="28"/>
          <w:szCs w:val="28"/>
        </w:rPr>
      </w:pPr>
      <w:r w:rsidRPr="007F53EE">
        <w:rPr>
          <w:rFonts w:ascii="Times New Roman" w:hAnsi="Times New Roman"/>
          <w:sz w:val="28"/>
          <w:szCs w:val="28"/>
        </w:rPr>
        <w:t>(1) Épületekre vonatkozó szabályok:</w:t>
      </w:r>
    </w:p>
    <w:p w:rsidR="003C57A5" w:rsidRPr="007F53EE" w:rsidRDefault="003C57A5" w:rsidP="003C57A5">
      <w:pPr>
        <w:tabs>
          <w:tab w:val="left" w:pos="426"/>
        </w:tabs>
        <w:jc w:val="both"/>
        <w:rPr>
          <w:kern w:val="2"/>
          <w:sz w:val="28"/>
          <w:szCs w:val="28"/>
        </w:rPr>
      </w:pPr>
      <w:r w:rsidRPr="007F53EE">
        <w:rPr>
          <w:kern w:val="2"/>
          <w:sz w:val="28"/>
          <w:szCs w:val="28"/>
        </w:rPr>
        <w:t xml:space="preserve">Az épületek és épületrészek homlokzata természetes anyagú (kő, fa, fém, tégla, sima vakolt felület stb), vagy a természetes anyagok megjelenésével azonos, ahhoz közeli tónusú és színű felületképzéssel készülhet. </w:t>
      </w:r>
    </w:p>
    <w:p w:rsidR="003C57A5" w:rsidRPr="007F53EE" w:rsidRDefault="003C57A5" w:rsidP="003C57A5">
      <w:pPr>
        <w:rPr>
          <w:sz w:val="28"/>
          <w:szCs w:val="28"/>
        </w:rPr>
      </w:pPr>
    </w:p>
    <w:p w:rsidR="003C57A5" w:rsidRPr="007F53EE" w:rsidRDefault="003C57A5" w:rsidP="003C57A5">
      <w:pPr>
        <w:rPr>
          <w:sz w:val="28"/>
          <w:szCs w:val="28"/>
        </w:rPr>
      </w:pPr>
      <w:r w:rsidRPr="007F53EE">
        <w:rPr>
          <w:sz w:val="28"/>
          <w:szCs w:val="28"/>
        </w:rPr>
        <w:t>(2)Az épületek színezésének általános szabályai</w:t>
      </w:r>
    </w:p>
    <w:p w:rsidR="003C57A5" w:rsidRPr="007F53EE" w:rsidRDefault="003C57A5" w:rsidP="003C57A5">
      <w:pPr>
        <w:ind w:right="244"/>
        <w:jc w:val="both"/>
        <w:rPr>
          <w:sz w:val="28"/>
          <w:szCs w:val="28"/>
        </w:rPr>
      </w:pPr>
      <w:r w:rsidRPr="007F53EE">
        <w:rPr>
          <w:sz w:val="28"/>
          <w:szCs w:val="28"/>
        </w:rPr>
        <w:t>Lehetőleg pasztellszínek kerüljenek alkalmazásra. Harsány ríkító színek nem alkalmazhatók.</w:t>
      </w:r>
    </w:p>
    <w:p w:rsidR="003C57A5" w:rsidRPr="007F53EE" w:rsidRDefault="003C57A5" w:rsidP="003C57A5">
      <w:pPr>
        <w:tabs>
          <w:tab w:val="left" w:pos="567"/>
        </w:tabs>
        <w:jc w:val="both"/>
        <w:rPr>
          <w:sz w:val="28"/>
          <w:szCs w:val="28"/>
        </w:rPr>
      </w:pPr>
    </w:p>
    <w:p w:rsidR="003C57A5" w:rsidRPr="007F53EE" w:rsidRDefault="003C57A5" w:rsidP="003C57A5">
      <w:pPr>
        <w:tabs>
          <w:tab w:val="left" w:pos="567"/>
        </w:tabs>
        <w:jc w:val="both"/>
        <w:rPr>
          <w:sz w:val="28"/>
          <w:szCs w:val="28"/>
        </w:rPr>
      </w:pPr>
      <w:r w:rsidRPr="007F53EE">
        <w:rPr>
          <w:sz w:val="28"/>
          <w:szCs w:val="28"/>
        </w:rPr>
        <w:t>(3) A tájbaillesztést látványtervvel kell igazolni. A látványtervben meg kell jelennie a környező terepalakulatoknak.  A látvány feltárulást a fő feltáró útvonalakról is igazolni kell. A kilátás és a rálátás szempontjait egyaránt vizsgálni kell.</w:t>
      </w:r>
    </w:p>
    <w:p w:rsidR="003C57A5" w:rsidRPr="007F53EE" w:rsidRDefault="003C57A5" w:rsidP="003C57A5">
      <w:pPr>
        <w:jc w:val="both"/>
        <w:rPr>
          <w:sz w:val="28"/>
          <w:szCs w:val="28"/>
        </w:rPr>
      </w:pPr>
    </w:p>
    <w:p w:rsidR="003C57A5" w:rsidRPr="007F53EE" w:rsidRDefault="003C57A5" w:rsidP="003C57A5">
      <w:pPr>
        <w:jc w:val="both"/>
        <w:rPr>
          <w:sz w:val="28"/>
          <w:szCs w:val="28"/>
        </w:rPr>
      </w:pPr>
      <w:r w:rsidRPr="007F53EE">
        <w:rPr>
          <w:sz w:val="28"/>
          <w:szCs w:val="28"/>
        </w:rPr>
        <w:t>(4) Tájképvédelmi okokból az építési telken történő terepalakítás 10 % alatti tereplejtésnél legfeljebb 1,0 m 10-20 % közötti tereplejtésnél legfeljebb 1,5 m 20 %-ot meghaladó tereplejtésnél 2,0 m lehet az eredeti terepszinttől mérten. A kialakításra került rézsűk 2’- nál meredekebbek nem lehetnek. Támfalgarázs 30 %-ot meghaladó természetes tereplejtés esetén sem kerülhet a szabályozási vonal elé.</w:t>
      </w:r>
    </w:p>
    <w:p w:rsidR="003C57A5" w:rsidRPr="007F53EE" w:rsidRDefault="003C57A5" w:rsidP="003C57A5">
      <w:pPr>
        <w:rPr>
          <w:sz w:val="28"/>
          <w:szCs w:val="28"/>
        </w:rPr>
      </w:pPr>
    </w:p>
    <w:p w:rsidR="003C57A5" w:rsidRPr="007F53EE" w:rsidRDefault="003C57A5" w:rsidP="003C57A5">
      <w:pPr>
        <w:rPr>
          <w:sz w:val="28"/>
          <w:szCs w:val="28"/>
        </w:rPr>
      </w:pPr>
      <w:r w:rsidRPr="007F53EE">
        <w:rPr>
          <w:sz w:val="28"/>
          <w:szCs w:val="28"/>
        </w:rPr>
        <w:t>(5) Tájvédelmi előírások:</w:t>
      </w:r>
    </w:p>
    <w:p w:rsidR="003C57A5" w:rsidRPr="007F53EE" w:rsidRDefault="003C57A5" w:rsidP="003C57A5">
      <w:pPr>
        <w:ind w:left="567"/>
        <w:jc w:val="both"/>
        <w:rPr>
          <w:sz w:val="28"/>
          <w:szCs w:val="28"/>
        </w:rPr>
      </w:pPr>
      <w:r w:rsidRPr="007F53EE">
        <w:rPr>
          <w:sz w:val="28"/>
          <w:szCs w:val="28"/>
        </w:rPr>
        <w:t>a) A  felszínformákat, terepfelszínt az ingatlan építése és használata során lehetőség szerint egyaránt meg kell őrizni.</w:t>
      </w:r>
    </w:p>
    <w:p w:rsidR="003C57A5" w:rsidRPr="007F53EE" w:rsidRDefault="003C57A5" w:rsidP="003C57A5">
      <w:pPr>
        <w:tabs>
          <w:tab w:val="left" w:pos="567"/>
        </w:tabs>
        <w:ind w:left="567"/>
        <w:jc w:val="both"/>
        <w:rPr>
          <w:sz w:val="28"/>
          <w:szCs w:val="28"/>
        </w:rPr>
      </w:pPr>
    </w:p>
    <w:p w:rsidR="003C57A5" w:rsidRPr="007F53EE" w:rsidRDefault="003C57A5" w:rsidP="003C57A5">
      <w:pPr>
        <w:tabs>
          <w:tab w:val="left" w:pos="567"/>
        </w:tabs>
        <w:ind w:left="567"/>
        <w:jc w:val="both"/>
        <w:rPr>
          <w:b/>
          <w:sz w:val="28"/>
          <w:szCs w:val="28"/>
        </w:rPr>
      </w:pPr>
      <w:r w:rsidRPr="007F53EE">
        <w:rPr>
          <w:sz w:val="28"/>
          <w:szCs w:val="28"/>
        </w:rPr>
        <w:t>b)Az épületek, építmények környezetének  rendezése során ahol fásítani kell, a</w:t>
      </w:r>
      <w:r w:rsidR="00FE5049">
        <w:rPr>
          <w:sz w:val="28"/>
          <w:szCs w:val="28"/>
        </w:rPr>
        <w:t>z kizárólag tájba illő, nem invá</w:t>
      </w:r>
      <w:r w:rsidRPr="007F53EE">
        <w:rPr>
          <w:sz w:val="28"/>
          <w:szCs w:val="28"/>
        </w:rPr>
        <w:t xml:space="preserve">zív őshonos növényekkel történhet. </w:t>
      </w:r>
    </w:p>
    <w:p w:rsidR="003C57A5" w:rsidRPr="007F53EE" w:rsidRDefault="003C57A5" w:rsidP="003C57A5">
      <w:pPr>
        <w:tabs>
          <w:tab w:val="left" w:pos="567"/>
        </w:tabs>
        <w:ind w:left="567"/>
        <w:jc w:val="both"/>
        <w:rPr>
          <w:sz w:val="28"/>
          <w:szCs w:val="28"/>
        </w:rPr>
      </w:pPr>
    </w:p>
    <w:p w:rsidR="003C57A5" w:rsidRPr="007F53EE" w:rsidRDefault="003C57A5" w:rsidP="003C57A5">
      <w:pPr>
        <w:tabs>
          <w:tab w:val="left" w:pos="567"/>
        </w:tabs>
        <w:ind w:left="567"/>
        <w:jc w:val="both"/>
        <w:rPr>
          <w:sz w:val="28"/>
          <w:szCs w:val="28"/>
        </w:rPr>
      </w:pPr>
      <w:r w:rsidRPr="007F53EE">
        <w:rPr>
          <w:sz w:val="28"/>
          <w:szCs w:val="28"/>
        </w:rPr>
        <w:t>c) Épület és építmény talajmechanikai szakvélemény alapján helyezhető el.</w:t>
      </w:r>
    </w:p>
    <w:p w:rsidR="003C57A5" w:rsidRPr="007F53EE" w:rsidRDefault="003C57A5" w:rsidP="003C57A5">
      <w:pPr>
        <w:jc w:val="both"/>
        <w:rPr>
          <w:sz w:val="28"/>
          <w:szCs w:val="28"/>
        </w:rPr>
      </w:pPr>
      <w:r w:rsidRPr="007F53EE">
        <w:rPr>
          <w:sz w:val="28"/>
          <w:szCs w:val="28"/>
        </w:rPr>
        <w:t xml:space="preserve">        </w:t>
      </w:r>
    </w:p>
    <w:p w:rsidR="003C57A5" w:rsidRPr="007F53EE" w:rsidRDefault="003C57A5" w:rsidP="003C57A5">
      <w:pPr>
        <w:ind w:left="567"/>
        <w:jc w:val="both"/>
        <w:rPr>
          <w:kern w:val="2"/>
          <w:sz w:val="28"/>
          <w:szCs w:val="28"/>
        </w:rPr>
      </w:pPr>
      <w:r w:rsidRPr="007F53EE">
        <w:rPr>
          <w:kern w:val="2"/>
          <w:sz w:val="28"/>
          <w:szCs w:val="28"/>
        </w:rPr>
        <w:t xml:space="preserve">d)A közművezetékek felszín alatti nyomvonal vezetése javasolt, különös tekintettel a villamosenergia, és távközlés vezetékeit földkábelbe fektetve célszerű megépíteni. </w:t>
      </w:r>
    </w:p>
    <w:p w:rsidR="007F53EE" w:rsidRDefault="007F53EE" w:rsidP="000B5639">
      <w:pPr>
        <w:tabs>
          <w:tab w:val="left" w:pos="567"/>
        </w:tabs>
        <w:ind w:left="567" w:right="244"/>
        <w:jc w:val="both"/>
        <w:rPr>
          <w:sz w:val="28"/>
          <w:szCs w:val="28"/>
        </w:rPr>
      </w:pPr>
      <w:r>
        <w:rPr>
          <w:sz w:val="28"/>
          <w:szCs w:val="28"/>
        </w:rPr>
        <w:t xml:space="preserve">                </w:t>
      </w:r>
      <w:r w:rsidR="00FE5049">
        <w:rPr>
          <w:sz w:val="28"/>
          <w:szCs w:val="28"/>
        </w:rPr>
        <w:t xml:space="preserve">                             </w:t>
      </w:r>
    </w:p>
    <w:p w:rsidR="000B5639" w:rsidRPr="007F53EE" w:rsidRDefault="000B5639" w:rsidP="000B5639">
      <w:pPr>
        <w:tabs>
          <w:tab w:val="left" w:pos="567"/>
        </w:tabs>
        <w:ind w:left="567" w:right="244"/>
        <w:jc w:val="both"/>
        <w:rPr>
          <w:sz w:val="28"/>
          <w:szCs w:val="28"/>
        </w:rPr>
      </w:pPr>
    </w:p>
    <w:p w:rsidR="003C57A5" w:rsidRPr="007F53EE" w:rsidRDefault="003C57A5" w:rsidP="003C57A5">
      <w:pPr>
        <w:tabs>
          <w:tab w:val="left" w:pos="567"/>
        </w:tabs>
        <w:ind w:right="244"/>
        <w:jc w:val="both"/>
        <w:rPr>
          <w:sz w:val="28"/>
          <w:szCs w:val="28"/>
        </w:rPr>
      </w:pPr>
      <w:r w:rsidRPr="007F53EE">
        <w:rPr>
          <w:sz w:val="28"/>
          <w:szCs w:val="28"/>
        </w:rPr>
        <w:t>(6)A beruházások megvalósítása során a beruházó köteles gondoskodni a humuszos termőréteg megmentéséről és hasznosításáról.</w:t>
      </w:r>
    </w:p>
    <w:p w:rsidR="000B5639" w:rsidRDefault="007F53EE" w:rsidP="003C57A5">
      <w:pPr>
        <w:tabs>
          <w:tab w:val="left" w:pos="0"/>
        </w:tabs>
        <w:jc w:val="both"/>
        <w:rPr>
          <w:sz w:val="28"/>
          <w:szCs w:val="28"/>
        </w:rPr>
      </w:pPr>
      <w:r>
        <w:rPr>
          <w:sz w:val="28"/>
          <w:szCs w:val="28"/>
        </w:rPr>
        <w:t xml:space="preserve">  </w:t>
      </w:r>
    </w:p>
    <w:p w:rsidR="000B5639" w:rsidRDefault="000B5639" w:rsidP="003C57A5">
      <w:pPr>
        <w:tabs>
          <w:tab w:val="left" w:pos="0"/>
        </w:tabs>
        <w:jc w:val="both"/>
        <w:rPr>
          <w:sz w:val="28"/>
          <w:szCs w:val="28"/>
        </w:rPr>
      </w:pPr>
    </w:p>
    <w:p w:rsidR="000B5639" w:rsidRDefault="001803F5" w:rsidP="003C57A5">
      <w:pPr>
        <w:tabs>
          <w:tab w:val="left" w:pos="0"/>
        </w:tabs>
        <w:jc w:val="both"/>
        <w:rPr>
          <w:sz w:val="28"/>
          <w:szCs w:val="28"/>
        </w:rPr>
      </w:pPr>
      <w:r>
        <w:rPr>
          <w:sz w:val="28"/>
          <w:szCs w:val="28"/>
        </w:rPr>
        <w:lastRenderedPageBreak/>
        <w:t xml:space="preserve">                                                      -4-</w:t>
      </w:r>
    </w:p>
    <w:p w:rsidR="003C57A5" w:rsidRDefault="007F53EE" w:rsidP="003C57A5">
      <w:pPr>
        <w:tabs>
          <w:tab w:val="left" w:pos="0"/>
        </w:tabs>
        <w:jc w:val="both"/>
        <w:rPr>
          <w:sz w:val="28"/>
          <w:szCs w:val="28"/>
        </w:rPr>
      </w:pPr>
      <w:r>
        <w:rPr>
          <w:sz w:val="28"/>
          <w:szCs w:val="28"/>
        </w:rPr>
        <w:t xml:space="preserve">                                                     </w:t>
      </w:r>
    </w:p>
    <w:p w:rsidR="007F53EE" w:rsidRDefault="007F53EE" w:rsidP="003C57A5">
      <w:pPr>
        <w:tabs>
          <w:tab w:val="left" w:pos="0"/>
        </w:tabs>
        <w:jc w:val="both"/>
        <w:rPr>
          <w:b/>
          <w:sz w:val="28"/>
          <w:szCs w:val="28"/>
        </w:rPr>
      </w:pPr>
      <w:r w:rsidRPr="007F53EE">
        <w:rPr>
          <w:b/>
          <w:sz w:val="28"/>
          <w:szCs w:val="28"/>
        </w:rPr>
        <w:t xml:space="preserve">                                                    5.§</w:t>
      </w:r>
    </w:p>
    <w:p w:rsidR="007F53EE" w:rsidRPr="007F53EE" w:rsidRDefault="007F53EE" w:rsidP="003C57A5">
      <w:pPr>
        <w:tabs>
          <w:tab w:val="left" w:pos="0"/>
        </w:tabs>
        <w:jc w:val="both"/>
        <w:rPr>
          <w:b/>
          <w:sz w:val="28"/>
          <w:szCs w:val="28"/>
        </w:rPr>
      </w:pPr>
    </w:p>
    <w:p w:rsidR="003C57A5" w:rsidRPr="007F53EE" w:rsidRDefault="007F53EE" w:rsidP="000B5639">
      <w:pPr>
        <w:tabs>
          <w:tab w:val="left" w:pos="0"/>
        </w:tabs>
        <w:jc w:val="both"/>
        <w:rPr>
          <w:sz w:val="28"/>
          <w:szCs w:val="28"/>
        </w:rPr>
      </w:pPr>
      <w:r>
        <w:rPr>
          <w:sz w:val="28"/>
          <w:szCs w:val="28"/>
        </w:rPr>
        <w:t>(1</w:t>
      </w:r>
      <w:r w:rsidR="003C57A5" w:rsidRPr="007F53EE">
        <w:rPr>
          <w:sz w:val="28"/>
          <w:szCs w:val="28"/>
        </w:rPr>
        <w:t>) Szennyvizek szikkasztása átmenetileg sem engedhető meg. A szennyvíz csatornahálózat kiépítése után a hálózatra való rákötés kötelező.</w:t>
      </w:r>
      <w:r w:rsidR="006F4EBA">
        <w:rPr>
          <w:sz w:val="28"/>
          <w:szCs w:val="28"/>
        </w:rPr>
        <w:t xml:space="preserve">                                          </w:t>
      </w:r>
      <w:r w:rsidR="000B5639">
        <w:rPr>
          <w:sz w:val="28"/>
          <w:szCs w:val="28"/>
        </w:rPr>
        <w:t xml:space="preserve">        </w:t>
      </w:r>
    </w:p>
    <w:p w:rsidR="003C57A5" w:rsidRPr="007F53EE" w:rsidRDefault="007F53EE" w:rsidP="003C57A5">
      <w:pPr>
        <w:tabs>
          <w:tab w:val="left" w:pos="567"/>
        </w:tabs>
        <w:jc w:val="both"/>
        <w:rPr>
          <w:sz w:val="28"/>
          <w:szCs w:val="28"/>
        </w:rPr>
      </w:pPr>
      <w:r>
        <w:rPr>
          <w:sz w:val="28"/>
          <w:szCs w:val="28"/>
        </w:rPr>
        <w:t>(2</w:t>
      </w:r>
      <w:r w:rsidR="003C57A5" w:rsidRPr="007F53EE">
        <w:rPr>
          <w:sz w:val="28"/>
          <w:szCs w:val="28"/>
        </w:rPr>
        <w:t>)A környezeti elemek jó állapotának biztosítása érdekében a településrendezéssel érintett területeken csak olyan tevékenység, illetve azokhoz tartozó létesítmények, építmények megvalósítása, üzemeltetése engedélyezhető, amelyek ellenőrzött körülmények közötti működtetése, hosszútávon sem veszélyeztetik a talaj, illetve a felszíni és felszín alatti vizek jó állapotának, továbbá az általános normatív emberi elvárásokon alapuló, valamennyi jogerős jogszabályban megfogalmazott környezeti célkitűzés teljesítését.</w:t>
      </w:r>
    </w:p>
    <w:p w:rsidR="003C57A5" w:rsidRPr="007F53EE" w:rsidRDefault="003C57A5" w:rsidP="003C57A5">
      <w:pPr>
        <w:tabs>
          <w:tab w:val="left" w:pos="567"/>
        </w:tabs>
        <w:jc w:val="both"/>
        <w:rPr>
          <w:sz w:val="28"/>
          <w:szCs w:val="28"/>
        </w:rPr>
      </w:pPr>
    </w:p>
    <w:p w:rsidR="003C57A5" w:rsidRPr="007F53EE" w:rsidRDefault="007F53EE" w:rsidP="003C57A5">
      <w:pPr>
        <w:tabs>
          <w:tab w:val="left" w:pos="567"/>
        </w:tabs>
        <w:jc w:val="both"/>
        <w:rPr>
          <w:sz w:val="28"/>
          <w:szCs w:val="28"/>
        </w:rPr>
      </w:pPr>
      <w:r>
        <w:rPr>
          <w:sz w:val="28"/>
          <w:szCs w:val="28"/>
        </w:rPr>
        <w:t>(3</w:t>
      </w:r>
      <w:r w:rsidR="003C57A5" w:rsidRPr="007F53EE">
        <w:rPr>
          <w:sz w:val="28"/>
          <w:szCs w:val="28"/>
        </w:rPr>
        <w:t>)A szükséges telekalakítások során valamennyi ingatlan közúti közterületi, vagy magánút kapcsolatát biztosítani kell.</w:t>
      </w:r>
    </w:p>
    <w:p w:rsidR="003C57A5" w:rsidRPr="007F53EE" w:rsidRDefault="003C57A5" w:rsidP="003C57A5">
      <w:pPr>
        <w:tabs>
          <w:tab w:val="left" w:pos="567"/>
        </w:tabs>
        <w:jc w:val="both"/>
        <w:rPr>
          <w:sz w:val="28"/>
          <w:szCs w:val="28"/>
        </w:rPr>
      </w:pPr>
    </w:p>
    <w:p w:rsidR="003C57A5" w:rsidRPr="007F53EE" w:rsidRDefault="007F53EE" w:rsidP="003C57A5">
      <w:pPr>
        <w:tabs>
          <w:tab w:val="left" w:pos="567"/>
        </w:tabs>
        <w:jc w:val="both"/>
        <w:rPr>
          <w:sz w:val="28"/>
          <w:szCs w:val="28"/>
        </w:rPr>
      </w:pPr>
      <w:r>
        <w:rPr>
          <w:sz w:val="28"/>
          <w:szCs w:val="28"/>
        </w:rPr>
        <w:t>(4</w:t>
      </w:r>
      <w:r w:rsidR="003C57A5" w:rsidRPr="007F53EE">
        <w:rPr>
          <w:sz w:val="28"/>
          <w:szCs w:val="28"/>
        </w:rPr>
        <w:t>)Földtani veszély forrás övezetében épületet elhelyezni geotechnikai és talajmechanikai szakvélemény alapján lehet.</w:t>
      </w:r>
    </w:p>
    <w:p w:rsidR="003C57A5" w:rsidRPr="007F53EE" w:rsidRDefault="003C57A5" w:rsidP="003C57A5">
      <w:pPr>
        <w:tabs>
          <w:tab w:val="left" w:pos="567"/>
        </w:tabs>
        <w:jc w:val="both"/>
        <w:rPr>
          <w:bCs/>
          <w:color w:val="000000"/>
          <w:sz w:val="28"/>
          <w:szCs w:val="28"/>
        </w:rPr>
      </w:pPr>
    </w:p>
    <w:p w:rsidR="003C57A5" w:rsidRPr="007F53EE" w:rsidRDefault="003C57A5" w:rsidP="003C57A5">
      <w:pPr>
        <w:tabs>
          <w:tab w:val="left" w:pos="567"/>
        </w:tabs>
        <w:jc w:val="center"/>
        <w:rPr>
          <w:b/>
          <w:sz w:val="28"/>
          <w:szCs w:val="28"/>
        </w:rPr>
      </w:pPr>
    </w:p>
    <w:p w:rsidR="003C57A5" w:rsidRPr="007F53EE" w:rsidRDefault="003C57A5" w:rsidP="003C57A5">
      <w:pPr>
        <w:tabs>
          <w:tab w:val="left" w:pos="567"/>
        </w:tabs>
        <w:jc w:val="center"/>
        <w:rPr>
          <w:b/>
          <w:sz w:val="28"/>
          <w:szCs w:val="28"/>
        </w:rPr>
      </w:pPr>
      <w:r w:rsidRPr="007F53EE">
        <w:rPr>
          <w:b/>
          <w:sz w:val="28"/>
          <w:szCs w:val="28"/>
        </w:rPr>
        <w:t>A telkek beépítésének feltételei</w:t>
      </w:r>
    </w:p>
    <w:p w:rsidR="003C57A5" w:rsidRPr="007F53EE" w:rsidRDefault="003C57A5" w:rsidP="003C57A5">
      <w:pPr>
        <w:tabs>
          <w:tab w:val="left" w:pos="567"/>
        </w:tabs>
        <w:jc w:val="center"/>
        <w:rPr>
          <w:b/>
          <w:sz w:val="28"/>
          <w:szCs w:val="28"/>
        </w:rPr>
      </w:pPr>
    </w:p>
    <w:p w:rsidR="003C57A5" w:rsidRPr="007F53EE" w:rsidRDefault="007F53EE" w:rsidP="007F53EE">
      <w:pPr>
        <w:tabs>
          <w:tab w:val="left" w:pos="567"/>
        </w:tabs>
        <w:rPr>
          <w:b/>
          <w:sz w:val="28"/>
          <w:szCs w:val="28"/>
        </w:rPr>
      </w:pPr>
      <w:r>
        <w:rPr>
          <w:b/>
          <w:sz w:val="28"/>
          <w:szCs w:val="28"/>
        </w:rPr>
        <w:t xml:space="preserve">                                                        6</w:t>
      </w:r>
      <w:r w:rsidR="003C57A5" w:rsidRPr="007F53EE">
        <w:rPr>
          <w:b/>
          <w:sz w:val="28"/>
          <w:szCs w:val="28"/>
        </w:rPr>
        <w:t>.§</w:t>
      </w:r>
    </w:p>
    <w:p w:rsidR="003C57A5" w:rsidRPr="007F53EE" w:rsidRDefault="003C57A5" w:rsidP="003C57A5">
      <w:pPr>
        <w:tabs>
          <w:tab w:val="left" w:pos="567"/>
        </w:tabs>
        <w:jc w:val="center"/>
        <w:rPr>
          <w:b/>
          <w:sz w:val="28"/>
          <w:szCs w:val="28"/>
        </w:rPr>
      </w:pPr>
    </w:p>
    <w:p w:rsidR="003C57A5" w:rsidRPr="007F53EE" w:rsidRDefault="003C57A5" w:rsidP="003C57A5">
      <w:pPr>
        <w:pStyle w:val="NormlWeb"/>
        <w:spacing w:before="0" w:after="0"/>
        <w:ind w:right="-134"/>
        <w:jc w:val="both"/>
        <w:rPr>
          <w:sz w:val="28"/>
          <w:szCs w:val="28"/>
        </w:rPr>
      </w:pPr>
      <w:r w:rsidRPr="007F53EE">
        <w:rPr>
          <w:sz w:val="28"/>
          <w:szCs w:val="28"/>
        </w:rPr>
        <w:t>(1)Az egyes építési övezetekben előírt közműellátottság megléte az építés feltétele, valamint közútról, közterületről, vagy magánútról megközelíthetőnek kell lennie. Az a telek, amely ilyen módon nem közelíthető meg, nem minősül építési teleknek. Magánút legalább két telek megközelítésére bármely övezetben kijelölhető, melyet a telekalakítási eljárásban külön helyrajzi számon kell lejegyeztetni.</w:t>
      </w:r>
    </w:p>
    <w:p w:rsidR="003C57A5" w:rsidRPr="007F53EE" w:rsidRDefault="003C57A5" w:rsidP="003C57A5">
      <w:pPr>
        <w:pStyle w:val="NormlWeb"/>
        <w:spacing w:before="0" w:after="0"/>
        <w:ind w:right="-134"/>
        <w:jc w:val="both"/>
        <w:rPr>
          <w:sz w:val="28"/>
          <w:szCs w:val="28"/>
        </w:rPr>
      </w:pPr>
    </w:p>
    <w:p w:rsidR="003C57A5" w:rsidRPr="007F53EE" w:rsidRDefault="003C57A5" w:rsidP="003C57A5">
      <w:pPr>
        <w:pStyle w:val="NormlWeb"/>
        <w:spacing w:before="0" w:after="0"/>
        <w:ind w:right="-134"/>
        <w:jc w:val="both"/>
        <w:rPr>
          <w:sz w:val="28"/>
          <w:szCs w:val="28"/>
        </w:rPr>
      </w:pPr>
      <w:r w:rsidRPr="007F53EE">
        <w:rPr>
          <w:sz w:val="28"/>
          <w:szCs w:val="28"/>
        </w:rPr>
        <w:t>(2)Szennyvízelvezetés szolgáltatásának igénybevétele a használatbavételi engedély kiadásának időpontjától kötelező. Amennyiben a szennyvízkezelés zárt rendszerű egyedi szennyvíztározóban történik, ennek üzembehelyezését szintén a használatbavétel feltételeként kell kezelni.</w:t>
      </w:r>
    </w:p>
    <w:p w:rsidR="003C57A5" w:rsidRPr="007F53EE" w:rsidRDefault="003C57A5" w:rsidP="003C57A5">
      <w:pPr>
        <w:pStyle w:val="NormlWeb"/>
        <w:spacing w:before="0" w:after="0"/>
        <w:ind w:right="-134"/>
        <w:jc w:val="both"/>
        <w:rPr>
          <w:sz w:val="28"/>
          <w:szCs w:val="28"/>
        </w:rPr>
      </w:pPr>
    </w:p>
    <w:p w:rsidR="00412982" w:rsidRPr="007F53EE" w:rsidRDefault="003C57A5" w:rsidP="003C57A5">
      <w:pPr>
        <w:pStyle w:val="NormlWeb"/>
        <w:spacing w:before="0" w:after="0"/>
        <w:ind w:right="-134"/>
        <w:jc w:val="both"/>
        <w:rPr>
          <w:sz w:val="28"/>
          <w:szCs w:val="28"/>
        </w:rPr>
      </w:pPr>
      <w:r w:rsidRPr="007F53EE">
        <w:rPr>
          <w:sz w:val="28"/>
          <w:szCs w:val="28"/>
        </w:rPr>
        <w:t>(3)Valamennyi övezetben elhelyezhetők:</w:t>
      </w:r>
      <w:r w:rsidR="00412982">
        <w:rPr>
          <w:sz w:val="28"/>
          <w:szCs w:val="28"/>
        </w:rPr>
        <w:t xml:space="preserve">                   </w:t>
      </w:r>
      <w:r w:rsidR="00FE5049">
        <w:rPr>
          <w:sz w:val="28"/>
          <w:szCs w:val="28"/>
        </w:rPr>
        <w:t xml:space="preserve">                           </w:t>
      </w:r>
    </w:p>
    <w:p w:rsidR="003C57A5" w:rsidRPr="007F53EE" w:rsidRDefault="003C57A5" w:rsidP="003C57A5">
      <w:pPr>
        <w:ind w:left="567" w:right="244"/>
        <w:jc w:val="both"/>
        <w:rPr>
          <w:color w:val="000000"/>
          <w:sz w:val="28"/>
          <w:szCs w:val="28"/>
        </w:rPr>
      </w:pPr>
      <w:r w:rsidRPr="007F53EE">
        <w:rPr>
          <w:color w:val="000000"/>
          <w:sz w:val="28"/>
          <w:szCs w:val="28"/>
        </w:rPr>
        <w:t xml:space="preserve">-a nyomvonal jellegű építmények és műtárgyaik, a külön jogszabályok keretein kell eljárni. </w:t>
      </w:r>
    </w:p>
    <w:p w:rsidR="003C57A5" w:rsidRPr="007F53EE" w:rsidRDefault="003C57A5" w:rsidP="003C57A5">
      <w:pPr>
        <w:ind w:left="567" w:right="244"/>
        <w:jc w:val="both"/>
        <w:rPr>
          <w:color w:val="000000"/>
          <w:sz w:val="28"/>
          <w:szCs w:val="28"/>
        </w:rPr>
      </w:pPr>
      <w:r w:rsidRPr="007F53EE">
        <w:rPr>
          <w:color w:val="000000"/>
          <w:sz w:val="28"/>
          <w:szCs w:val="28"/>
        </w:rPr>
        <w:t xml:space="preserve">-a köztárgyak, </w:t>
      </w:r>
    </w:p>
    <w:p w:rsidR="003C57A5" w:rsidRDefault="003C57A5" w:rsidP="003C57A5">
      <w:pPr>
        <w:ind w:left="567" w:right="244"/>
        <w:jc w:val="both"/>
        <w:rPr>
          <w:color w:val="000000"/>
          <w:sz w:val="28"/>
          <w:szCs w:val="28"/>
        </w:rPr>
      </w:pPr>
      <w:r w:rsidRPr="007F53EE">
        <w:rPr>
          <w:color w:val="000000"/>
          <w:sz w:val="28"/>
          <w:szCs w:val="28"/>
        </w:rPr>
        <w:t xml:space="preserve">-a kutatást és az ismeretterjesztést szolgáló épületnek nem minősülő építmények, </w:t>
      </w:r>
    </w:p>
    <w:p w:rsidR="001803F5" w:rsidRPr="007F53EE" w:rsidRDefault="001803F5" w:rsidP="003C57A5">
      <w:pPr>
        <w:ind w:left="567" w:right="244"/>
        <w:jc w:val="both"/>
        <w:rPr>
          <w:color w:val="000000"/>
          <w:sz w:val="28"/>
          <w:szCs w:val="28"/>
        </w:rPr>
      </w:pPr>
      <w:r>
        <w:rPr>
          <w:color w:val="000000"/>
          <w:sz w:val="28"/>
          <w:szCs w:val="28"/>
        </w:rPr>
        <w:lastRenderedPageBreak/>
        <w:t xml:space="preserve">                                                  -5-</w:t>
      </w:r>
    </w:p>
    <w:p w:rsidR="003C57A5" w:rsidRPr="007F53EE" w:rsidRDefault="003C57A5" w:rsidP="003C57A5">
      <w:pPr>
        <w:ind w:left="567" w:right="244"/>
        <w:jc w:val="both"/>
        <w:rPr>
          <w:color w:val="000000"/>
          <w:sz w:val="28"/>
          <w:szCs w:val="28"/>
        </w:rPr>
      </w:pPr>
      <w:r w:rsidRPr="007F53EE">
        <w:rPr>
          <w:color w:val="000000"/>
          <w:sz w:val="28"/>
          <w:szCs w:val="28"/>
        </w:rPr>
        <w:t xml:space="preserve">-a honvédelmet és a belbiztonságot szolgáló műtárgyak, </w:t>
      </w:r>
    </w:p>
    <w:p w:rsidR="003C57A5" w:rsidRPr="007F53EE" w:rsidRDefault="003C57A5" w:rsidP="003C57A5">
      <w:pPr>
        <w:ind w:left="567" w:right="244"/>
        <w:jc w:val="both"/>
        <w:rPr>
          <w:color w:val="000000"/>
          <w:sz w:val="28"/>
          <w:szCs w:val="28"/>
        </w:rPr>
      </w:pPr>
      <w:r w:rsidRPr="007F53EE">
        <w:rPr>
          <w:color w:val="000000"/>
          <w:sz w:val="28"/>
          <w:szCs w:val="28"/>
        </w:rPr>
        <w:t>-a nyilvános illemhelyek, hulladékgyűjtők.</w:t>
      </w:r>
    </w:p>
    <w:p w:rsidR="003C57A5" w:rsidRPr="007F53EE" w:rsidRDefault="006F4EBA" w:rsidP="003C57A5">
      <w:pPr>
        <w:ind w:right="244"/>
        <w:jc w:val="both"/>
        <w:rPr>
          <w:color w:val="000000"/>
          <w:sz w:val="28"/>
          <w:szCs w:val="28"/>
        </w:rPr>
      </w:pPr>
      <w:r>
        <w:rPr>
          <w:color w:val="000000"/>
          <w:sz w:val="28"/>
          <w:szCs w:val="28"/>
        </w:rPr>
        <w:t xml:space="preserve">                           </w:t>
      </w:r>
      <w:r w:rsidR="000B5639">
        <w:rPr>
          <w:color w:val="000000"/>
          <w:sz w:val="28"/>
          <w:szCs w:val="28"/>
        </w:rPr>
        <w:t xml:space="preserve">                            </w:t>
      </w:r>
    </w:p>
    <w:p w:rsidR="003C57A5" w:rsidRPr="007F53EE" w:rsidRDefault="003C57A5" w:rsidP="003C57A5">
      <w:pPr>
        <w:ind w:right="244"/>
        <w:jc w:val="both"/>
        <w:rPr>
          <w:color w:val="000000"/>
          <w:sz w:val="28"/>
          <w:szCs w:val="28"/>
        </w:rPr>
      </w:pPr>
      <w:r w:rsidRPr="007F53EE">
        <w:rPr>
          <w:color w:val="000000"/>
          <w:sz w:val="28"/>
          <w:szCs w:val="28"/>
        </w:rPr>
        <w:t>(4)Az építési telken a telek beépített területébe be nem számíthatóan az alábbi melléképítmények helyezhetők el.</w:t>
      </w:r>
    </w:p>
    <w:p w:rsidR="003C57A5" w:rsidRPr="007F53EE" w:rsidRDefault="003C57A5" w:rsidP="003C57A5">
      <w:pPr>
        <w:numPr>
          <w:ilvl w:val="1"/>
          <w:numId w:val="0"/>
        </w:numPr>
        <w:ind w:right="244"/>
        <w:jc w:val="both"/>
        <w:rPr>
          <w:color w:val="000000"/>
          <w:sz w:val="28"/>
          <w:szCs w:val="28"/>
        </w:rPr>
      </w:pPr>
      <w:r w:rsidRPr="007F53EE">
        <w:rPr>
          <w:color w:val="000000"/>
          <w:sz w:val="28"/>
          <w:szCs w:val="28"/>
        </w:rPr>
        <w:t xml:space="preserve">a)elő- és oldalkertben: </w:t>
      </w:r>
    </w:p>
    <w:p w:rsidR="003C57A5" w:rsidRPr="007F53EE" w:rsidRDefault="003C57A5" w:rsidP="003C57A5">
      <w:pPr>
        <w:numPr>
          <w:ilvl w:val="3"/>
          <w:numId w:val="0"/>
        </w:numPr>
        <w:tabs>
          <w:tab w:val="num" w:pos="360"/>
        </w:tabs>
        <w:ind w:left="426" w:right="244"/>
        <w:jc w:val="both"/>
        <w:rPr>
          <w:color w:val="000000"/>
          <w:sz w:val="28"/>
          <w:szCs w:val="28"/>
        </w:rPr>
      </w:pPr>
      <w:r w:rsidRPr="007F53EE">
        <w:rPr>
          <w:color w:val="000000"/>
          <w:sz w:val="28"/>
          <w:szCs w:val="28"/>
        </w:rPr>
        <w:t xml:space="preserve">-közműbecsatlakozási műtárgy, hulladéktartály tároló (legfeljebb 1,50 m-es magassággal), kirakatszekrény (legfeljebb 0,40 m-es szélességgel). </w:t>
      </w:r>
    </w:p>
    <w:p w:rsidR="003C57A5" w:rsidRPr="007F53EE" w:rsidRDefault="003C57A5" w:rsidP="003C57A5">
      <w:pPr>
        <w:numPr>
          <w:ilvl w:val="3"/>
          <w:numId w:val="0"/>
        </w:numPr>
        <w:tabs>
          <w:tab w:val="num" w:pos="360"/>
        </w:tabs>
        <w:ind w:right="244"/>
        <w:jc w:val="both"/>
        <w:rPr>
          <w:color w:val="000000"/>
          <w:sz w:val="28"/>
          <w:szCs w:val="28"/>
        </w:rPr>
      </w:pPr>
      <w:r w:rsidRPr="007F53EE">
        <w:rPr>
          <w:color w:val="000000"/>
          <w:sz w:val="28"/>
          <w:szCs w:val="28"/>
        </w:rPr>
        <w:t xml:space="preserve">b)oldal- és hátsókertben: </w:t>
      </w:r>
    </w:p>
    <w:p w:rsidR="003C57A5" w:rsidRPr="007F53EE" w:rsidRDefault="003C57A5" w:rsidP="003C57A5">
      <w:pPr>
        <w:numPr>
          <w:ilvl w:val="3"/>
          <w:numId w:val="0"/>
        </w:numPr>
        <w:tabs>
          <w:tab w:val="num" w:pos="360"/>
        </w:tabs>
        <w:ind w:left="426" w:right="244"/>
        <w:jc w:val="both"/>
        <w:rPr>
          <w:color w:val="000000"/>
          <w:sz w:val="28"/>
          <w:szCs w:val="28"/>
        </w:rPr>
      </w:pPr>
      <w:r w:rsidRPr="007F53EE">
        <w:rPr>
          <w:color w:val="000000"/>
          <w:sz w:val="28"/>
          <w:szCs w:val="28"/>
        </w:rPr>
        <w:t xml:space="preserve">-kerti építmény (hinta, csúszda, szökőkút, a terepszintnél 1 m- nél nem magasabbra emelkedő lefedés nélküli terasz), kerti víz- és fürdőmedence, napkollektor, kerti épített tűzrakó hely, lugas, kerti tető legfeljebb 20 m2 vízszintes vetülettel, kerti szabadlépcső és lejtő, szabadon álló és legfeljebb 6 m magas szélkerék, antennaoszlop </w:t>
      </w:r>
    </w:p>
    <w:p w:rsidR="003C57A5" w:rsidRPr="007F53EE" w:rsidRDefault="003C57A5" w:rsidP="003C57A5">
      <w:pPr>
        <w:pStyle w:val="NormlWeb"/>
        <w:spacing w:before="0" w:after="0"/>
        <w:ind w:right="46"/>
        <w:jc w:val="both"/>
        <w:rPr>
          <w:sz w:val="28"/>
          <w:szCs w:val="28"/>
        </w:rPr>
      </w:pPr>
    </w:p>
    <w:p w:rsidR="003C57A5" w:rsidRPr="007F53EE" w:rsidRDefault="003C57A5" w:rsidP="003C57A5">
      <w:pPr>
        <w:pStyle w:val="NormlWeb"/>
        <w:spacing w:before="0" w:after="0"/>
        <w:ind w:right="46"/>
        <w:jc w:val="both"/>
        <w:rPr>
          <w:color w:val="E0EBF7"/>
          <w:sz w:val="28"/>
          <w:szCs w:val="28"/>
        </w:rPr>
      </w:pPr>
      <w:r w:rsidRPr="007F53EE">
        <w:rPr>
          <w:sz w:val="28"/>
          <w:szCs w:val="28"/>
        </w:rPr>
        <w:t>(5)A tervezett földmunkák előtt szükséges a terv által érintett (még beépítetlen) nagyobb összefüggő területek régészeti lelőhelyeinek topográfiai meghatározása, a veszélyeztetett régészeti lelőhelyek feltárása, azok anyagának megfelelő elhelyezése.</w:t>
      </w:r>
    </w:p>
    <w:p w:rsidR="003C57A5" w:rsidRPr="007F53EE" w:rsidRDefault="003C57A5" w:rsidP="003C57A5">
      <w:pPr>
        <w:tabs>
          <w:tab w:val="left" w:pos="567"/>
        </w:tabs>
        <w:rPr>
          <w:b/>
          <w:sz w:val="28"/>
          <w:szCs w:val="28"/>
        </w:rPr>
      </w:pPr>
    </w:p>
    <w:p w:rsidR="003C57A5" w:rsidRPr="007F53EE" w:rsidRDefault="003C57A5" w:rsidP="003C57A5">
      <w:pPr>
        <w:tabs>
          <w:tab w:val="left" w:pos="567"/>
        </w:tabs>
        <w:rPr>
          <w:b/>
          <w:sz w:val="28"/>
          <w:szCs w:val="28"/>
        </w:rPr>
      </w:pPr>
    </w:p>
    <w:p w:rsidR="003C57A5" w:rsidRPr="007F53EE" w:rsidRDefault="003C57A5" w:rsidP="003C57A5">
      <w:pPr>
        <w:tabs>
          <w:tab w:val="left" w:pos="567"/>
        </w:tabs>
        <w:jc w:val="center"/>
        <w:rPr>
          <w:b/>
          <w:sz w:val="28"/>
          <w:szCs w:val="28"/>
        </w:rPr>
      </w:pPr>
      <w:r w:rsidRPr="007F53EE">
        <w:rPr>
          <w:b/>
          <w:sz w:val="28"/>
          <w:szCs w:val="28"/>
        </w:rPr>
        <w:t>A közigazgatás területfelhasználási egységeinek tagozódása</w:t>
      </w:r>
    </w:p>
    <w:p w:rsidR="003C57A5" w:rsidRPr="007F53EE" w:rsidRDefault="003C57A5" w:rsidP="003C57A5">
      <w:pPr>
        <w:tabs>
          <w:tab w:val="left" w:pos="567"/>
        </w:tabs>
        <w:jc w:val="center"/>
        <w:rPr>
          <w:b/>
          <w:sz w:val="28"/>
          <w:szCs w:val="28"/>
        </w:rPr>
      </w:pPr>
    </w:p>
    <w:p w:rsidR="003C57A5" w:rsidRPr="007F53EE" w:rsidRDefault="00412982" w:rsidP="003C57A5">
      <w:pPr>
        <w:tabs>
          <w:tab w:val="left" w:pos="567"/>
        </w:tabs>
        <w:jc w:val="center"/>
        <w:rPr>
          <w:b/>
          <w:sz w:val="28"/>
          <w:szCs w:val="28"/>
        </w:rPr>
      </w:pPr>
      <w:r>
        <w:rPr>
          <w:b/>
          <w:sz w:val="28"/>
          <w:szCs w:val="28"/>
        </w:rPr>
        <w:t>7</w:t>
      </w:r>
      <w:r w:rsidR="003C57A5" w:rsidRPr="007F53EE">
        <w:rPr>
          <w:b/>
          <w:sz w:val="28"/>
          <w:szCs w:val="28"/>
        </w:rPr>
        <w:t>.§</w:t>
      </w:r>
    </w:p>
    <w:p w:rsidR="003C57A5" w:rsidRPr="007F53EE" w:rsidRDefault="003C57A5" w:rsidP="003C57A5">
      <w:pPr>
        <w:tabs>
          <w:tab w:val="left" w:pos="567"/>
        </w:tabs>
        <w:jc w:val="both"/>
        <w:rPr>
          <w:sz w:val="28"/>
          <w:szCs w:val="28"/>
        </w:rPr>
      </w:pPr>
    </w:p>
    <w:p w:rsidR="003C57A5" w:rsidRPr="007F53EE" w:rsidRDefault="003C57A5" w:rsidP="003C57A5">
      <w:pPr>
        <w:pStyle w:val="Szvegtrzs"/>
        <w:tabs>
          <w:tab w:val="num" w:pos="0"/>
          <w:tab w:val="left" w:pos="567"/>
        </w:tabs>
        <w:rPr>
          <w:rFonts w:ascii="Times New Roman" w:hAnsi="Times New Roman"/>
          <w:sz w:val="28"/>
          <w:szCs w:val="28"/>
        </w:rPr>
      </w:pPr>
      <w:r w:rsidRPr="007F53EE">
        <w:rPr>
          <w:rFonts w:ascii="Times New Roman" w:hAnsi="Times New Roman"/>
          <w:sz w:val="28"/>
          <w:szCs w:val="28"/>
        </w:rPr>
        <w:t>(1)A település közigazgatási területe beépítésre szánt és beépítésre nem szánt területből áll.</w:t>
      </w:r>
    </w:p>
    <w:p w:rsidR="003C57A5" w:rsidRPr="007F53EE" w:rsidRDefault="003C57A5" w:rsidP="003C57A5">
      <w:pPr>
        <w:tabs>
          <w:tab w:val="left" w:pos="567"/>
        </w:tabs>
        <w:jc w:val="both"/>
        <w:rPr>
          <w:sz w:val="28"/>
          <w:szCs w:val="28"/>
        </w:rPr>
      </w:pPr>
    </w:p>
    <w:p w:rsidR="003C57A5" w:rsidRPr="007F53EE" w:rsidRDefault="003C57A5" w:rsidP="003C57A5">
      <w:pPr>
        <w:pStyle w:val="Szvegtrzs"/>
        <w:tabs>
          <w:tab w:val="num" w:pos="0"/>
          <w:tab w:val="left" w:pos="567"/>
        </w:tabs>
        <w:rPr>
          <w:rFonts w:ascii="Times New Roman" w:hAnsi="Times New Roman"/>
          <w:sz w:val="28"/>
          <w:szCs w:val="28"/>
        </w:rPr>
      </w:pPr>
      <w:r w:rsidRPr="007F53EE">
        <w:rPr>
          <w:rFonts w:ascii="Times New Roman" w:hAnsi="Times New Roman"/>
          <w:sz w:val="28"/>
          <w:szCs w:val="28"/>
        </w:rPr>
        <w:t>(2)A beépítésre szánt terület az alábbi területfelhasználási egységekre (övezetek) tagozódik:</w:t>
      </w:r>
    </w:p>
    <w:p w:rsidR="003C57A5" w:rsidRPr="007F53EE" w:rsidRDefault="003C57A5" w:rsidP="003C57A5">
      <w:pPr>
        <w:tabs>
          <w:tab w:val="left" w:pos="567"/>
          <w:tab w:val="num" w:pos="927"/>
        </w:tabs>
        <w:ind w:left="927" w:hanging="360"/>
        <w:jc w:val="both"/>
        <w:rPr>
          <w:sz w:val="28"/>
          <w:szCs w:val="28"/>
        </w:rPr>
      </w:pPr>
      <w:r w:rsidRPr="007F53EE">
        <w:rPr>
          <w:sz w:val="28"/>
          <w:szCs w:val="28"/>
        </w:rPr>
        <w:t xml:space="preserve">a)  </w:t>
      </w:r>
      <w:r w:rsidRPr="007F53EE">
        <w:rPr>
          <w:sz w:val="28"/>
          <w:szCs w:val="28"/>
        </w:rPr>
        <w:tab/>
      </w:r>
      <w:r w:rsidRPr="007F53EE">
        <w:rPr>
          <w:sz w:val="28"/>
          <w:szCs w:val="28"/>
        </w:rPr>
        <w:tab/>
      </w:r>
      <w:r w:rsidRPr="007F53EE">
        <w:rPr>
          <w:b/>
          <w:sz w:val="28"/>
          <w:szCs w:val="28"/>
        </w:rPr>
        <w:t>Lf-1 ,</w:t>
      </w:r>
      <w:r w:rsidRPr="007F53EE">
        <w:rPr>
          <w:sz w:val="28"/>
          <w:szCs w:val="28"/>
        </w:rPr>
        <w:t xml:space="preserve"> </w:t>
      </w:r>
      <w:r w:rsidRPr="007F53EE">
        <w:rPr>
          <w:b/>
          <w:sz w:val="28"/>
          <w:szCs w:val="28"/>
        </w:rPr>
        <w:t>Lf-2 ,</w:t>
      </w:r>
      <w:r w:rsidRPr="007F53EE">
        <w:rPr>
          <w:sz w:val="28"/>
          <w:szCs w:val="28"/>
        </w:rPr>
        <w:t xml:space="preserve"> </w:t>
      </w:r>
      <w:r w:rsidRPr="007F53EE">
        <w:rPr>
          <w:b/>
          <w:sz w:val="28"/>
          <w:szCs w:val="28"/>
        </w:rPr>
        <w:t>Lf-3</w:t>
      </w:r>
      <w:r w:rsidRPr="007F53EE">
        <w:rPr>
          <w:sz w:val="28"/>
          <w:szCs w:val="28"/>
        </w:rPr>
        <w:t xml:space="preserve"> falusias lakóterületek övezetei</w:t>
      </w:r>
    </w:p>
    <w:p w:rsidR="003C57A5" w:rsidRPr="007F53EE" w:rsidRDefault="003C57A5" w:rsidP="003C57A5">
      <w:pPr>
        <w:tabs>
          <w:tab w:val="left" w:pos="567"/>
        </w:tabs>
        <w:ind w:left="567"/>
        <w:jc w:val="both"/>
        <w:rPr>
          <w:sz w:val="28"/>
          <w:szCs w:val="28"/>
        </w:rPr>
      </w:pPr>
      <w:r w:rsidRPr="007F53EE">
        <w:rPr>
          <w:sz w:val="28"/>
          <w:szCs w:val="28"/>
        </w:rPr>
        <w:t xml:space="preserve">b) </w:t>
      </w:r>
      <w:r w:rsidRPr="007F53EE">
        <w:rPr>
          <w:sz w:val="28"/>
          <w:szCs w:val="28"/>
        </w:rPr>
        <w:tab/>
      </w:r>
      <w:r w:rsidRPr="007F53EE">
        <w:rPr>
          <w:b/>
          <w:sz w:val="28"/>
          <w:szCs w:val="28"/>
        </w:rPr>
        <w:t>Vt-1, Vt-2</w:t>
      </w:r>
      <w:r w:rsidRPr="007F53EE">
        <w:rPr>
          <w:sz w:val="28"/>
          <w:szCs w:val="28"/>
        </w:rPr>
        <w:t xml:space="preserve"> településközpont vegyes terület övezetei</w:t>
      </w:r>
    </w:p>
    <w:p w:rsidR="003C57A5" w:rsidRPr="007F53EE" w:rsidRDefault="003C57A5" w:rsidP="003C57A5">
      <w:pPr>
        <w:tabs>
          <w:tab w:val="left" w:pos="567"/>
        </w:tabs>
        <w:ind w:left="567"/>
        <w:jc w:val="both"/>
        <w:rPr>
          <w:sz w:val="28"/>
          <w:szCs w:val="28"/>
        </w:rPr>
      </w:pPr>
      <w:r w:rsidRPr="007F53EE">
        <w:rPr>
          <w:sz w:val="28"/>
          <w:szCs w:val="28"/>
        </w:rPr>
        <w:t>c)</w:t>
      </w:r>
      <w:r w:rsidRPr="007F53EE">
        <w:rPr>
          <w:sz w:val="28"/>
          <w:szCs w:val="28"/>
        </w:rPr>
        <w:tab/>
      </w:r>
      <w:r w:rsidRPr="007F53EE">
        <w:rPr>
          <w:b/>
          <w:sz w:val="28"/>
          <w:szCs w:val="28"/>
        </w:rPr>
        <w:t xml:space="preserve">Gksz-1 </w:t>
      </w:r>
      <w:r w:rsidRPr="007F53EE">
        <w:rPr>
          <w:sz w:val="28"/>
          <w:szCs w:val="28"/>
        </w:rPr>
        <w:t>kereskedelmi szolgáltató gazdasági terület övezete</w:t>
      </w:r>
    </w:p>
    <w:p w:rsidR="00412982" w:rsidRDefault="003C57A5" w:rsidP="000B5639">
      <w:pPr>
        <w:tabs>
          <w:tab w:val="left" w:pos="567"/>
        </w:tabs>
        <w:ind w:left="567"/>
        <w:jc w:val="both"/>
        <w:rPr>
          <w:sz w:val="28"/>
          <w:szCs w:val="28"/>
        </w:rPr>
      </w:pPr>
      <w:r w:rsidRPr="007F53EE">
        <w:rPr>
          <w:sz w:val="28"/>
          <w:szCs w:val="28"/>
        </w:rPr>
        <w:t>d)</w:t>
      </w:r>
      <w:r w:rsidRPr="007F53EE">
        <w:rPr>
          <w:sz w:val="28"/>
          <w:szCs w:val="28"/>
        </w:rPr>
        <w:tab/>
      </w:r>
      <w:r w:rsidRPr="007F53EE">
        <w:rPr>
          <w:b/>
          <w:sz w:val="28"/>
          <w:szCs w:val="28"/>
        </w:rPr>
        <w:t xml:space="preserve">Gip1 és Gip-2 </w:t>
      </w:r>
      <w:r w:rsidRPr="007F53EE">
        <w:rPr>
          <w:sz w:val="28"/>
          <w:szCs w:val="28"/>
        </w:rPr>
        <w:t>egyéb</w:t>
      </w:r>
      <w:r w:rsidRPr="007F53EE">
        <w:rPr>
          <w:b/>
          <w:sz w:val="28"/>
          <w:szCs w:val="28"/>
        </w:rPr>
        <w:t xml:space="preserve"> </w:t>
      </w:r>
      <w:r w:rsidRPr="007F53EE">
        <w:rPr>
          <w:sz w:val="28"/>
          <w:szCs w:val="28"/>
        </w:rPr>
        <w:t>ipari gazdasági terület övezetei</w:t>
      </w:r>
      <w:r w:rsidR="00412982">
        <w:rPr>
          <w:sz w:val="28"/>
          <w:szCs w:val="28"/>
        </w:rPr>
        <w:t xml:space="preserve">                    </w:t>
      </w:r>
      <w:r w:rsidR="00FE5049">
        <w:rPr>
          <w:sz w:val="28"/>
          <w:szCs w:val="28"/>
        </w:rPr>
        <w:t xml:space="preserve">                            </w:t>
      </w:r>
    </w:p>
    <w:p w:rsidR="00412982" w:rsidRPr="007F53EE" w:rsidRDefault="00412982" w:rsidP="003C57A5">
      <w:pPr>
        <w:tabs>
          <w:tab w:val="left" w:pos="567"/>
        </w:tabs>
        <w:ind w:left="567"/>
        <w:jc w:val="both"/>
        <w:rPr>
          <w:sz w:val="28"/>
          <w:szCs w:val="28"/>
        </w:rPr>
      </w:pPr>
    </w:p>
    <w:p w:rsidR="003C57A5" w:rsidRPr="007F53EE" w:rsidRDefault="003C57A5" w:rsidP="003C57A5">
      <w:pPr>
        <w:tabs>
          <w:tab w:val="left" w:pos="567"/>
        </w:tabs>
        <w:ind w:left="1418" w:hanging="851"/>
        <w:jc w:val="both"/>
        <w:rPr>
          <w:sz w:val="28"/>
          <w:szCs w:val="28"/>
        </w:rPr>
      </w:pPr>
      <w:r w:rsidRPr="007F53EE">
        <w:rPr>
          <w:sz w:val="28"/>
          <w:szCs w:val="28"/>
        </w:rPr>
        <w:t xml:space="preserve">e)  </w:t>
      </w:r>
      <w:r w:rsidRPr="007F53EE">
        <w:rPr>
          <w:sz w:val="28"/>
          <w:szCs w:val="28"/>
        </w:rPr>
        <w:tab/>
      </w:r>
      <w:r w:rsidRPr="007F53EE">
        <w:rPr>
          <w:b/>
          <w:sz w:val="28"/>
          <w:szCs w:val="28"/>
        </w:rPr>
        <w:t>Ktu, Kpi, Kg, Kszo, Kt, Kmg</w:t>
      </w:r>
      <w:r w:rsidRPr="007F53EE">
        <w:rPr>
          <w:sz w:val="28"/>
          <w:szCs w:val="28"/>
        </w:rPr>
        <w:t xml:space="preserve"> különleges beépítésre szánt területek övezetei (turisztikai célú, pincés terület, gázátadó, szociális célú, temető, , mezőgazdasági üzemi terület övezete)</w:t>
      </w:r>
    </w:p>
    <w:p w:rsidR="003C57A5" w:rsidRPr="007F53EE" w:rsidRDefault="003C57A5" w:rsidP="003C57A5">
      <w:pPr>
        <w:tabs>
          <w:tab w:val="left" w:pos="567"/>
        </w:tabs>
        <w:ind w:left="570"/>
        <w:jc w:val="both"/>
        <w:rPr>
          <w:sz w:val="28"/>
          <w:szCs w:val="28"/>
        </w:rPr>
      </w:pPr>
    </w:p>
    <w:p w:rsidR="003C57A5" w:rsidRDefault="003C57A5" w:rsidP="003C57A5">
      <w:pPr>
        <w:tabs>
          <w:tab w:val="num" w:pos="360"/>
          <w:tab w:val="left" w:pos="567"/>
        </w:tabs>
        <w:ind w:left="360" w:hanging="360"/>
        <w:jc w:val="both"/>
        <w:rPr>
          <w:sz w:val="28"/>
          <w:szCs w:val="28"/>
        </w:rPr>
      </w:pPr>
      <w:r w:rsidRPr="007F53EE">
        <w:rPr>
          <w:sz w:val="28"/>
          <w:szCs w:val="28"/>
        </w:rPr>
        <w:t>(3)A beépítésre nem szánt terület a következő területfelhasználási egységekre tagozódik:</w:t>
      </w:r>
    </w:p>
    <w:p w:rsidR="006F4EBA" w:rsidRDefault="006F4EBA" w:rsidP="003C57A5">
      <w:pPr>
        <w:tabs>
          <w:tab w:val="num" w:pos="360"/>
          <w:tab w:val="left" w:pos="567"/>
        </w:tabs>
        <w:ind w:left="360" w:hanging="360"/>
        <w:jc w:val="both"/>
        <w:rPr>
          <w:sz w:val="28"/>
          <w:szCs w:val="28"/>
        </w:rPr>
      </w:pPr>
    </w:p>
    <w:p w:rsidR="006F4EBA" w:rsidRPr="007F53EE" w:rsidRDefault="006F4EBA" w:rsidP="003C57A5">
      <w:pPr>
        <w:tabs>
          <w:tab w:val="num" w:pos="360"/>
          <w:tab w:val="left" w:pos="567"/>
        </w:tabs>
        <w:ind w:left="360" w:hanging="360"/>
        <w:jc w:val="both"/>
        <w:rPr>
          <w:sz w:val="28"/>
          <w:szCs w:val="28"/>
        </w:rPr>
      </w:pPr>
      <w:r>
        <w:rPr>
          <w:sz w:val="28"/>
          <w:szCs w:val="28"/>
        </w:rPr>
        <w:lastRenderedPageBreak/>
        <w:t xml:space="preserve">                           </w:t>
      </w:r>
      <w:r w:rsidR="000B5639">
        <w:rPr>
          <w:sz w:val="28"/>
          <w:szCs w:val="28"/>
        </w:rPr>
        <w:t xml:space="preserve"> </w:t>
      </w:r>
      <w:r w:rsidR="001803F5">
        <w:rPr>
          <w:sz w:val="28"/>
          <w:szCs w:val="28"/>
        </w:rPr>
        <w:t xml:space="preserve">                               -6-</w:t>
      </w:r>
      <w:r w:rsidR="000B5639">
        <w:rPr>
          <w:sz w:val="28"/>
          <w:szCs w:val="28"/>
        </w:rPr>
        <w:t xml:space="preserve">                        </w:t>
      </w:r>
    </w:p>
    <w:p w:rsidR="003C57A5" w:rsidRPr="007F53EE" w:rsidRDefault="003C57A5" w:rsidP="003C57A5">
      <w:pPr>
        <w:tabs>
          <w:tab w:val="num" w:pos="567"/>
        </w:tabs>
        <w:ind w:left="1418" w:hanging="1211"/>
        <w:jc w:val="both"/>
        <w:rPr>
          <w:sz w:val="28"/>
          <w:szCs w:val="28"/>
        </w:rPr>
      </w:pPr>
      <w:r w:rsidRPr="007F53EE">
        <w:rPr>
          <w:sz w:val="28"/>
          <w:szCs w:val="28"/>
        </w:rPr>
        <w:t xml:space="preserve">     a) </w:t>
      </w:r>
      <w:r w:rsidRPr="007F53EE">
        <w:rPr>
          <w:sz w:val="28"/>
          <w:szCs w:val="28"/>
        </w:rPr>
        <w:tab/>
      </w:r>
      <w:r w:rsidRPr="007F53EE">
        <w:rPr>
          <w:b/>
          <w:sz w:val="28"/>
          <w:szCs w:val="28"/>
        </w:rPr>
        <w:t xml:space="preserve">Kkt, Kksp, Kkb </w:t>
      </w:r>
      <w:r w:rsidRPr="007F53EE">
        <w:rPr>
          <w:sz w:val="28"/>
          <w:szCs w:val="28"/>
        </w:rPr>
        <w:t>különleges beépítésre nem szánt területek övezetei (temető,  sportpálya, bányászattal érintett területek övezetei)</w:t>
      </w:r>
    </w:p>
    <w:p w:rsidR="003C57A5" w:rsidRPr="007F53EE" w:rsidRDefault="003C57A5" w:rsidP="003C57A5">
      <w:pPr>
        <w:tabs>
          <w:tab w:val="left" w:pos="567"/>
        </w:tabs>
        <w:ind w:left="1418" w:hanging="851"/>
        <w:jc w:val="both"/>
        <w:rPr>
          <w:sz w:val="28"/>
          <w:szCs w:val="28"/>
        </w:rPr>
      </w:pPr>
      <w:r w:rsidRPr="007F53EE">
        <w:rPr>
          <w:sz w:val="28"/>
          <w:szCs w:val="28"/>
        </w:rPr>
        <w:t xml:space="preserve">b) </w:t>
      </w:r>
      <w:r w:rsidRPr="007F53EE">
        <w:rPr>
          <w:sz w:val="28"/>
          <w:szCs w:val="28"/>
        </w:rPr>
        <w:tab/>
      </w:r>
      <w:r w:rsidRPr="007F53EE">
        <w:rPr>
          <w:b/>
          <w:sz w:val="28"/>
          <w:szCs w:val="28"/>
        </w:rPr>
        <w:t>KÖu-3, KÖu-5, KÖu-7</w:t>
      </w:r>
      <w:r w:rsidRPr="007F53EE">
        <w:rPr>
          <w:sz w:val="28"/>
          <w:szCs w:val="28"/>
        </w:rPr>
        <w:t xml:space="preserve"> közúti közlekedési területek (országos mellékút, kiszolgáló út, mezőgazdasági főgyűjtő út,</w:t>
      </w:r>
    </w:p>
    <w:p w:rsidR="003C57A5" w:rsidRPr="007F53EE" w:rsidRDefault="003C57A5" w:rsidP="003C57A5">
      <w:pPr>
        <w:tabs>
          <w:tab w:val="left" w:pos="567"/>
        </w:tabs>
        <w:ind w:left="567"/>
        <w:jc w:val="both"/>
        <w:rPr>
          <w:sz w:val="28"/>
          <w:szCs w:val="28"/>
        </w:rPr>
      </w:pPr>
      <w:r w:rsidRPr="007F53EE">
        <w:rPr>
          <w:b/>
          <w:sz w:val="28"/>
          <w:szCs w:val="28"/>
        </w:rPr>
        <w:tab/>
      </w:r>
      <w:r w:rsidRPr="007F53EE">
        <w:rPr>
          <w:b/>
          <w:sz w:val="28"/>
          <w:szCs w:val="28"/>
        </w:rPr>
        <w:tab/>
        <w:t xml:space="preserve">KÖk- </w:t>
      </w:r>
      <w:r w:rsidRPr="007F53EE">
        <w:rPr>
          <w:sz w:val="28"/>
          <w:szCs w:val="28"/>
        </w:rPr>
        <w:t>kötött pályás közlekedési területek</w:t>
      </w:r>
    </w:p>
    <w:p w:rsidR="003C57A5" w:rsidRPr="007F53EE" w:rsidRDefault="003C57A5" w:rsidP="003C57A5">
      <w:pPr>
        <w:tabs>
          <w:tab w:val="left" w:pos="567"/>
        </w:tabs>
        <w:ind w:left="567"/>
        <w:jc w:val="both"/>
        <w:rPr>
          <w:sz w:val="28"/>
          <w:szCs w:val="28"/>
        </w:rPr>
      </w:pPr>
      <w:r w:rsidRPr="007F53EE">
        <w:rPr>
          <w:sz w:val="28"/>
          <w:szCs w:val="28"/>
        </w:rPr>
        <w:t xml:space="preserve">c) </w:t>
      </w:r>
      <w:r w:rsidRPr="007F53EE">
        <w:rPr>
          <w:sz w:val="28"/>
          <w:szCs w:val="28"/>
        </w:rPr>
        <w:tab/>
      </w:r>
      <w:r w:rsidRPr="007F53EE">
        <w:rPr>
          <w:b/>
          <w:sz w:val="28"/>
          <w:szCs w:val="28"/>
        </w:rPr>
        <w:t>Z</w:t>
      </w:r>
      <w:r w:rsidRPr="007F53EE">
        <w:rPr>
          <w:sz w:val="28"/>
          <w:szCs w:val="28"/>
        </w:rPr>
        <w:t xml:space="preserve"> zöldterületek övezetei</w:t>
      </w:r>
    </w:p>
    <w:p w:rsidR="003C57A5" w:rsidRPr="007F53EE" w:rsidRDefault="003C57A5" w:rsidP="003C57A5">
      <w:pPr>
        <w:tabs>
          <w:tab w:val="left" w:pos="567"/>
        </w:tabs>
        <w:ind w:left="567"/>
        <w:jc w:val="both"/>
        <w:rPr>
          <w:sz w:val="28"/>
          <w:szCs w:val="28"/>
        </w:rPr>
      </w:pPr>
      <w:r w:rsidRPr="007F53EE">
        <w:rPr>
          <w:sz w:val="28"/>
          <w:szCs w:val="28"/>
        </w:rPr>
        <w:t xml:space="preserve">d) </w:t>
      </w:r>
      <w:r w:rsidRPr="007F53EE">
        <w:rPr>
          <w:sz w:val="28"/>
          <w:szCs w:val="28"/>
        </w:rPr>
        <w:tab/>
      </w:r>
      <w:r w:rsidRPr="007F53EE">
        <w:rPr>
          <w:b/>
          <w:sz w:val="28"/>
          <w:szCs w:val="28"/>
        </w:rPr>
        <w:t>Ev</w:t>
      </w:r>
      <w:r w:rsidRPr="007F53EE">
        <w:rPr>
          <w:sz w:val="28"/>
          <w:szCs w:val="28"/>
        </w:rPr>
        <w:t xml:space="preserve"> védelmi rendeltetésű erdőterület övezetei</w:t>
      </w:r>
    </w:p>
    <w:p w:rsidR="003C57A5" w:rsidRPr="007F53EE" w:rsidRDefault="003C57A5" w:rsidP="003C57A5">
      <w:pPr>
        <w:tabs>
          <w:tab w:val="left" w:pos="567"/>
        </w:tabs>
        <w:ind w:left="1418" w:hanging="851"/>
        <w:jc w:val="both"/>
        <w:rPr>
          <w:sz w:val="28"/>
          <w:szCs w:val="28"/>
        </w:rPr>
      </w:pPr>
      <w:r w:rsidRPr="007F53EE">
        <w:rPr>
          <w:sz w:val="28"/>
          <w:szCs w:val="28"/>
        </w:rPr>
        <w:t xml:space="preserve">e) </w:t>
      </w:r>
      <w:r w:rsidRPr="007F53EE">
        <w:rPr>
          <w:sz w:val="28"/>
          <w:szCs w:val="28"/>
        </w:rPr>
        <w:tab/>
      </w:r>
      <w:r w:rsidRPr="007F53EE">
        <w:rPr>
          <w:b/>
          <w:sz w:val="28"/>
          <w:szCs w:val="28"/>
        </w:rPr>
        <w:t>Má-I, Má-E</w:t>
      </w:r>
      <w:r w:rsidRPr="007F53EE">
        <w:rPr>
          <w:sz w:val="28"/>
          <w:szCs w:val="28"/>
        </w:rPr>
        <w:t xml:space="preserve"> általános mezőgazdasági rendeltetésű terület (intenzív használatú szántó, extenzív használatú rét, legelő )</w:t>
      </w:r>
    </w:p>
    <w:p w:rsidR="003C57A5" w:rsidRPr="007F53EE" w:rsidRDefault="003C57A5" w:rsidP="003C57A5">
      <w:pPr>
        <w:tabs>
          <w:tab w:val="left" w:pos="567"/>
        </w:tabs>
        <w:ind w:left="1418"/>
        <w:jc w:val="both"/>
        <w:rPr>
          <w:sz w:val="28"/>
          <w:szCs w:val="28"/>
        </w:rPr>
      </w:pPr>
      <w:r w:rsidRPr="007F53EE">
        <w:rPr>
          <w:b/>
          <w:sz w:val="28"/>
          <w:szCs w:val="28"/>
        </w:rPr>
        <w:t xml:space="preserve">Má-Ix, Má-Ex </w:t>
      </w:r>
      <w:r w:rsidRPr="007F53EE">
        <w:rPr>
          <w:sz w:val="28"/>
          <w:szCs w:val="28"/>
        </w:rPr>
        <w:t>korlátozott használatú mezőgazdasági rendeltetésű területek</w:t>
      </w:r>
    </w:p>
    <w:p w:rsidR="003C57A5" w:rsidRPr="007F53EE" w:rsidRDefault="003C57A5" w:rsidP="003C57A5">
      <w:pPr>
        <w:tabs>
          <w:tab w:val="left" w:pos="567"/>
        </w:tabs>
        <w:ind w:firstLine="567"/>
        <w:jc w:val="both"/>
        <w:rPr>
          <w:b/>
          <w:sz w:val="28"/>
          <w:szCs w:val="28"/>
        </w:rPr>
      </w:pPr>
      <w:r w:rsidRPr="007F53EE">
        <w:rPr>
          <w:b/>
          <w:sz w:val="28"/>
          <w:szCs w:val="28"/>
        </w:rPr>
        <w:tab/>
      </w:r>
      <w:r w:rsidRPr="007F53EE">
        <w:rPr>
          <w:b/>
          <w:sz w:val="28"/>
          <w:szCs w:val="28"/>
        </w:rPr>
        <w:tab/>
        <w:t xml:space="preserve">Mk </w:t>
      </w:r>
      <w:r w:rsidRPr="007F53EE">
        <w:rPr>
          <w:sz w:val="28"/>
          <w:szCs w:val="28"/>
        </w:rPr>
        <w:t>kertes mezőgazdasági területek övezetei</w:t>
      </w:r>
    </w:p>
    <w:p w:rsidR="003C57A5" w:rsidRPr="007F53EE" w:rsidRDefault="003C57A5" w:rsidP="003C57A5">
      <w:pPr>
        <w:tabs>
          <w:tab w:val="left" w:pos="567"/>
        </w:tabs>
        <w:ind w:left="1418" w:hanging="851"/>
        <w:jc w:val="both"/>
        <w:rPr>
          <w:sz w:val="28"/>
          <w:szCs w:val="28"/>
        </w:rPr>
      </w:pPr>
      <w:r w:rsidRPr="007F53EE">
        <w:rPr>
          <w:sz w:val="28"/>
          <w:szCs w:val="28"/>
        </w:rPr>
        <w:t xml:space="preserve">f)  </w:t>
      </w:r>
      <w:r w:rsidRPr="007F53EE">
        <w:rPr>
          <w:sz w:val="28"/>
          <w:szCs w:val="28"/>
        </w:rPr>
        <w:tab/>
      </w:r>
      <w:r w:rsidRPr="007F53EE">
        <w:rPr>
          <w:b/>
          <w:sz w:val="28"/>
          <w:szCs w:val="28"/>
        </w:rPr>
        <w:t>V-1, V-2, V-3</w:t>
      </w:r>
      <w:r w:rsidRPr="007F53EE">
        <w:rPr>
          <w:sz w:val="28"/>
          <w:szCs w:val="28"/>
        </w:rPr>
        <w:t xml:space="preserve"> vízgazdálkodási  területek övezetei ((folyó, patak, csatorna, árok, árvédelmi töltés, vízmű)</w:t>
      </w:r>
    </w:p>
    <w:p w:rsidR="003C57A5" w:rsidRPr="007F53EE" w:rsidRDefault="003C57A5" w:rsidP="003C57A5">
      <w:pPr>
        <w:tabs>
          <w:tab w:val="left" w:pos="567"/>
        </w:tabs>
        <w:ind w:left="567"/>
        <w:jc w:val="both"/>
        <w:rPr>
          <w:sz w:val="28"/>
          <w:szCs w:val="28"/>
        </w:rPr>
      </w:pPr>
      <w:r w:rsidRPr="007F53EE">
        <w:rPr>
          <w:sz w:val="28"/>
          <w:szCs w:val="28"/>
        </w:rPr>
        <w:t xml:space="preserve">g) </w:t>
      </w:r>
      <w:r w:rsidRPr="007F53EE">
        <w:rPr>
          <w:sz w:val="28"/>
          <w:szCs w:val="28"/>
        </w:rPr>
        <w:tab/>
      </w:r>
      <w:r w:rsidRPr="007F53EE">
        <w:rPr>
          <w:b/>
          <w:sz w:val="28"/>
          <w:szCs w:val="28"/>
        </w:rPr>
        <w:t>Tk</w:t>
      </w:r>
      <w:r w:rsidRPr="007F53EE">
        <w:rPr>
          <w:sz w:val="28"/>
          <w:szCs w:val="28"/>
        </w:rPr>
        <w:t xml:space="preserve"> természetközeli területek övezetei</w:t>
      </w:r>
    </w:p>
    <w:p w:rsidR="003C57A5" w:rsidRPr="007F53EE" w:rsidRDefault="003C57A5" w:rsidP="003C57A5">
      <w:pPr>
        <w:tabs>
          <w:tab w:val="left" w:pos="567"/>
        </w:tabs>
        <w:jc w:val="both"/>
        <w:rPr>
          <w:color w:val="FF0000"/>
          <w:sz w:val="28"/>
          <w:szCs w:val="28"/>
        </w:rPr>
      </w:pPr>
    </w:p>
    <w:p w:rsidR="003C57A5" w:rsidRPr="007F53EE" w:rsidRDefault="003C57A5" w:rsidP="003C57A5">
      <w:pPr>
        <w:tabs>
          <w:tab w:val="left" w:pos="567"/>
        </w:tabs>
        <w:jc w:val="center"/>
        <w:rPr>
          <w:b/>
          <w:sz w:val="28"/>
          <w:szCs w:val="28"/>
        </w:rPr>
      </w:pPr>
    </w:p>
    <w:p w:rsidR="003C57A5" w:rsidRPr="007F53EE" w:rsidRDefault="003C57A5" w:rsidP="003C57A5">
      <w:pPr>
        <w:tabs>
          <w:tab w:val="left" w:pos="567"/>
        </w:tabs>
        <w:jc w:val="center"/>
        <w:rPr>
          <w:b/>
          <w:sz w:val="28"/>
          <w:szCs w:val="28"/>
        </w:rPr>
      </w:pPr>
      <w:r w:rsidRPr="007F53EE">
        <w:rPr>
          <w:b/>
          <w:sz w:val="28"/>
          <w:szCs w:val="28"/>
        </w:rPr>
        <w:t>A belterületi határ módosítása</w:t>
      </w:r>
    </w:p>
    <w:p w:rsidR="003C57A5" w:rsidRPr="007F53EE" w:rsidRDefault="003C57A5" w:rsidP="003C57A5">
      <w:pPr>
        <w:tabs>
          <w:tab w:val="left" w:pos="567"/>
        </w:tabs>
        <w:jc w:val="both"/>
        <w:rPr>
          <w:b/>
          <w:sz w:val="28"/>
          <w:szCs w:val="28"/>
        </w:rPr>
      </w:pPr>
      <w:r w:rsidRPr="007F53EE">
        <w:rPr>
          <w:b/>
          <w:sz w:val="28"/>
          <w:szCs w:val="28"/>
        </w:rPr>
        <w:t xml:space="preserve">                                                            </w:t>
      </w:r>
    </w:p>
    <w:p w:rsidR="003C57A5" w:rsidRPr="007F53EE" w:rsidRDefault="00412982" w:rsidP="003C57A5">
      <w:pPr>
        <w:tabs>
          <w:tab w:val="left" w:pos="567"/>
        </w:tabs>
        <w:jc w:val="center"/>
        <w:rPr>
          <w:b/>
          <w:sz w:val="28"/>
          <w:szCs w:val="28"/>
        </w:rPr>
      </w:pPr>
      <w:r>
        <w:rPr>
          <w:b/>
          <w:sz w:val="28"/>
          <w:szCs w:val="28"/>
        </w:rPr>
        <w:t>8</w:t>
      </w:r>
      <w:r w:rsidR="003C57A5" w:rsidRPr="007F53EE">
        <w:rPr>
          <w:b/>
          <w:sz w:val="28"/>
          <w:szCs w:val="28"/>
        </w:rPr>
        <w:t>.§</w:t>
      </w:r>
    </w:p>
    <w:p w:rsidR="003C57A5" w:rsidRPr="007F53EE" w:rsidRDefault="003C57A5" w:rsidP="003C57A5">
      <w:pPr>
        <w:tabs>
          <w:tab w:val="num" w:pos="0"/>
          <w:tab w:val="left" w:pos="567"/>
        </w:tabs>
        <w:jc w:val="both"/>
        <w:rPr>
          <w:sz w:val="28"/>
          <w:szCs w:val="28"/>
        </w:rPr>
      </w:pPr>
    </w:p>
    <w:p w:rsidR="003C57A5" w:rsidRPr="007F53EE" w:rsidRDefault="003C57A5" w:rsidP="00412982">
      <w:pPr>
        <w:tabs>
          <w:tab w:val="num" w:pos="0"/>
          <w:tab w:val="left" w:pos="567"/>
        </w:tabs>
        <w:jc w:val="both"/>
        <w:rPr>
          <w:sz w:val="28"/>
          <w:szCs w:val="28"/>
        </w:rPr>
      </w:pPr>
      <w:r w:rsidRPr="007F53EE">
        <w:rPr>
          <w:sz w:val="28"/>
          <w:szCs w:val="28"/>
        </w:rPr>
        <w:t>A belterületi határ a településszerkezeti terv szerinti lehatárolással nem változott.</w:t>
      </w:r>
    </w:p>
    <w:p w:rsidR="003C57A5" w:rsidRPr="007F53EE" w:rsidRDefault="003C57A5" w:rsidP="003C57A5">
      <w:pPr>
        <w:tabs>
          <w:tab w:val="left" w:pos="567"/>
        </w:tabs>
        <w:jc w:val="both"/>
        <w:rPr>
          <w:sz w:val="28"/>
          <w:szCs w:val="28"/>
        </w:rPr>
      </w:pPr>
    </w:p>
    <w:p w:rsidR="003C57A5" w:rsidRPr="007F53EE" w:rsidRDefault="003C57A5" w:rsidP="003C57A5">
      <w:pPr>
        <w:pStyle w:val="Cmsor1"/>
        <w:ind w:left="0" w:firstLine="0"/>
        <w:rPr>
          <w:rFonts w:ascii="Times New Roman" w:hAnsi="Times New Roman"/>
          <w:b/>
          <w:bCs/>
          <w:sz w:val="28"/>
          <w:szCs w:val="28"/>
        </w:rPr>
      </w:pPr>
      <w:r w:rsidRPr="007F53EE">
        <w:rPr>
          <w:rFonts w:ascii="Times New Roman" w:hAnsi="Times New Roman"/>
          <w:b/>
          <w:bCs/>
          <w:sz w:val="28"/>
          <w:szCs w:val="28"/>
        </w:rPr>
        <w:t>II. F</w:t>
      </w:r>
      <w:r w:rsidRPr="007F53EE">
        <w:rPr>
          <w:rFonts w:ascii="Times New Roman" w:hAnsi="Times New Roman"/>
          <w:b/>
          <w:bCs/>
          <w:caps/>
          <w:sz w:val="28"/>
          <w:szCs w:val="28"/>
        </w:rPr>
        <w:t>ejezet</w:t>
      </w:r>
    </w:p>
    <w:p w:rsidR="003C57A5" w:rsidRPr="007F53EE" w:rsidRDefault="003C57A5" w:rsidP="003C57A5">
      <w:pPr>
        <w:tabs>
          <w:tab w:val="left" w:pos="567"/>
        </w:tabs>
        <w:jc w:val="center"/>
        <w:rPr>
          <w:sz w:val="28"/>
          <w:szCs w:val="28"/>
        </w:rPr>
      </w:pPr>
    </w:p>
    <w:p w:rsidR="003C57A5" w:rsidRPr="007F53EE" w:rsidRDefault="003C57A5" w:rsidP="003C57A5">
      <w:pPr>
        <w:tabs>
          <w:tab w:val="left" w:pos="567"/>
        </w:tabs>
        <w:jc w:val="center"/>
        <w:rPr>
          <w:b/>
          <w:sz w:val="28"/>
          <w:szCs w:val="28"/>
        </w:rPr>
      </w:pPr>
      <w:r w:rsidRPr="007F53EE">
        <w:rPr>
          <w:b/>
          <w:sz w:val="28"/>
          <w:szCs w:val="28"/>
        </w:rPr>
        <w:t>Beépítésre szánt területek</w:t>
      </w:r>
    </w:p>
    <w:p w:rsidR="003C57A5" w:rsidRPr="007F53EE" w:rsidRDefault="003C57A5" w:rsidP="003C57A5">
      <w:pPr>
        <w:tabs>
          <w:tab w:val="left" w:pos="567"/>
        </w:tabs>
        <w:jc w:val="center"/>
        <w:rPr>
          <w:b/>
          <w:sz w:val="28"/>
          <w:szCs w:val="28"/>
        </w:rPr>
      </w:pPr>
      <w:r w:rsidRPr="007F53EE">
        <w:rPr>
          <w:b/>
          <w:sz w:val="28"/>
          <w:szCs w:val="28"/>
        </w:rPr>
        <w:t>Az egyes terület-felhasználási egységekre vonatkozó előírások</w:t>
      </w:r>
    </w:p>
    <w:p w:rsidR="003C57A5" w:rsidRPr="007F53EE" w:rsidRDefault="003C57A5" w:rsidP="003C57A5">
      <w:pPr>
        <w:pStyle w:val="Cmsor7"/>
        <w:jc w:val="center"/>
        <w:rPr>
          <w:rFonts w:ascii="Times New Roman" w:hAnsi="Times New Roman"/>
          <w:color w:val="000000"/>
          <w:sz w:val="28"/>
          <w:szCs w:val="28"/>
        </w:rPr>
      </w:pPr>
      <w:bookmarkStart w:id="0" w:name="_Toc486841665"/>
      <w:r w:rsidRPr="007F53EE">
        <w:rPr>
          <w:rFonts w:ascii="Times New Roman" w:hAnsi="Times New Roman"/>
          <w:color w:val="000000"/>
          <w:sz w:val="28"/>
          <w:szCs w:val="28"/>
        </w:rPr>
        <w:t>Telekalakítás</w:t>
      </w:r>
    </w:p>
    <w:p w:rsidR="003C57A5" w:rsidRPr="007F53EE" w:rsidRDefault="00412982" w:rsidP="003C57A5">
      <w:pPr>
        <w:pStyle w:val="Cmsor7"/>
        <w:jc w:val="center"/>
        <w:rPr>
          <w:rFonts w:ascii="Times New Roman" w:hAnsi="Times New Roman"/>
          <w:color w:val="000000"/>
          <w:sz w:val="28"/>
          <w:szCs w:val="28"/>
        </w:rPr>
      </w:pPr>
      <w:r>
        <w:rPr>
          <w:rFonts w:ascii="Times New Roman" w:hAnsi="Times New Roman"/>
          <w:color w:val="000000"/>
          <w:sz w:val="28"/>
          <w:szCs w:val="28"/>
        </w:rPr>
        <w:br/>
        <w:t>9</w:t>
      </w:r>
      <w:r w:rsidR="003C57A5" w:rsidRPr="007F53EE">
        <w:rPr>
          <w:rFonts w:ascii="Times New Roman" w:hAnsi="Times New Roman"/>
          <w:color w:val="000000"/>
          <w:sz w:val="28"/>
          <w:szCs w:val="28"/>
        </w:rPr>
        <w:t>. §</w:t>
      </w:r>
      <w:bookmarkEnd w:id="0"/>
    </w:p>
    <w:p w:rsidR="003C57A5" w:rsidRPr="007F53EE" w:rsidRDefault="003C57A5" w:rsidP="003C57A5">
      <w:pPr>
        <w:overflowPunct w:val="0"/>
        <w:autoSpaceDE w:val="0"/>
        <w:autoSpaceDN w:val="0"/>
        <w:adjustRightInd w:val="0"/>
        <w:ind w:left="425"/>
        <w:jc w:val="both"/>
        <w:textAlignment w:val="baseline"/>
        <w:rPr>
          <w:color w:val="000000"/>
          <w:sz w:val="28"/>
          <w:szCs w:val="28"/>
        </w:rPr>
      </w:pPr>
    </w:p>
    <w:p w:rsidR="003C57A5" w:rsidRPr="007F53EE" w:rsidRDefault="003C57A5" w:rsidP="003C57A5">
      <w:pPr>
        <w:overflowPunct w:val="0"/>
        <w:autoSpaceDE w:val="0"/>
        <w:autoSpaceDN w:val="0"/>
        <w:adjustRightInd w:val="0"/>
        <w:jc w:val="both"/>
        <w:textAlignment w:val="baseline"/>
        <w:rPr>
          <w:color w:val="000000"/>
          <w:sz w:val="28"/>
          <w:szCs w:val="28"/>
        </w:rPr>
      </w:pPr>
      <w:r w:rsidRPr="007F53EE">
        <w:rPr>
          <w:color w:val="000000"/>
          <w:sz w:val="28"/>
          <w:szCs w:val="28"/>
        </w:rPr>
        <w:t xml:space="preserve">(1)Övezet, építési övezet határa csak telek, építési telek határa mentén lehet, ezért telekalakítás (telekegyesítés) nem engedélyezhető úgy, hogy egy telekre két övezet előírásai legyenek érvényesek. </w:t>
      </w:r>
    </w:p>
    <w:p w:rsidR="00412982" w:rsidRPr="007F53EE" w:rsidRDefault="00412982" w:rsidP="003C57A5">
      <w:pPr>
        <w:overflowPunct w:val="0"/>
        <w:autoSpaceDE w:val="0"/>
        <w:autoSpaceDN w:val="0"/>
        <w:adjustRightInd w:val="0"/>
        <w:jc w:val="both"/>
        <w:textAlignment w:val="baseline"/>
        <w:rPr>
          <w:color w:val="000000"/>
          <w:sz w:val="28"/>
          <w:szCs w:val="28"/>
        </w:rPr>
      </w:pPr>
      <w:r>
        <w:rPr>
          <w:color w:val="000000"/>
          <w:sz w:val="28"/>
          <w:szCs w:val="28"/>
        </w:rPr>
        <w:t xml:space="preserve">                                                       </w:t>
      </w:r>
    </w:p>
    <w:p w:rsidR="003C57A5" w:rsidRPr="007F53EE" w:rsidRDefault="003C57A5" w:rsidP="003C57A5">
      <w:pPr>
        <w:overflowPunct w:val="0"/>
        <w:autoSpaceDE w:val="0"/>
        <w:autoSpaceDN w:val="0"/>
        <w:adjustRightInd w:val="0"/>
        <w:jc w:val="both"/>
        <w:textAlignment w:val="baseline"/>
        <w:rPr>
          <w:color w:val="000000"/>
          <w:sz w:val="28"/>
          <w:szCs w:val="28"/>
        </w:rPr>
      </w:pPr>
      <w:r w:rsidRPr="007F53EE">
        <w:rPr>
          <w:color w:val="000000"/>
          <w:sz w:val="28"/>
          <w:szCs w:val="28"/>
        </w:rPr>
        <w:t>(2)A település belterületén új nyúlványos telek nem alakítható ki.</w:t>
      </w:r>
    </w:p>
    <w:p w:rsidR="003C57A5" w:rsidRPr="007F53EE" w:rsidRDefault="003C57A5" w:rsidP="003C57A5">
      <w:pPr>
        <w:overflowPunct w:val="0"/>
        <w:autoSpaceDE w:val="0"/>
        <w:autoSpaceDN w:val="0"/>
        <w:adjustRightInd w:val="0"/>
        <w:jc w:val="both"/>
        <w:textAlignment w:val="baseline"/>
        <w:rPr>
          <w:color w:val="000000"/>
          <w:sz w:val="28"/>
          <w:szCs w:val="28"/>
        </w:rPr>
      </w:pPr>
    </w:p>
    <w:p w:rsidR="006F4EBA" w:rsidRPr="007F53EE" w:rsidRDefault="003C57A5" w:rsidP="003C57A5">
      <w:pPr>
        <w:pStyle w:val="lfej"/>
        <w:tabs>
          <w:tab w:val="clear" w:pos="4536"/>
          <w:tab w:val="clear" w:pos="9072"/>
        </w:tabs>
        <w:jc w:val="both"/>
        <w:rPr>
          <w:rFonts w:ascii="Times New Roman" w:hAnsi="Times New Roman"/>
          <w:color w:val="000000"/>
          <w:sz w:val="28"/>
          <w:szCs w:val="28"/>
        </w:rPr>
      </w:pPr>
      <w:r w:rsidRPr="007F53EE">
        <w:rPr>
          <w:rFonts w:ascii="Times New Roman" w:hAnsi="Times New Roman"/>
          <w:color w:val="000000"/>
          <w:sz w:val="28"/>
          <w:szCs w:val="28"/>
        </w:rPr>
        <w:t xml:space="preserve">(3)Az övezetekben több telek összevonásával - az övezeti előírásoknak megfelelően -egységesen beépíthető építési telek kialakítható. </w:t>
      </w:r>
      <w:r w:rsidR="006F4EBA">
        <w:rPr>
          <w:rFonts w:ascii="Times New Roman" w:hAnsi="Times New Roman"/>
          <w:color w:val="000000"/>
          <w:sz w:val="28"/>
          <w:szCs w:val="28"/>
        </w:rPr>
        <w:t xml:space="preserve">                        </w:t>
      </w:r>
      <w:r w:rsidR="000B5639">
        <w:rPr>
          <w:rFonts w:ascii="Times New Roman" w:hAnsi="Times New Roman"/>
          <w:color w:val="000000"/>
          <w:sz w:val="28"/>
          <w:szCs w:val="28"/>
        </w:rPr>
        <w:t xml:space="preserve">                           </w:t>
      </w:r>
    </w:p>
    <w:p w:rsidR="003C57A5" w:rsidRDefault="003C57A5" w:rsidP="003C57A5">
      <w:pPr>
        <w:pStyle w:val="lfej"/>
        <w:tabs>
          <w:tab w:val="clear" w:pos="4536"/>
          <w:tab w:val="clear" w:pos="9072"/>
        </w:tabs>
        <w:jc w:val="both"/>
        <w:rPr>
          <w:rFonts w:ascii="Times New Roman" w:hAnsi="Times New Roman"/>
          <w:color w:val="000000"/>
          <w:sz w:val="28"/>
          <w:szCs w:val="28"/>
        </w:rPr>
      </w:pPr>
      <w:r w:rsidRPr="007F53EE">
        <w:rPr>
          <w:rFonts w:ascii="Times New Roman" w:hAnsi="Times New Roman"/>
          <w:color w:val="000000"/>
          <w:sz w:val="28"/>
          <w:szCs w:val="28"/>
        </w:rPr>
        <w:t>(4)A telekalakítás szabályai:</w:t>
      </w:r>
    </w:p>
    <w:p w:rsidR="001803F5" w:rsidRDefault="001803F5" w:rsidP="003C57A5">
      <w:pPr>
        <w:pStyle w:val="lfej"/>
        <w:tabs>
          <w:tab w:val="clear" w:pos="4536"/>
          <w:tab w:val="clear" w:pos="9072"/>
        </w:tabs>
        <w:jc w:val="both"/>
        <w:rPr>
          <w:rFonts w:ascii="Times New Roman" w:hAnsi="Times New Roman"/>
          <w:color w:val="000000"/>
          <w:sz w:val="28"/>
          <w:szCs w:val="28"/>
        </w:rPr>
      </w:pPr>
    </w:p>
    <w:p w:rsidR="001803F5" w:rsidRPr="007F53EE" w:rsidRDefault="001803F5" w:rsidP="003C57A5">
      <w:pPr>
        <w:pStyle w:val="lfej"/>
        <w:tabs>
          <w:tab w:val="clear" w:pos="4536"/>
          <w:tab w:val="clear" w:pos="9072"/>
        </w:tabs>
        <w:jc w:val="both"/>
        <w:rPr>
          <w:rFonts w:ascii="Times New Roman" w:hAnsi="Times New Roman"/>
          <w:color w:val="000000"/>
          <w:sz w:val="28"/>
          <w:szCs w:val="28"/>
        </w:rPr>
      </w:pPr>
      <w:r>
        <w:rPr>
          <w:rFonts w:ascii="Times New Roman" w:hAnsi="Times New Roman"/>
          <w:color w:val="000000"/>
          <w:sz w:val="28"/>
          <w:szCs w:val="28"/>
        </w:rPr>
        <w:lastRenderedPageBreak/>
        <w:t xml:space="preserve">                                                        -7-</w:t>
      </w:r>
    </w:p>
    <w:p w:rsidR="003C57A5" w:rsidRDefault="003C57A5" w:rsidP="003C57A5">
      <w:pPr>
        <w:ind w:left="426"/>
        <w:jc w:val="both"/>
        <w:rPr>
          <w:sz w:val="28"/>
          <w:szCs w:val="28"/>
        </w:rPr>
      </w:pPr>
      <w:r w:rsidRPr="007F53EE">
        <w:rPr>
          <w:sz w:val="28"/>
          <w:szCs w:val="28"/>
        </w:rPr>
        <w:t>a) Az a telek, ami közútról, közterületről, vagy magánútról nem közelíthető meg, az nem minősül építési teleknek. Legalább 2 telek megközelíthetősége érdekében külön helyrajzi számon magánút bármely övezetben legyezhető.</w:t>
      </w:r>
    </w:p>
    <w:p w:rsidR="001803F5" w:rsidRDefault="001803F5" w:rsidP="003C57A5">
      <w:pPr>
        <w:ind w:left="426"/>
        <w:jc w:val="both"/>
        <w:rPr>
          <w:sz w:val="28"/>
          <w:szCs w:val="28"/>
        </w:rPr>
      </w:pPr>
    </w:p>
    <w:p w:rsidR="001803F5" w:rsidRPr="007F53EE" w:rsidRDefault="001803F5" w:rsidP="003C57A5">
      <w:pPr>
        <w:ind w:left="426"/>
        <w:jc w:val="both"/>
        <w:rPr>
          <w:sz w:val="28"/>
          <w:szCs w:val="28"/>
        </w:rPr>
      </w:pPr>
    </w:p>
    <w:p w:rsidR="003C57A5" w:rsidRPr="007F53EE" w:rsidRDefault="003C57A5" w:rsidP="003C57A5">
      <w:pPr>
        <w:ind w:left="426"/>
        <w:jc w:val="both"/>
        <w:rPr>
          <w:color w:val="FF0000"/>
          <w:sz w:val="28"/>
          <w:szCs w:val="28"/>
        </w:rPr>
      </w:pPr>
    </w:p>
    <w:p w:rsidR="003C57A5" w:rsidRPr="007F53EE" w:rsidRDefault="003C57A5" w:rsidP="003C57A5">
      <w:pPr>
        <w:ind w:left="426"/>
        <w:jc w:val="both"/>
        <w:rPr>
          <w:sz w:val="28"/>
          <w:szCs w:val="28"/>
        </w:rPr>
      </w:pPr>
      <w:r w:rsidRPr="007F53EE">
        <w:rPr>
          <w:sz w:val="28"/>
          <w:szCs w:val="28"/>
        </w:rPr>
        <w:t>b)Telket csak úgy szabad alakítani, hogy a terület rendeltetésének megfelelő használatra alkalmas legyen, továbbá annak alakja, terjedelme, beépítettsége a szabályozási tervnek és a vonatkozó jogszabályoknak megfeleljen.</w:t>
      </w:r>
    </w:p>
    <w:p w:rsidR="003C57A5" w:rsidRPr="007F53EE" w:rsidRDefault="003C57A5" w:rsidP="003C57A5">
      <w:pPr>
        <w:ind w:left="426"/>
        <w:jc w:val="both"/>
        <w:rPr>
          <w:sz w:val="28"/>
          <w:szCs w:val="28"/>
        </w:rPr>
      </w:pPr>
    </w:p>
    <w:p w:rsidR="003C57A5" w:rsidRPr="007F53EE" w:rsidRDefault="003C57A5" w:rsidP="003C57A5">
      <w:pPr>
        <w:ind w:left="426"/>
        <w:jc w:val="both"/>
        <w:rPr>
          <w:sz w:val="28"/>
          <w:szCs w:val="28"/>
        </w:rPr>
      </w:pPr>
      <w:r w:rsidRPr="007F53EE">
        <w:rPr>
          <w:sz w:val="28"/>
          <w:szCs w:val="28"/>
        </w:rPr>
        <w:t>c) A szabályozási terv szerinti telekcsoport rendezésénél a telkeket egyesíteni kell, az egyesített földrészletből ki kell venni a közterületeket, majd a fennmaradt területet a területre vonatkozó előírásoknak megfelelő telkekre kell felosztani.</w:t>
      </w:r>
    </w:p>
    <w:p w:rsidR="003C57A5" w:rsidRPr="007F53EE" w:rsidRDefault="003C57A5" w:rsidP="003C57A5">
      <w:pPr>
        <w:ind w:left="426"/>
        <w:jc w:val="both"/>
        <w:rPr>
          <w:sz w:val="28"/>
          <w:szCs w:val="28"/>
        </w:rPr>
      </w:pPr>
    </w:p>
    <w:p w:rsidR="003C57A5" w:rsidRPr="007F53EE" w:rsidRDefault="003C57A5" w:rsidP="003C57A5">
      <w:pPr>
        <w:jc w:val="both"/>
        <w:rPr>
          <w:sz w:val="28"/>
          <w:szCs w:val="28"/>
        </w:rPr>
      </w:pPr>
    </w:p>
    <w:p w:rsidR="003C57A5" w:rsidRPr="007F53EE" w:rsidRDefault="003C57A5" w:rsidP="003C57A5">
      <w:pPr>
        <w:jc w:val="center"/>
        <w:rPr>
          <w:b/>
          <w:sz w:val="28"/>
          <w:szCs w:val="28"/>
        </w:rPr>
      </w:pPr>
      <w:bookmarkStart w:id="1" w:name="_Toc486841666"/>
      <w:r w:rsidRPr="007F53EE">
        <w:rPr>
          <w:b/>
          <w:sz w:val="28"/>
          <w:szCs w:val="28"/>
        </w:rPr>
        <w:t>Általános előírások</w:t>
      </w:r>
    </w:p>
    <w:p w:rsidR="003C57A5" w:rsidRPr="007F53EE" w:rsidRDefault="003C57A5" w:rsidP="003C57A5">
      <w:pPr>
        <w:pStyle w:val="Cmsor7"/>
        <w:jc w:val="center"/>
        <w:rPr>
          <w:rFonts w:ascii="Times New Roman" w:hAnsi="Times New Roman"/>
          <w:color w:val="000000"/>
          <w:sz w:val="28"/>
          <w:szCs w:val="28"/>
        </w:rPr>
      </w:pPr>
    </w:p>
    <w:p w:rsidR="003C57A5" w:rsidRPr="007F53EE" w:rsidRDefault="00412982" w:rsidP="00412982">
      <w:pPr>
        <w:pStyle w:val="Cmsor7"/>
        <w:jc w:val="center"/>
        <w:rPr>
          <w:rFonts w:ascii="Times New Roman" w:hAnsi="Times New Roman"/>
          <w:color w:val="000000"/>
          <w:sz w:val="28"/>
          <w:szCs w:val="28"/>
        </w:rPr>
      </w:pPr>
      <w:r>
        <w:rPr>
          <w:rFonts w:ascii="Times New Roman" w:hAnsi="Times New Roman"/>
          <w:color w:val="000000"/>
          <w:sz w:val="28"/>
          <w:szCs w:val="28"/>
        </w:rPr>
        <w:t>10.</w:t>
      </w:r>
      <w:r w:rsidR="003C57A5" w:rsidRPr="007F53EE">
        <w:rPr>
          <w:rFonts w:ascii="Times New Roman" w:hAnsi="Times New Roman"/>
          <w:color w:val="000000"/>
          <w:sz w:val="28"/>
          <w:szCs w:val="28"/>
        </w:rPr>
        <w:t>§</w:t>
      </w:r>
      <w:bookmarkEnd w:id="1"/>
    </w:p>
    <w:p w:rsidR="003C57A5" w:rsidRPr="007F53EE" w:rsidRDefault="003C57A5" w:rsidP="003C57A5">
      <w:pPr>
        <w:rPr>
          <w:sz w:val="28"/>
          <w:szCs w:val="28"/>
        </w:rPr>
      </w:pPr>
    </w:p>
    <w:p w:rsidR="003C57A5" w:rsidRPr="007F53EE" w:rsidRDefault="003C57A5" w:rsidP="003C57A5">
      <w:pPr>
        <w:overflowPunct w:val="0"/>
        <w:autoSpaceDE w:val="0"/>
        <w:autoSpaceDN w:val="0"/>
        <w:adjustRightInd w:val="0"/>
        <w:jc w:val="both"/>
        <w:textAlignment w:val="baseline"/>
        <w:rPr>
          <w:color w:val="000000"/>
          <w:sz w:val="28"/>
          <w:szCs w:val="28"/>
        </w:rPr>
      </w:pPr>
      <w:r w:rsidRPr="007F53EE">
        <w:rPr>
          <w:color w:val="000000"/>
          <w:sz w:val="28"/>
          <w:szCs w:val="28"/>
        </w:rPr>
        <w:t>(1)Az egynél több telket kiszolgáló magánutakat közforgalom elől nem szabad elzárni, biztosítani kell, hogy az általuk kiszolgált telkek járművel akadályoztatás nélkül, bármikor megközelíthetők legyenek. A magánutak kialakításánál a közlekedés biztonsági szabályokat figyelembe kell venni. Önkormányzati magánút viszont sorompóval lezárható.</w:t>
      </w:r>
    </w:p>
    <w:p w:rsidR="003C57A5" w:rsidRPr="007F53EE" w:rsidRDefault="003C57A5" w:rsidP="003C57A5">
      <w:pPr>
        <w:overflowPunct w:val="0"/>
        <w:autoSpaceDE w:val="0"/>
        <w:autoSpaceDN w:val="0"/>
        <w:adjustRightInd w:val="0"/>
        <w:jc w:val="both"/>
        <w:textAlignment w:val="baseline"/>
        <w:rPr>
          <w:color w:val="000000"/>
          <w:sz w:val="28"/>
          <w:szCs w:val="28"/>
        </w:rPr>
      </w:pPr>
    </w:p>
    <w:p w:rsidR="003C57A5" w:rsidRPr="007F53EE" w:rsidRDefault="003C57A5" w:rsidP="003C57A5">
      <w:pPr>
        <w:overflowPunct w:val="0"/>
        <w:autoSpaceDE w:val="0"/>
        <w:autoSpaceDN w:val="0"/>
        <w:adjustRightInd w:val="0"/>
        <w:jc w:val="both"/>
        <w:textAlignment w:val="baseline"/>
        <w:rPr>
          <w:color w:val="000000"/>
          <w:sz w:val="28"/>
          <w:szCs w:val="28"/>
        </w:rPr>
      </w:pPr>
      <w:r w:rsidRPr="007F53EE">
        <w:rPr>
          <w:color w:val="000000"/>
          <w:sz w:val="28"/>
          <w:szCs w:val="28"/>
        </w:rPr>
        <w:t>(2)Az egyes telkek beépítési lehetőségét az általános előírásokon túlmenően az adott telekre vonatkozó övezeti előírások határozzák meg. Építési engedély csak a HÉSZ vonatkozó általános és részletes előírásainak betartásával adható ki. Ha a kialakult már beépített telkek területén új épület létesítésére kerül sor, akkor a telek beépítése a számszerűen meghatározott építési előírások szerint történhet. A kialakult (K) beépítési mód, beépítettség, építménymagasság, teleknagyság csak akkor alkalmazható, ha az új épület a szomszédos telkek beépítését nem korlátozza.</w:t>
      </w:r>
    </w:p>
    <w:p w:rsidR="00412982" w:rsidRDefault="00412982" w:rsidP="003C57A5">
      <w:pPr>
        <w:overflowPunct w:val="0"/>
        <w:autoSpaceDE w:val="0"/>
        <w:autoSpaceDN w:val="0"/>
        <w:adjustRightInd w:val="0"/>
        <w:jc w:val="both"/>
        <w:textAlignment w:val="baseline"/>
        <w:rPr>
          <w:color w:val="000000"/>
          <w:sz w:val="28"/>
          <w:szCs w:val="28"/>
        </w:rPr>
      </w:pPr>
      <w:r>
        <w:rPr>
          <w:color w:val="000000"/>
          <w:sz w:val="28"/>
          <w:szCs w:val="28"/>
        </w:rPr>
        <w:t xml:space="preserve">                          </w:t>
      </w:r>
      <w:r w:rsidR="00FE5049">
        <w:rPr>
          <w:color w:val="000000"/>
          <w:sz w:val="28"/>
          <w:szCs w:val="28"/>
        </w:rPr>
        <w:t xml:space="preserve">                            </w:t>
      </w:r>
    </w:p>
    <w:p w:rsidR="00412982" w:rsidRPr="007F53EE" w:rsidRDefault="00412982" w:rsidP="003C57A5">
      <w:pPr>
        <w:overflowPunct w:val="0"/>
        <w:autoSpaceDE w:val="0"/>
        <w:autoSpaceDN w:val="0"/>
        <w:adjustRightInd w:val="0"/>
        <w:jc w:val="both"/>
        <w:textAlignment w:val="baseline"/>
        <w:rPr>
          <w:color w:val="000000"/>
          <w:sz w:val="28"/>
          <w:szCs w:val="28"/>
        </w:rPr>
      </w:pPr>
    </w:p>
    <w:p w:rsidR="003C57A5" w:rsidRPr="007F53EE" w:rsidRDefault="003C57A5" w:rsidP="003C57A5">
      <w:pPr>
        <w:overflowPunct w:val="0"/>
        <w:autoSpaceDE w:val="0"/>
        <w:autoSpaceDN w:val="0"/>
        <w:adjustRightInd w:val="0"/>
        <w:jc w:val="both"/>
        <w:textAlignment w:val="baseline"/>
        <w:rPr>
          <w:color w:val="000000"/>
          <w:sz w:val="28"/>
          <w:szCs w:val="28"/>
        </w:rPr>
      </w:pPr>
      <w:r w:rsidRPr="007F53EE">
        <w:rPr>
          <w:color w:val="000000"/>
          <w:sz w:val="28"/>
          <w:szCs w:val="28"/>
        </w:rPr>
        <w:t>(3)A település közigazgatási területén a már meglévő, kialakult beépítés fenntartható (állagmegóvás, felújítás engedélyezhető), de új építési munka csak a HÉSZ előírásainak betartásával végezhető.</w:t>
      </w:r>
    </w:p>
    <w:p w:rsidR="003C57A5" w:rsidRDefault="003C57A5" w:rsidP="003C57A5">
      <w:pPr>
        <w:overflowPunct w:val="0"/>
        <w:autoSpaceDE w:val="0"/>
        <w:autoSpaceDN w:val="0"/>
        <w:adjustRightInd w:val="0"/>
        <w:jc w:val="both"/>
        <w:textAlignment w:val="baseline"/>
        <w:rPr>
          <w:color w:val="000000"/>
          <w:sz w:val="28"/>
          <w:szCs w:val="28"/>
        </w:rPr>
      </w:pPr>
    </w:p>
    <w:p w:rsidR="001803F5" w:rsidRDefault="001803F5" w:rsidP="003C57A5">
      <w:pPr>
        <w:overflowPunct w:val="0"/>
        <w:autoSpaceDE w:val="0"/>
        <w:autoSpaceDN w:val="0"/>
        <w:adjustRightInd w:val="0"/>
        <w:jc w:val="both"/>
        <w:textAlignment w:val="baseline"/>
        <w:rPr>
          <w:color w:val="000000"/>
          <w:sz w:val="28"/>
          <w:szCs w:val="28"/>
        </w:rPr>
      </w:pPr>
    </w:p>
    <w:p w:rsidR="001803F5" w:rsidRDefault="001803F5" w:rsidP="003C57A5">
      <w:pPr>
        <w:overflowPunct w:val="0"/>
        <w:autoSpaceDE w:val="0"/>
        <w:autoSpaceDN w:val="0"/>
        <w:adjustRightInd w:val="0"/>
        <w:jc w:val="both"/>
        <w:textAlignment w:val="baseline"/>
        <w:rPr>
          <w:color w:val="000000"/>
          <w:sz w:val="28"/>
          <w:szCs w:val="28"/>
        </w:rPr>
      </w:pPr>
      <w:r>
        <w:rPr>
          <w:color w:val="000000"/>
          <w:sz w:val="28"/>
          <w:szCs w:val="28"/>
        </w:rPr>
        <w:t xml:space="preserve"> </w:t>
      </w:r>
    </w:p>
    <w:p w:rsidR="001803F5" w:rsidRPr="007F53EE" w:rsidRDefault="001803F5" w:rsidP="003C57A5">
      <w:pPr>
        <w:overflowPunct w:val="0"/>
        <w:autoSpaceDE w:val="0"/>
        <w:autoSpaceDN w:val="0"/>
        <w:adjustRightInd w:val="0"/>
        <w:jc w:val="both"/>
        <w:textAlignment w:val="baseline"/>
        <w:rPr>
          <w:color w:val="000000"/>
          <w:sz w:val="28"/>
          <w:szCs w:val="28"/>
        </w:rPr>
      </w:pPr>
      <w:r>
        <w:rPr>
          <w:color w:val="000000"/>
          <w:sz w:val="28"/>
          <w:szCs w:val="28"/>
        </w:rPr>
        <w:lastRenderedPageBreak/>
        <w:t xml:space="preserve">                                                     -8-</w:t>
      </w:r>
    </w:p>
    <w:p w:rsidR="003C57A5" w:rsidRPr="007F53EE" w:rsidRDefault="003C57A5" w:rsidP="003C57A5">
      <w:pPr>
        <w:overflowPunct w:val="0"/>
        <w:autoSpaceDE w:val="0"/>
        <w:autoSpaceDN w:val="0"/>
        <w:adjustRightInd w:val="0"/>
        <w:jc w:val="both"/>
        <w:textAlignment w:val="baseline"/>
        <w:rPr>
          <w:color w:val="000000"/>
          <w:sz w:val="28"/>
          <w:szCs w:val="28"/>
        </w:rPr>
      </w:pPr>
      <w:r w:rsidRPr="007F53EE">
        <w:rPr>
          <w:color w:val="000000"/>
          <w:sz w:val="28"/>
          <w:szCs w:val="28"/>
        </w:rPr>
        <w:t>(4)Építési engedély kiadásánál figyelembe kell venni a szabályozási terven feltüntetett, valamint egyéb jogszabályok által megalapozott, a szakhatóságok által megszabott védőterületet, védőtávolságot, védősávot.</w:t>
      </w:r>
    </w:p>
    <w:p w:rsidR="003C57A5" w:rsidRPr="007F53EE" w:rsidRDefault="006F4EBA" w:rsidP="003C57A5">
      <w:pPr>
        <w:overflowPunct w:val="0"/>
        <w:autoSpaceDE w:val="0"/>
        <w:autoSpaceDN w:val="0"/>
        <w:adjustRightInd w:val="0"/>
        <w:jc w:val="both"/>
        <w:textAlignment w:val="baseline"/>
        <w:rPr>
          <w:color w:val="000000"/>
          <w:sz w:val="28"/>
          <w:szCs w:val="28"/>
        </w:rPr>
      </w:pPr>
      <w:r>
        <w:rPr>
          <w:color w:val="000000"/>
          <w:sz w:val="28"/>
          <w:szCs w:val="28"/>
        </w:rPr>
        <w:t xml:space="preserve">                        </w:t>
      </w:r>
      <w:r w:rsidR="001803F5">
        <w:rPr>
          <w:color w:val="000000"/>
          <w:sz w:val="28"/>
          <w:szCs w:val="28"/>
        </w:rPr>
        <w:t xml:space="preserve">                         </w:t>
      </w:r>
    </w:p>
    <w:p w:rsidR="003C57A5" w:rsidRPr="007F53EE" w:rsidRDefault="003C57A5" w:rsidP="003C57A5">
      <w:pPr>
        <w:overflowPunct w:val="0"/>
        <w:autoSpaceDE w:val="0"/>
        <w:autoSpaceDN w:val="0"/>
        <w:adjustRightInd w:val="0"/>
        <w:jc w:val="both"/>
        <w:textAlignment w:val="baseline"/>
        <w:rPr>
          <w:sz w:val="28"/>
          <w:szCs w:val="28"/>
        </w:rPr>
      </w:pPr>
      <w:r w:rsidRPr="007F53EE">
        <w:rPr>
          <w:sz w:val="28"/>
          <w:szCs w:val="28"/>
        </w:rPr>
        <w:t>(5)A 15%-nál nagyobb lejtésű telkek beépítéséhez talajmechanikai szakvélemény szükséges.</w:t>
      </w:r>
    </w:p>
    <w:p w:rsidR="003C57A5" w:rsidRPr="007F53EE" w:rsidRDefault="003C57A5" w:rsidP="003C57A5">
      <w:pPr>
        <w:overflowPunct w:val="0"/>
        <w:autoSpaceDE w:val="0"/>
        <w:autoSpaceDN w:val="0"/>
        <w:adjustRightInd w:val="0"/>
        <w:jc w:val="both"/>
        <w:textAlignment w:val="baseline"/>
        <w:rPr>
          <w:color w:val="000000"/>
          <w:sz w:val="28"/>
          <w:szCs w:val="28"/>
        </w:rPr>
      </w:pPr>
    </w:p>
    <w:p w:rsidR="003C57A5" w:rsidRDefault="003C57A5" w:rsidP="003C57A5">
      <w:pPr>
        <w:overflowPunct w:val="0"/>
        <w:autoSpaceDE w:val="0"/>
        <w:autoSpaceDN w:val="0"/>
        <w:adjustRightInd w:val="0"/>
        <w:jc w:val="both"/>
        <w:textAlignment w:val="baseline"/>
        <w:rPr>
          <w:sz w:val="28"/>
          <w:szCs w:val="28"/>
        </w:rPr>
      </w:pPr>
      <w:r w:rsidRPr="007F53EE">
        <w:rPr>
          <w:color w:val="000000"/>
          <w:sz w:val="28"/>
          <w:szCs w:val="28"/>
        </w:rPr>
        <w:t xml:space="preserve">(6)Az előkertek mélységét a környezetben kialakult beépítésnek megfelelően kell </w:t>
      </w:r>
      <w:r w:rsidRPr="007F53EE">
        <w:rPr>
          <w:sz w:val="28"/>
          <w:szCs w:val="28"/>
        </w:rPr>
        <w:t>meghatározni. Az új építési övezetté váló területeken, vagy ha az adott telek környezetében nincs kialakult beépítés, az előkert mélysége legalább 5 m.</w:t>
      </w:r>
    </w:p>
    <w:p w:rsidR="00412982" w:rsidRPr="007F53EE" w:rsidRDefault="00412982" w:rsidP="003C57A5">
      <w:pPr>
        <w:overflowPunct w:val="0"/>
        <w:autoSpaceDE w:val="0"/>
        <w:autoSpaceDN w:val="0"/>
        <w:adjustRightInd w:val="0"/>
        <w:jc w:val="both"/>
        <w:textAlignment w:val="baseline"/>
        <w:rPr>
          <w:sz w:val="28"/>
          <w:szCs w:val="28"/>
        </w:rPr>
      </w:pPr>
    </w:p>
    <w:p w:rsidR="003C57A5" w:rsidRPr="00412982" w:rsidRDefault="00412982" w:rsidP="003C57A5">
      <w:pPr>
        <w:overflowPunct w:val="0"/>
        <w:autoSpaceDE w:val="0"/>
        <w:autoSpaceDN w:val="0"/>
        <w:adjustRightInd w:val="0"/>
        <w:jc w:val="both"/>
        <w:textAlignment w:val="baseline"/>
        <w:rPr>
          <w:b/>
          <w:sz w:val="28"/>
          <w:szCs w:val="28"/>
        </w:rPr>
      </w:pPr>
      <w:r w:rsidRPr="00412982">
        <w:rPr>
          <w:b/>
          <w:sz w:val="28"/>
          <w:szCs w:val="28"/>
        </w:rPr>
        <w:t xml:space="preserve">                                                          11.§</w:t>
      </w:r>
    </w:p>
    <w:p w:rsidR="00412982" w:rsidRPr="007F53EE" w:rsidRDefault="00412982" w:rsidP="003C57A5">
      <w:pPr>
        <w:overflowPunct w:val="0"/>
        <w:autoSpaceDE w:val="0"/>
        <w:autoSpaceDN w:val="0"/>
        <w:adjustRightInd w:val="0"/>
        <w:jc w:val="both"/>
        <w:textAlignment w:val="baseline"/>
        <w:rPr>
          <w:sz w:val="28"/>
          <w:szCs w:val="28"/>
        </w:rPr>
      </w:pPr>
    </w:p>
    <w:p w:rsidR="003C57A5" w:rsidRPr="007F53EE" w:rsidRDefault="00412982" w:rsidP="003C57A5">
      <w:pPr>
        <w:overflowPunct w:val="0"/>
        <w:autoSpaceDE w:val="0"/>
        <w:autoSpaceDN w:val="0"/>
        <w:adjustRightInd w:val="0"/>
        <w:jc w:val="both"/>
        <w:textAlignment w:val="baseline"/>
        <w:rPr>
          <w:sz w:val="28"/>
          <w:szCs w:val="28"/>
        </w:rPr>
      </w:pPr>
      <w:r>
        <w:rPr>
          <w:sz w:val="28"/>
          <w:szCs w:val="28"/>
        </w:rPr>
        <w:t>(1</w:t>
      </w:r>
      <w:r w:rsidR="003C57A5" w:rsidRPr="007F53EE">
        <w:rPr>
          <w:sz w:val="28"/>
          <w:szCs w:val="28"/>
        </w:rPr>
        <w:t xml:space="preserve">)Az oldal- és hátsókertek kialakítására az OTÉK vonatkozó előírásai a mértékadók minden olyan esetben, ahol e szabályzat ettől eltérő értékeket nem határoz meg. </w:t>
      </w:r>
    </w:p>
    <w:p w:rsidR="003C57A5" w:rsidRPr="007F53EE" w:rsidRDefault="003C57A5" w:rsidP="003C57A5">
      <w:pPr>
        <w:overflowPunct w:val="0"/>
        <w:autoSpaceDE w:val="0"/>
        <w:autoSpaceDN w:val="0"/>
        <w:adjustRightInd w:val="0"/>
        <w:jc w:val="both"/>
        <w:textAlignment w:val="baseline"/>
        <w:rPr>
          <w:sz w:val="28"/>
          <w:szCs w:val="28"/>
        </w:rPr>
      </w:pPr>
    </w:p>
    <w:p w:rsidR="003C57A5" w:rsidRPr="007F53EE" w:rsidRDefault="00412982" w:rsidP="003C57A5">
      <w:pPr>
        <w:overflowPunct w:val="0"/>
        <w:autoSpaceDE w:val="0"/>
        <w:autoSpaceDN w:val="0"/>
        <w:adjustRightInd w:val="0"/>
        <w:jc w:val="both"/>
        <w:textAlignment w:val="baseline"/>
        <w:rPr>
          <w:sz w:val="28"/>
          <w:szCs w:val="28"/>
        </w:rPr>
      </w:pPr>
      <w:r>
        <w:rPr>
          <w:sz w:val="28"/>
          <w:szCs w:val="28"/>
        </w:rPr>
        <w:t>(2</w:t>
      </w:r>
      <w:r w:rsidR="003C57A5" w:rsidRPr="007F53EE">
        <w:rPr>
          <w:sz w:val="28"/>
          <w:szCs w:val="28"/>
        </w:rPr>
        <w:t>)A jelenlegi terület-felhasználásában megváltozó, beépítésre szánt területek csak a teljes közmű (zárt szelvényű csapadékvíz csatorna és vezetékes gáz kivételével), burkolt út és a terület vízrendezésének meglétekor építhető be.</w:t>
      </w:r>
    </w:p>
    <w:p w:rsidR="003C57A5" w:rsidRPr="007F53EE" w:rsidRDefault="003C57A5" w:rsidP="003C57A5">
      <w:pPr>
        <w:overflowPunct w:val="0"/>
        <w:autoSpaceDE w:val="0"/>
        <w:autoSpaceDN w:val="0"/>
        <w:adjustRightInd w:val="0"/>
        <w:jc w:val="both"/>
        <w:textAlignment w:val="baseline"/>
        <w:rPr>
          <w:sz w:val="28"/>
          <w:szCs w:val="28"/>
        </w:rPr>
      </w:pPr>
    </w:p>
    <w:p w:rsidR="003C57A5" w:rsidRPr="007F53EE" w:rsidRDefault="00412982" w:rsidP="003C57A5">
      <w:pPr>
        <w:tabs>
          <w:tab w:val="left" w:pos="426"/>
        </w:tabs>
        <w:overflowPunct w:val="0"/>
        <w:autoSpaceDE w:val="0"/>
        <w:autoSpaceDN w:val="0"/>
        <w:adjustRightInd w:val="0"/>
        <w:jc w:val="both"/>
        <w:textAlignment w:val="baseline"/>
        <w:rPr>
          <w:sz w:val="28"/>
          <w:szCs w:val="28"/>
        </w:rPr>
      </w:pPr>
      <w:r>
        <w:rPr>
          <w:sz w:val="28"/>
          <w:szCs w:val="28"/>
        </w:rPr>
        <w:t>(3</w:t>
      </w:r>
      <w:r w:rsidR="003C57A5" w:rsidRPr="007F53EE">
        <w:rPr>
          <w:sz w:val="28"/>
          <w:szCs w:val="28"/>
        </w:rPr>
        <w:t>)A beépítésre nem szánt területeken a közműellátás tekintetében az építtetőnek kell gondoskodnia.</w:t>
      </w:r>
    </w:p>
    <w:p w:rsidR="003C57A5" w:rsidRPr="007F53EE" w:rsidRDefault="003C57A5" w:rsidP="003C57A5">
      <w:pPr>
        <w:tabs>
          <w:tab w:val="left" w:pos="426"/>
        </w:tabs>
        <w:overflowPunct w:val="0"/>
        <w:autoSpaceDE w:val="0"/>
        <w:autoSpaceDN w:val="0"/>
        <w:adjustRightInd w:val="0"/>
        <w:jc w:val="both"/>
        <w:textAlignment w:val="baseline"/>
        <w:rPr>
          <w:sz w:val="28"/>
          <w:szCs w:val="28"/>
        </w:rPr>
      </w:pPr>
    </w:p>
    <w:p w:rsidR="003C57A5" w:rsidRPr="007F53EE" w:rsidRDefault="00412982" w:rsidP="003C57A5">
      <w:pPr>
        <w:tabs>
          <w:tab w:val="left" w:pos="426"/>
        </w:tabs>
        <w:overflowPunct w:val="0"/>
        <w:autoSpaceDE w:val="0"/>
        <w:autoSpaceDN w:val="0"/>
        <w:adjustRightInd w:val="0"/>
        <w:jc w:val="both"/>
        <w:textAlignment w:val="baseline"/>
        <w:rPr>
          <w:sz w:val="28"/>
          <w:szCs w:val="28"/>
        </w:rPr>
      </w:pPr>
      <w:r>
        <w:rPr>
          <w:sz w:val="28"/>
          <w:szCs w:val="28"/>
        </w:rPr>
        <w:t>(4</w:t>
      </w:r>
      <w:r w:rsidR="003C57A5" w:rsidRPr="007F53EE">
        <w:rPr>
          <w:sz w:val="28"/>
          <w:szCs w:val="28"/>
        </w:rPr>
        <w:t>)Az egyes övezetekben, építési övezetekben tervezett létesítmény, illetve tevékenység nem lépi túl az adott övezetre, építési övezetre jelen rendeletben előírt környezetvédelmi határértékeket.</w:t>
      </w:r>
    </w:p>
    <w:p w:rsidR="003C57A5" w:rsidRPr="007F53EE" w:rsidRDefault="003C57A5" w:rsidP="003C57A5">
      <w:pPr>
        <w:tabs>
          <w:tab w:val="left" w:pos="426"/>
        </w:tabs>
        <w:overflowPunct w:val="0"/>
        <w:autoSpaceDE w:val="0"/>
        <w:autoSpaceDN w:val="0"/>
        <w:adjustRightInd w:val="0"/>
        <w:jc w:val="both"/>
        <w:textAlignment w:val="baseline"/>
        <w:rPr>
          <w:sz w:val="28"/>
          <w:szCs w:val="28"/>
        </w:rPr>
      </w:pPr>
    </w:p>
    <w:p w:rsidR="003C57A5" w:rsidRPr="007F53EE" w:rsidRDefault="00412982" w:rsidP="003C57A5">
      <w:pPr>
        <w:overflowPunct w:val="0"/>
        <w:autoSpaceDE w:val="0"/>
        <w:autoSpaceDN w:val="0"/>
        <w:adjustRightInd w:val="0"/>
        <w:jc w:val="both"/>
        <w:textAlignment w:val="baseline"/>
        <w:rPr>
          <w:sz w:val="28"/>
          <w:szCs w:val="28"/>
        </w:rPr>
      </w:pPr>
      <w:r>
        <w:rPr>
          <w:sz w:val="28"/>
          <w:szCs w:val="28"/>
        </w:rPr>
        <w:t>(5</w:t>
      </w:r>
      <w:r w:rsidR="003C57A5" w:rsidRPr="007F53EE">
        <w:rPr>
          <w:sz w:val="28"/>
          <w:szCs w:val="28"/>
        </w:rPr>
        <w:t xml:space="preserve">)Homlokvonali kerítés magassága legfeljebb 1,40 m magas lehet. </w:t>
      </w:r>
    </w:p>
    <w:p w:rsidR="003C57A5" w:rsidRPr="007F53EE" w:rsidRDefault="003C57A5" w:rsidP="003C57A5">
      <w:pPr>
        <w:overflowPunct w:val="0"/>
        <w:autoSpaceDE w:val="0"/>
        <w:autoSpaceDN w:val="0"/>
        <w:adjustRightInd w:val="0"/>
        <w:jc w:val="both"/>
        <w:textAlignment w:val="baseline"/>
        <w:rPr>
          <w:color w:val="000000"/>
          <w:sz w:val="28"/>
          <w:szCs w:val="28"/>
        </w:rPr>
      </w:pPr>
    </w:p>
    <w:p w:rsidR="003C57A5" w:rsidRDefault="00412982" w:rsidP="003C57A5">
      <w:pPr>
        <w:overflowPunct w:val="0"/>
        <w:autoSpaceDE w:val="0"/>
        <w:autoSpaceDN w:val="0"/>
        <w:adjustRightInd w:val="0"/>
        <w:jc w:val="both"/>
        <w:textAlignment w:val="baseline"/>
        <w:rPr>
          <w:sz w:val="28"/>
          <w:szCs w:val="28"/>
        </w:rPr>
      </w:pPr>
      <w:r>
        <w:rPr>
          <w:sz w:val="28"/>
          <w:szCs w:val="28"/>
        </w:rPr>
        <w:t>(6</w:t>
      </w:r>
      <w:r w:rsidR="003C57A5" w:rsidRPr="007F53EE">
        <w:rPr>
          <w:sz w:val="28"/>
          <w:szCs w:val="28"/>
        </w:rPr>
        <w:t>)A település területén állattartó építmény létesítésénél az állattartást szabályozó helyi önkormányzati rendelet előírásait be kell tartani. Nagyüzemi állattartó telep belterületen nem építhető.</w:t>
      </w:r>
    </w:p>
    <w:p w:rsidR="00412982" w:rsidRPr="007F53EE" w:rsidRDefault="00412982" w:rsidP="003C57A5">
      <w:pPr>
        <w:overflowPunct w:val="0"/>
        <w:autoSpaceDE w:val="0"/>
        <w:autoSpaceDN w:val="0"/>
        <w:adjustRightInd w:val="0"/>
        <w:jc w:val="both"/>
        <w:textAlignment w:val="baseline"/>
        <w:rPr>
          <w:sz w:val="28"/>
          <w:szCs w:val="28"/>
        </w:rPr>
      </w:pPr>
    </w:p>
    <w:p w:rsidR="00412982" w:rsidRPr="006F4EBA" w:rsidRDefault="00412982" w:rsidP="003C57A5">
      <w:pPr>
        <w:overflowPunct w:val="0"/>
        <w:autoSpaceDE w:val="0"/>
        <w:autoSpaceDN w:val="0"/>
        <w:adjustRightInd w:val="0"/>
        <w:jc w:val="both"/>
        <w:textAlignment w:val="baseline"/>
        <w:rPr>
          <w:color w:val="FF0000"/>
          <w:sz w:val="28"/>
          <w:szCs w:val="28"/>
        </w:rPr>
      </w:pPr>
      <w:r>
        <w:rPr>
          <w:color w:val="FF0000"/>
          <w:sz w:val="28"/>
          <w:szCs w:val="28"/>
        </w:rPr>
        <w:t xml:space="preserve">                                                     </w:t>
      </w:r>
    </w:p>
    <w:p w:rsidR="00412982" w:rsidRPr="00412982" w:rsidRDefault="00412982" w:rsidP="003C57A5">
      <w:pPr>
        <w:overflowPunct w:val="0"/>
        <w:autoSpaceDE w:val="0"/>
        <w:autoSpaceDN w:val="0"/>
        <w:adjustRightInd w:val="0"/>
        <w:jc w:val="both"/>
        <w:textAlignment w:val="baseline"/>
        <w:rPr>
          <w:sz w:val="28"/>
          <w:szCs w:val="28"/>
        </w:rPr>
      </w:pPr>
    </w:p>
    <w:p w:rsidR="003C57A5" w:rsidRPr="00412982" w:rsidRDefault="00412982" w:rsidP="003C57A5">
      <w:pPr>
        <w:overflowPunct w:val="0"/>
        <w:autoSpaceDE w:val="0"/>
        <w:autoSpaceDN w:val="0"/>
        <w:adjustRightInd w:val="0"/>
        <w:jc w:val="both"/>
        <w:textAlignment w:val="baseline"/>
        <w:rPr>
          <w:b/>
          <w:color w:val="000000" w:themeColor="text1"/>
          <w:sz w:val="28"/>
          <w:szCs w:val="28"/>
        </w:rPr>
      </w:pPr>
      <w:r w:rsidRPr="00412982">
        <w:rPr>
          <w:b/>
          <w:color w:val="FF0000"/>
          <w:sz w:val="28"/>
          <w:szCs w:val="28"/>
        </w:rPr>
        <w:t xml:space="preserve">                                                      </w:t>
      </w:r>
      <w:r w:rsidRPr="00412982">
        <w:rPr>
          <w:b/>
          <w:color w:val="000000" w:themeColor="text1"/>
          <w:sz w:val="28"/>
          <w:szCs w:val="28"/>
        </w:rPr>
        <w:t>12.§</w:t>
      </w:r>
    </w:p>
    <w:p w:rsidR="00412982" w:rsidRPr="00412982" w:rsidRDefault="00412982" w:rsidP="003C57A5">
      <w:pPr>
        <w:overflowPunct w:val="0"/>
        <w:autoSpaceDE w:val="0"/>
        <w:autoSpaceDN w:val="0"/>
        <w:adjustRightInd w:val="0"/>
        <w:jc w:val="both"/>
        <w:textAlignment w:val="baseline"/>
        <w:rPr>
          <w:color w:val="000000" w:themeColor="text1"/>
          <w:sz w:val="28"/>
          <w:szCs w:val="28"/>
        </w:rPr>
      </w:pPr>
    </w:p>
    <w:p w:rsidR="003C57A5" w:rsidRPr="007F53EE" w:rsidRDefault="00412982" w:rsidP="003C57A5">
      <w:pPr>
        <w:overflowPunct w:val="0"/>
        <w:autoSpaceDE w:val="0"/>
        <w:autoSpaceDN w:val="0"/>
        <w:adjustRightInd w:val="0"/>
        <w:jc w:val="both"/>
        <w:textAlignment w:val="baseline"/>
        <w:rPr>
          <w:sz w:val="28"/>
          <w:szCs w:val="28"/>
        </w:rPr>
      </w:pPr>
      <w:r>
        <w:rPr>
          <w:sz w:val="28"/>
          <w:szCs w:val="28"/>
        </w:rPr>
        <w:t>(1</w:t>
      </w:r>
      <w:r w:rsidR="003C57A5" w:rsidRPr="007F53EE">
        <w:rPr>
          <w:sz w:val="28"/>
          <w:szCs w:val="28"/>
        </w:rPr>
        <w:t>)A település közigazgatási területén a vezeték nélküli hírközlési és mikrohullámú átjátszó az illetékes természetvédelmi, illetve örökségvédelmi szakhatóság hozzájárulásával létesíthető.</w:t>
      </w:r>
    </w:p>
    <w:p w:rsidR="003C57A5" w:rsidRDefault="003C57A5" w:rsidP="003C57A5">
      <w:pPr>
        <w:overflowPunct w:val="0"/>
        <w:autoSpaceDE w:val="0"/>
        <w:autoSpaceDN w:val="0"/>
        <w:adjustRightInd w:val="0"/>
        <w:jc w:val="both"/>
        <w:textAlignment w:val="baseline"/>
        <w:rPr>
          <w:color w:val="000000"/>
          <w:sz w:val="28"/>
          <w:szCs w:val="28"/>
        </w:rPr>
      </w:pPr>
    </w:p>
    <w:p w:rsidR="001803F5" w:rsidRPr="007F53EE" w:rsidRDefault="001803F5" w:rsidP="003C57A5">
      <w:pPr>
        <w:overflowPunct w:val="0"/>
        <w:autoSpaceDE w:val="0"/>
        <w:autoSpaceDN w:val="0"/>
        <w:adjustRightInd w:val="0"/>
        <w:jc w:val="both"/>
        <w:textAlignment w:val="baseline"/>
        <w:rPr>
          <w:color w:val="000000"/>
          <w:sz w:val="28"/>
          <w:szCs w:val="28"/>
        </w:rPr>
      </w:pPr>
      <w:r>
        <w:rPr>
          <w:color w:val="000000"/>
          <w:sz w:val="28"/>
          <w:szCs w:val="28"/>
        </w:rPr>
        <w:lastRenderedPageBreak/>
        <w:t xml:space="preserve">                                                     -9-</w:t>
      </w:r>
    </w:p>
    <w:p w:rsidR="003C57A5" w:rsidRPr="007F53EE" w:rsidRDefault="00412982" w:rsidP="003C57A5">
      <w:pPr>
        <w:overflowPunct w:val="0"/>
        <w:autoSpaceDE w:val="0"/>
        <w:autoSpaceDN w:val="0"/>
        <w:adjustRightInd w:val="0"/>
        <w:jc w:val="both"/>
        <w:textAlignment w:val="baseline"/>
        <w:rPr>
          <w:color w:val="000000"/>
          <w:sz w:val="28"/>
          <w:szCs w:val="28"/>
        </w:rPr>
      </w:pPr>
      <w:r>
        <w:rPr>
          <w:color w:val="000000"/>
          <w:sz w:val="28"/>
          <w:szCs w:val="28"/>
        </w:rPr>
        <w:t>(2</w:t>
      </w:r>
      <w:r w:rsidR="003C57A5" w:rsidRPr="007F53EE">
        <w:rPr>
          <w:color w:val="000000"/>
          <w:sz w:val="28"/>
          <w:szCs w:val="28"/>
        </w:rPr>
        <w:t>)Közcélú vezeték nélküli hírközlési és mikrohullámú létesítmények lakóterületen nem, egyéb területen a lakóépülettől 50 m-re helyezhetők el.</w:t>
      </w:r>
    </w:p>
    <w:p w:rsidR="003C57A5" w:rsidRDefault="003C57A5" w:rsidP="003C57A5">
      <w:pPr>
        <w:overflowPunct w:val="0"/>
        <w:autoSpaceDE w:val="0"/>
        <w:autoSpaceDN w:val="0"/>
        <w:adjustRightInd w:val="0"/>
        <w:jc w:val="both"/>
        <w:textAlignment w:val="baseline"/>
        <w:rPr>
          <w:color w:val="000000"/>
          <w:sz w:val="28"/>
          <w:szCs w:val="28"/>
        </w:rPr>
      </w:pPr>
    </w:p>
    <w:p w:rsidR="006F4EBA" w:rsidRDefault="006F4EBA" w:rsidP="003C57A5">
      <w:pPr>
        <w:overflowPunct w:val="0"/>
        <w:autoSpaceDE w:val="0"/>
        <w:autoSpaceDN w:val="0"/>
        <w:adjustRightInd w:val="0"/>
        <w:jc w:val="both"/>
        <w:textAlignment w:val="baseline"/>
        <w:rPr>
          <w:color w:val="000000"/>
          <w:sz w:val="28"/>
          <w:szCs w:val="28"/>
        </w:rPr>
      </w:pPr>
    </w:p>
    <w:p w:rsidR="006F4EBA" w:rsidRPr="007F53EE" w:rsidRDefault="006F4EBA" w:rsidP="003C57A5">
      <w:pPr>
        <w:overflowPunct w:val="0"/>
        <w:autoSpaceDE w:val="0"/>
        <w:autoSpaceDN w:val="0"/>
        <w:adjustRightInd w:val="0"/>
        <w:jc w:val="both"/>
        <w:textAlignment w:val="baseline"/>
        <w:rPr>
          <w:color w:val="000000"/>
          <w:sz w:val="28"/>
          <w:szCs w:val="28"/>
        </w:rPr>
      </w:pPr>
      <w:r>
        <w:rPr>
          <w:color w:val="000000"/>
          <w:sz w:val="28"/>
          <w:szCs w:val="28"/>
        </w:rPr>
        <w:t xml:space="preserve">                            </w:t>
      </w:r>
      <w:r w:rsidR="001803F5">
        <w:rPr>
          <w:color w:val="000000"/>
          <w:sz w:val="28"/>
          <w:szCs w:val="28"/>
        </w:rPr>
        <w:t xml:space="preserve">                            </w:t>
      </w:r>
    </w:p>
    <w:p w:rsidR="003C57A5" w:rsidRPr="007F53EE" w:rsidRDefault="00412982" w:rsidP="003C57A5">
      <w:pPr>
        <w:overflowPunct w:val="0"/>
        <w:autoSpaceDE w:val="0"/>
        <w:autoSpaceDN w:val="0"/>
        <w:adjustRightInd w:val="0"/>
        <w:jc w:val="both"/>
        <w:textAlignment w:val="baseline"/>
        <w:rPr>
          <w:color w:val="000000"/>
          <w:sz w:val="28"/>
          <w:szCs w:val="28"/>
        </w:rPr>
      </w:pPr>
      <w:r>
        <w:rPr>
          <w:color w:val="000000"/>
          <w:sz w:val="28"/>
          <w:szCs w:val="28"/>
        </w:rPr>
        <w:t>(3</w:t>
      </w:r>
      <w:r w:rsidR="003C57A5" w:rsidRPr="007F53EE">
        <w:rPr>
          <w:color w:val="000000"/>
          <w:sz w:val="28"/>
          <w:szCs w:val="28"/>
        </w:rPr>
        <w:t xml:space="preserve">)Lakótelkeken csak magáncélú és–tulajdonú vezeték nélküli hírközlési létesítmények (antennaoszlopok) helyezhetők el. </w:t>
      </w:r>
    </w:p>
    <w:p w:rsidR="003C57A5" w:rsidRPr="007F53EE" w:rsidRDefault="003C57A5" w:rsidP="003C57A5">
      <w:pPr>
        <w:overflowPunct w:val="0"/>
        <w:autoSpaceDE w:val="0"/>
        <w:autoSpaceDN w:val="0"/>
        <w:adjustRightInd w:val="0"/>
        <w:jc w:val="both"/>
        <w:textAlignment w:val="baseline"/>
        <w:rPr>
          <w:color w:val="000000"/>
          <w:sz w:val="28"/>
          <w:szCs w:val="28"/>
        </w:rPr>
      </w:pPr>
    </w:p>
    <w:p w:rsidR="003C57A5" w:rsidRPr="007F53EE" w:rsidRDefault="00412982" w:rsidP="003C57A5">
      <w:pPr>
        <w:pStyle w:val="Szvegtrzs2"/>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(4</w:t>
      </w:r>
      <w:r w:rsidR="003C57A5" w:rsidRPr="007F53EE">
        <w:rPr>
          <w:rFonts w:ascii="Times New Roman" w:hAnsi="Times New Roman" w:cs="Times New Roman"/>
          <w:b w:val="0"/>
          <w:bCs w:val="0"/>
          <w:color w:val="000000"/>
          <w:sz w:val="28"/>
          <w:szCs w:val="28"/>
        </w:rPr>
        <w:t>)Az alábbiakban felsorolt területeken átjátszó antennát és annak tartószerkezetét nem szabad elhelyezni:</w:t>
      </w:r>
    </w:p>
    <w:p w:rsidR="003C57A5" w:rsidRPr="007F53EE" w:rsidRDefault="003C57A5" w:rsidP="003C57A5">
      <w:pPr>
        <w:numPr>
          <w:ilvl w:val="1"/>
          <w:numId w:val="0"/>
        </w:numPr>
        <w:tabs>
          <w:tab w:val="num" w:pos="2145"/>
        </w:tabs>
        <w:overflowPunct w:val="0"/>
        <w:autoSpaceDE w:val="0"/>
        <w:autoSpaceDN w:val="0"/>
        <w:adjustRightInd w:val="0"/>
        <w:ind w:left="714" w:hanging="357"/>
        <w:jc w:val="both"/>
        <w:textAlignment w:val="baseline"/>
        <w:rPr>
          <w:color w:val="000000"/>
          <w:sz w:val="28"/>
          <w:szCs w:val="28"/>
        </w:rPr>
      </w:pPr>
      <w:r w:rsidRPr="007F53EE">
        <w:rPr>
          <w:color w:val="000000"/>
          <w:sz w:val="28"/>
          <w:szCs w:val="28"/>
        </w:rPr>
        <w:t>-műemléken és a hozzá tartozó telekterületen,</w:t>
      </w:r>
    </w:p>
    <w:p w:rsidR="003C57A5" w:rsidRPr="007F53EE" w:rsidRDefault="003C57A5" w:rsidP="003C57A5">
      <w:pPr>
        <w:numPr>
          <w:ilvl w:val="1"/>
          <w:numId w:val="0"/>
        </w:numPr>
        <w:tabs>
          <w:tab w:val="num" w:pos="2145"/>
        </w:tabs>
        <w:overflowPunct w:val="0"/>
        <w:autoSpaceDE w:val="0"/>
        <w:autoSpaceDN w:val="0"/>
        <w:adjustRightInd w:val="0"/>
        <w:ind w:left="714" w:hanging="357"/>
        <w:jc w:val="both"/>
        <w:textAlignment w:val="baseline"/>
        <w:rPr>
          <w:color w:val="000000"/>
          <w:sz w:val="28"/>
          <w:szCs w:val="28"/>
        </w:rPr>
      </w:pPr>
      <w:r w:rsidRPr="007F53EE">
        <w:rPr>
          <w:color w:val="000000"/>
          <w:sz w:val="28"/>
          <w:szCs w:val="28"/>
        </w:rPr>
        <w:t>-műemléki környezet területén,</w:t>
      </w:r>
    </w:p>
    <w:p w:rsidR="003C57A5" w:rsidRPr="007F53EE" w:rsidRDefault="003C57A5" w:rsidP="003C57A5">
      <w:pPr>
        <w:numPr>
          <w:ilvl w:val="1"/>
          <w:numId w:val="0"/>
        </w:numPr>
        <w:tabs>
          <w:tab w:val="num" w:pos="2145"/>
        </w:tabs>
        <w:overflowPunct w:val="0"/>
        <w:autoSpaceDE w:val="0"/>
        <w:autoSpaceDN w:val="0"/>
        <w:adjustRightInd w:val="0"/>
        <w:ind w:left="714" w:hanging="357"/>
        <w:jc w:val="both"/>
        <w:textAlignment w:val="baseline"/>
        <w:rPr>
          <w:color w:val="000000"/>
          <w:sz w:val="28"/>
          <w:szCs w:val="28"/>
        </w:rPr>
      </w:pPr>
      <w:r w:rsidRPr="007F53EE">
        <w:rPr>
          <w:color w:val="000000"/>
          <w:sz w:val="28"/>
          <w:szCs w:val="28"/>
        </w:rPr>
        <w:t>-helyi értékvédelmi területen,</w:t>
      </w:r>
    </w:p>
    <w:p w:rsidR="003C57A5" w:rsidRPr="007F53EE" w:rsidRDefault="003C57A5" w:rsidP="003C57A5">
      <w:pPr>
        <w:numPr>
          <w:ilvl w:val="1"/>
          <w:numId w:val="0"/>
        </w:numPr>
        <w:tabs>
          <w:tab w:val="num" w:pos="2145"/>
        </w:tabs>
        <w:overflowPunct w:val="0"/>
        <w:autoSpaceDE w:val="0"/>
        <w:autoSpaceDN w:val="0"/>
        <w:adjustRightInd w:val="0"/>
        <w:ind w:left="714" w:hanging="357"/>
        <w:jc w:val="both"/>
        <w:textAlignment w:val="baseline"/>
        <w:rPr>
          <w:color w:val="000000"/>
          <w:sz w:val="28"/>
          <w:szCs w:val="28"/>
        </w:rPr>
      </w:pPr>
      <w:r w:rsidRPr="007F53EE">
        <w:rPr>
          <w:color w:val="000000"/>
          <w:sz w:val="28"/>
          <w:szCs w:val="28"/>
        </w:rPr>
        <w:t>-lakóépülettől 50 méteren belül.</w:t>
      </w:r>
    </w:p>
    <w:p w:rsidR="003C57A5" w:rsidRPr="007F53EE" w:rsidRDefault="003C57A5" w:rsidP="003C57A5">
      <w:pPr>
        <w:numPr>
          <w:ilvl w:val="1"/>
          <w:numId w:val="0"/>
        </w:numPr>
        <w:tabs>
          <w:tab w:val="num" w:pos="2145"/>
        </w:tabs>
        <w:overflowPunct w:val="0"/>
        <w:autoSpaceDE w:val="0"/>
        <w:autoSpaceDN w:val="0"/>
        <w:adjustRightInd w:val="0"/>
        <w:ind w:left="714" w:hanging="357"/>
        <w:jc w:val="both"/>
        <w:textAlignment w:val="baseline"/>
        <w:rPr>
          <w:color w:val="000000"/>
          <w:sz w:val="28"/>
          <w:szCs w:val="28"/>
        </w:rPr>
      </w:pPr>
    </w:p>
    <w:p w:rsidR="003C57A5" w:rsidRPr="007F53EE" w:rsidRDefault="003C57A5" w:rsidP="003C57A5">
      <w:pPr>
        <w:tabs>
          <w:tab w:val="left" w:pos="567"/>
        </w:tabs>
        <w:jc w:val="both"/>
        <w:rPr>
          <w:strike/>
          <w:sz w:val="28"/>
          <w:szCs w:val="28"/>
        </w:rPr>
      </w:pPr>
    </w:p>
    <w:p w:rsidR="003C57A5" w:rsidRPr="007F53EE" w:rsidRDefault="003C57A5" w:rsidP="003C57A5">
      <w:pPr>
        <w:jc w:val="center"/>
        <w:rPr>
          <w:b/>
          <w:sz w:val="28"/>
          <w:szCs w:val="28"/>
        </w:rPr>
      </w:pPr>
      <w:r w:rsidRPr="007F53EE">
        <w:rPr>
          <w:b/>
          <w:sz w:val="28"/>
          <w:szCs w:val="28"/>
        </w:rPr>
        <w:t>Kialakult állapot</w:t>
      </w:r>
    </w:p>
    <w:p w:rsidR="003C57A5" w:rsidRPr="007F53EE" w:rsidRDefault="003C57A5" w:rsidP="003C57A5">
      <w:pPr>
        <w:tabs>
          <w:tab w:val="left" w:pos="567"/>
        </w:tabs>
        <w:jc w:val="both"/>
        <w:rPr>
          <w:sz w:val="28"/>
          <w:szCs w:val="28"/>
        </w:rPr>
      </w:pPr>
    </w:p>
    <w:p w:rsidR="003C57A5" w:rsidRPr="007F53EE" w:rsidRDefault="00412982" w:rsidP="003C57A5">
      <w:pPr>
        <w:tabs>
          <w:tab w:val="left" w:pos="567"/>
        </w:tabs>
        <w:jc w:val="center"/>
        <w:rPr>
          <w:b/>
          <w:sz w:val="28"/>
          <w:szCs w:val="28"/>
        </w:rPr>
      </w:pPr>
      <w:r>
        <w:rPr>
          <w:b/>
          <w:sz w:val="28"/>
          <w:szCs w:val="28"/>
        </w:rPr>
        <w:t>13</w:t>
      </w:r>
      <w:r w:rsidR="003C57A5" w:rsidRPr="007F53EE">
        <w:rPr>
          <w:b/>
          <w:sz w:val="28"/>
          <w:szCs w:val="28"/>
        </w:rPr>
        <w:t>. §</w:t>
      </w:r>
    </w:p>
    <w:p w:rsidR="003C57A5" w:rsidRPr="007F53EE" w:rsidRDefault="003C57A5" w:rsidP="003C57A5">
      <w:pPr>
        <w:tabs>
          <w:tab w:val="left" w:pos="567"/>
        </w:tabs>
        <w:jc w:val="both"/>
        <w:rPr>
          <w:sz w:val="28"/>
          <w:szCs w:val="28"/>
        </w:rPr>
      </w:pPr>
    </w:p>
    <w:p w:rsidR="003C57A5" w:rsidRPr="007F53EE" w:rsidRDefault="003C57A5" w:rsidP="003C57A5">
      <w:pPr>
        <w:tabs>
          <w:tab w:val="left" w:pos="567"/>
        </w:tabs>
        <w:jc w:val="both"/>
        <w:rPr>
          <w:sz w:val="28"/>
          <w:szCs w:val="28"/>
        </w:rPr>
      </w:pPr>
      <w:r w:rsidRPr="007F53EE">
        <w:rPr>
          <w:sz w:val="28"/>
          <w:szCs w:val="28"/>
        </w:rPr>
        <w:t>(1)A telekalakítás szempontjából kialakult állapot esetén új telket alakítani:</w:t>
      </w:r>
    </w:p>
    <w:p w:rsidR="003C57A5" w:rsidRPr="007F53EE" w:rsidRDefault="003C57A5" w:rsidP="003C57A5">
      <w:pPr>
        <w:tabs>
          <w:tab w:val="left" w:pos="567"/>
        </w:tabs>
        <w:jc w:val="both"/>
        <w:rPr>
          <w:sz w:val="28"/>
          <w:szCs w:val="28"/>
        </w:rPr>
      </w:pPr>
    </w:p>
    <w:p w:rsidR="003C57A5" w:rsidRPr="007F53EE" w:rsidRDefault="003C57A5" w:rsidP="003C57A5">
      <w:pPr>
        <w:ind w:left="714" w:hanging="357"/>
        <w:jc w:val="both"/>
        <w:rPr>
          <w:sz w:val="28"/>
          <w:szCs w:val="28"/>
        </w:rPr>
      </w:pPr>
      <w:r w:rsidRPr="007F53EE">
        <w:rPr>
          <w:sz w:val="28"/>
          <w:szCs w:val="28"/>
          <w:u w:val="single"/>
        </w:rPr>
        <w:t>a)kialakult tömbben</w:t>
      </w:r>
      <w:r w:rsidRPr="007F53EE">
        <w:rPr>
          <w:sz w:val="28"/>
          <w:szCs w:val="28"/>
        </w:rPr>
        <w:t>: akkor szabad, ha az újabb telkek területe eléri az övezetben előírt legkisebb telekméretet / vagy a telektömbben kialakult és beépítet telkek területének átlagos méretét.</w:t>
      </w:r>
    </w:p>
    <w:p w:rsidR="003C57A5" w:rsidRPr="007F53EE" w:rsidRDefault="003C57A5" w:rsidP="003C57A5">
      <w:pPr>
        <w:ind w:left="714" w:hanging="357"/>
        <w:jc w:val="both"/>
        <w:rPr>
          <w:sz w:val="28"/>
          <w:szCs w:val="28"/>
        </w:rPr>
      </w:pPr>
      <w:r w:rsidRPr="007F53EE">
        <w:rPr>
          <w:sz w:val="28"/>
          <w:szCs w:val="28"/>
          <w:u w:val="single"/>
        </w:rPr>
        <w:t>b)tömbbelső feltárás esetén</w:t>
      </w:r>
      <w:r w:rsidRPr="007F53EE">
        <w:rPr>
          <w:sz w:val="28"/>
          <w:szCs w:val="28"/>
        </w:rPr>
        <w:t>: akkor szabad, ha az újabb telkek területe eléri a telek előírt legkisebb területét. Ebben az esetben a visszamaradó (illetve beépített) telek területe el kell, hogy érje az övezeti előírásoknak megfelelően beépíthető legkisebb telekterületet.</w:t>
      </w:r>
    </w:p>
    <w:p w:rsidR="00412982" w:rsidRDefault="003C57A5" w:rsidP="000B2316">
      <w:pPr>
        <w:ind w:left="714" w:hanging="357"/>
        <w:jc w:val="both"/>
        <w:rPr>
          <w:sz w:val="28"/>
          <w:szCs w:val="28"/>
        </w:rPr>
      </w:pPr>
      <w:r w:rsidRPr="007F53EE">
        <w:rPr>
          <w:sz w:val="28"/>
          <w:szCs w:val="28"/>
          <w:u w:val="single"/>
        </w:rPr>
        <w:t>c)kialakult telekméret:</w:t>
      </w:r>
      <w:r w:rsidRPr="007F53EE">
        <w:rPr>
          <w:sz w:val="28"/>
          <w:szCs w:val="28"/>
        </w:rPr>
        <w:t xml:space="preserve"> a ténylegesen meglévő telekméret. A telek megosztására csak a tömbben kialakult átlagos telekterületnek megfelelően kerülhet sor. A háromnál több telket tartalmazó tömb esetében az átlagos telekterület számítása során a legkisebb és a legnagyobb telekterületet figyelmen kívül kell hagyni.</w:t>
      </w:r>
      <w:r w:rsidR="00412982">
        <w:rPr>
          <w:sz w:val="28"/>
          <w:szCs w:val="28"/>
        </w:rPr>
        <w:t xml:space="preserve">                        </w:t>
      </w:r>
      <w:r w:rsidR="00FE5049">
        <w:rPr>
          <w:sz w:val="28"/>
          <w:szCs w:val="28"/>
        </w:rPr>
        <w:t xml:space="preserve">                            </w:t>
      </w:r>
    </w:p>
    <w:p w:rsidR="00412982" w:rsidRPr="007F53EE" w:rsidRDefault="00412982" w:rsidP="003C57A5">
      <w:pPr>
        <w:tabs>
          <w:tab w:val="left" w:pos="567"/>
        </w:tabs>
        <w:jc w:val="both"/>
        <w:rPr>
          <w:sz w:val="28"/>
          <w:szCs w:val="28"/>
        </w:rPr>
      </w:pPr>
    </w:p>
    <w:p w:rsidR="003C57A5" w:rsidRPr="007F53EE" w:rsidRDefault="003C57A5" w:rsidP="003C57A5">
      <w:pPr>
        <w:tabs>
          <w:tab w:val="left" w:pos="567"/>
        </w:tabs>
        <w:jc w:val="both"/>
        <w:rPr>
          <w:sz w:val="28"/>
          <w:szCs w:val="28"/>
        </w:rPr>
      </w:pPr>
      <w:r w:rsidRPr="007F53EE">
        <w:rPr>
          <w:sz w:val="28"/>
          <w:szCs w:val="28"/>
        </w:rPr>
        <w:t>(2)A kialakult telektömbben az épületek elhelyezésének módját az épület építési helyén belüli elhelyezésének módját a vonatkozó előírások és az illeszkedés szabályai szerint kell meghatározni:</w:t>
      </w:r>
    </w:p>
    <w:p w:rsidR="003C57A5" w:rsidRPr="007F53EE" w:rsidRDefault="003C57A5" w:rsidP="003C57A5">
      <w:pPr>
        <w:ind w:left="714" w:hanging="357"/>
        <w:jc w:val="both"/>
        <w:rPr>
          <w:sz w:val="28"/>
          <w:szCs w:val="28"/>
        </w:rPr>
      </w:pPr>
      <w:r w:rsidRPr="007F53EE">
        <w:rPr>
          <w:sz w:val="28"/>
          <w:szCs w:val="28"/>
          <w:u w:val="single"/>
        </w:rPr>
        <w:t>-az előkert</w:t>
      </w:r>
      <w:r w:rsidRPr="007F53EE">
        <w:rPr>
          <w:sz w:val="28"/>
          <w:szCs w:val="28"/>
        </w:rPr>
        <w:t xml:space="preserve"> mérete a kialakult állapothoz igazodó kell, hogy legyen a tömb épített utcaszakaszán, de legalább az övezet területén.</w:t>
      </w:r>
    </w:p>
    <w:p w:rsidR="003C57A5" w:rsidRDefault="003C57A5" w:rsidP="003C57A5">
      <w:pPr>
        <w:ind w:left="714" w:hanging="357"/>
        <w:jc w:val="both"/>
        <w:rPr>
          <w:sz w:val="28"/>
          <w:szCs w:val="28"/>
        </w:rPr>
      </w:pPr>
      <w:r w:rsidRPr="007F53EE">
        <w:rPr>
          <w:sz w:val="28"/>
          <w:szCs w:val="28"/>
          <w:u w:val="single"/>
        </w:rPr>
        <w:t>-az oldalkert</w:t>
      </w:r>
      <w:r w:rsidRPr="007F53EE">
        <w:rPr>
          <w:sz w:val="28"/>
          <w:szCs w:val="28"/>
        </w:rPr>
        <w:t xml:space="preserve"> min. mérete el kell érje a 4 m-t.(de ez esetben a max. építmény- magasság </w:t>
      </w:r>
      <w:r w:rsidRPr="007F53EE">
        <w:rPr>
          <w:color w:val="FF0000"/>
          <w:sz w:val="28"/>
          <w:szCs w:val="28"/>
        </w:rPr>
        <w:t>4,0</w:t>
      </w:r>
      <w:r w:rsidRPr="007F53EE">
        <w:rPr>
          <w:sz w:val="28"/>
          <w:szCs w:val="28"/>
        </w:rPr>
        <w:t xml:space="preserve"> m lehet.)</w:t>
      </w:r>
    </w:p>
    <w:p w:rsidR="001803F5" w:rsidRPr="001803F5" w:rsidRDefault="001803F5" w:rsidP="003C57A5">
      <w:pPr>
        <w:ind w:left="714" w:hanging="357"/>
        <w:jc w:val="both"/>
        <w:rPr>
          <w:sz w:val="28"/>
          <w:szCs w:val="28"/>
        </w:rPr>
      </w:pPr>
      <w:r w:rsidRPr="001803F5">
        <w:rPr>
          <w:sz w:val="28"/>
          <w:szCs w:val="28"/>
        </w:rPr>
        <w:lastRenderedPageBreak/>
        <w:t xml:space="preserve">                                                   -10-</w:t>
      </w:r>
    </w:p>
    <w:p w:rsidR="003C57A5" w:rsidRPr="007F53EE" w:rsidRDefault="003C57A5" w:rsidP="003C57A5">
      <w:pPr>
        <w:ind w:left="714" w:hanging="357"/>
        <w:jc w:val="both"/>
        <w:rPr>
          <w:sz w:val="28"/>
          <w:szCs w:val="28"/>
        </w:rPr>
      </w:pPr>
      <w:r w:rsidRPr="007F53EE">
        <w:rPr>
          <w:sz w:val="28"/>
          <w:szCs w:val="28"/>
          <w:u w:val="single"/>
        </w:rPr>
        <w:t>-a hátsókert</w:t>
      </w:r>
      <w:r w:rsidRPr="007F53EE">
        <w:rPr>
          <w:sz w:val="28"/>
          <w:szCs w:val="28"/>
        </w:rPr>
        <w:t xml:space="preserve"> min. mérete el kell érje a 4 m-t, (de ez esetben a max. építmény- magasság 4,0 m lehet)</w:t>
      </w:r>
    </w:p>
    <w:p w:rsidR="006F4EBA" w:rsidRPr="007F53EE" w:rsidRDefault="003C57A5" w:rsidP="001803F5">
      <w:pPr>
        <w:ind w:left="426"/>
        <w:jc w:val="both"/>
        <w:rPr>
          <w:sz w:val="28"/>
          <w:szCs w:val="28"/>
        </w:rPr>
      </w:pPr>
      <w:r w:rsidRPr="007F53EE">
        <w:rPr>
          <w:sz w:val="28"/>
          <w:szCs w:val="28"/>
        </w:rPr>
        <w:t>a)Az övezetben előírt, vagy az övezetben kialakult legkisebb telekmélységet kétszeresen meghaladó mélységű telek esetében az építési hely mélysége nem haladhatja meg:</w:t>
      </w:r>
    </w:p>
    <w:p w:rsidR="003C57A5" w:rsidRPr="007F53EE" w:rsidRDefault="003C57A5" w:rsidP="003C57A5">
      <w:pPr>
        <w:tabs>
          <w:tab w:val="num" w:pos="3900"/>
        </w:tabs>
        <w:ind w:left="851"/>
        <w:jc w:val="both"/>
        <w:rPr>
          <w:sz w:val="28"/>
          <w:szCs w:val="28"/>
        </w:rPr>
      </w:pPr>
      <w:r w:rsidRPr="007F53EE">
        <w:rPr>
          <w:sz w:val="28"/>
          <w:szCs w:val="28"/>
        </w:rPr>
        <w:t>-sem a 40 m-t.</w:t>
      </w:r>
    </w:p>
    <w:p w:rsidR="003C57A5" w:rsidRPr="007F53EE" w:rsidRDefault="003C57A5" w:rsidP="003C57A5">
      <w:pPr>
        <w:tabs>
          <w:tab w:val="num" w:pos="3900"/>
        </w:tabs>
        <w:ind w:left="851"/>
        <w:jc w:val="both"/>
        <w:rPr>
          <w:sz w:val="28"/>
          <w:szCs w:val="28"/>
        </w:rPr>
      </w:pPr>
      <w:r w:rsidRPr="007F53EE">
        <w:rPr>
          <w:sz w:val="28"/>
          <w:szCs w:val="28"/>
        </w:rPr>
        <w:t>-sem az övezetre előírt telekmélységet</w:t>
      </w:r>
    </w:p>
    <w:p w:rsidR="003C57A5" w:rsidRPr="007F53EE" w:rsidRDefault="003C57A5" w:rsidP="003C57A5">
      <w:pPr>
        <w:tabs>
          <w:tab w:val="num" w:pos="3900"/>
        </w:tabs>
        <w:ind w:left="851"/>
        <w:jc w:val="both"/>
        <w:rPr>
          <w:sz w:val="28"/>
          <w:szCs w:val="28"/>
        </w:rPr>
      </w:pPr>
      <w:r w:rsidRPr="007F53EE">
        <w:rPr>
          <w:sz w:val="28"/>
          <w:szCs w:val="28"/>
        </w:rPr>
        <w:t>-sem az övezetben kialakult telekmélységnek a megengedett építménymagasság</w:t>
      </w:r>
    </w:p>
    <w:p w:rsidR="003C57A5" w:rsidRPr="007F53EE" w:rsidRDefault="003C57A5" w:rsidP="003C57A5">
      <w:pPr>
        <w:tabs>
          <w:tab w:val="num" w:pos="3900"/>
        </w:tabs>
        <w:ind w:left="851"/>
        <w:jc w:val="both"/>
        <w:rPr>
          <w:sz w:val="28"/>
          <w:szCs w:val="28"/>
        </w:rPr>
      </w:pPr>
      <w:r w:rsidRPr="007F53EE">
        <w:rPr>
          <w:sz w:val="28"/>
          <w:szCs w:val="28"/>
        </w:rPr>
        <w:t>mértékével csökkentett értékét.</w:t>
      </w:r>
    </w:p>
    <w:p w:rsidR="003C57A5" w:rsidRPr="007F53EE" w:rsidRDefault="003C57A5" w:rsidP="003C57A5">
      <w:pPr>
        <w:ind w:left="360" w:hanging="3"/>
        <w:jc w:val="both"/>
        <w:rPr>
          <w:sz w:val="28"/>
          <w:szCs w:val="28"/>
        </w:rPr>
      </w:pPr>
      <w:r w:rsidRPr="007F53EE">
        <w:rPr>
          <w:sz w:val="28"/>
          <w:szCs w:val="28"/>
        </w:rPr>
        <w:t>b)Az övezetben előírt, vagy az övezetben kialakult legkisebb telekmélységet kétszeresen meghaladó mélységű telek esetében az épület mélysége sem haladhatja meg</w:t>
      </w:r>
    </w:p>
    <w:p w:rsidR="003C57A5" w:rsidRPr="007F53EE" w:rsidRDefault="003C57A5" w:rsidP="003C57A5">
      <w:pPr>
        <w:tabs>
          <w:tab w:val="num" w:pos="3900"/>
        </w:tabs>
        <w:ind w:left="851"/>
        <w:jc w:val="both"/>
        <w:rPr>
          <w:sz w:val="28"/>
          <w:szCs w:val="28"/>
        </w:rPr>
      </w:pPr>
      <w:r w:rsidRPr="007F53EE">
        <w:rPr>
          <w:sz w:val="28"/>
          <w:szCs w:val="28"/>
        </w:rPr>
        <w:t>-sem az övezetre előírt telekmélységnek a megengedett építménymagasság értékével csökkentett értékét</w:t>
      </w:r>
    </w:p>
    <w:p w:rsidR="003C57A5" w:rsidRPr="007F53EE" w:rsidRDefault="003C57A5" w:rsidP="003C57A5">
      <w:pPr>
        <w:tabs>
          <w:tab w:val="num" w:pos="3900"/>
        </w:tabs>
        <w:ind w:left="851"/>
        <w:jc w:val="both"/>
        <w:rPr>
          <w:sz w:val="28"/>
          <w:szCs w:val="28"/>
        </w:rPr>
      </w:pPr>
      <w:r w:rsidRPr="007F53EE">
        <w:rPr>
          <w:sz w:val="28"/>
          <w:szCs w:val="28"/>
        </w:rPr>
        <w:t>-sem az övezetben kialakult telekmélységnek a megengedett építménymagasság mértékével csökkentett értékét.</w:t>
      </w:r>
    </w:p>
    <w:p w:rsidR="003C57A5" w:rsidRPr="007F53EE" w:rsidRDefault="003C57A5" w:rsidP="003C57A5">
      <w:pPr>
        <w:tabs>
          <w:tab w:val="num" w:pos="3900"/>
        </w:tabs>
        <w:ind w:left="851"/>
        <w:jc w:val="both"/>
        <w:rPr>
          <w:sz w:val="28"/>
          <w:szCs w:val="28"/>
        </w:rPr>
      </w:pPr>
      <w:r w:rsidRPr="007F53EE">
        <w:rPr>
          <w:sz w:val="28"/>
          <w:szCs w:val="28"/>
        </w:rPr>
        <w:t>-sem a 20,0 m-t.</w:t>
      </w:r>
    </w:p>
    <w:p w:rsidR="003C57A5" w:rsidRPr="007F53EE" w:rsidRDefault="003C57A5" w:rsidP="003C57A5">
      <w:pPr>
        <w:tabs>
          <w:tab w:val="left" w:pos="567"/>
        </w:tabs>
        <w:jc w:val="both"/>
        <w:rPr>
          <w:sz w:val="28"/>
          <w:szCs w:val="28"/>
        </w:rPr>
      </w:pPr>
    </w:p>
    <w:p w:rsidR="003C57A5" w:rsidRPr="007F53EE" w:rsidRDefault="003C57A5" w:rsidP="003C57A5">
      <w:pPr>
        <w:jc w:val="both"/>
        <w:rPr>
          <w:sz w:val="28"/>
          <w:szCs w:val="28"/>
        </w:rPr>
      </w:pPr>
      <w:r w:rsidRPr="007F53EE">
        <w:rPr>
          <w:sz w:val="28"/>
          <w:szCs w:val="28"/>
        </w:rPr>
        <w:t>(3)Az illeszkedés általános szabályai:</w:t>
      </w:r>
    </w:p>
    <w:p w:rsidR="003C57A5" w:rsidRPr="007F53EE" w:rsidRDefault="003C57A5" w:rsidP="003C57A5">
      <w:pPr>
        <w:jc w:val="both"/>
        <w:rPr>
          <w:sz w:val="28"/>
          <w:szCs w:val="28"/>
        </w:rPr>
      </w:pPr>
    </w:p>
    <w:p w:rsidR="003C57A5" w:rsidRPr="007F53EE" w:rsidRDefault="003C57A5" w:rsidP="003C57A5">
      <w:pPr>
        <w:ind w:left="357"/>
        <w:jc w:val="both"/>
        <w:rPr>
          <w:sz w:val="28"/>
          <w:szCs w:val="28"/>
        </w:rPr>
      </w:pPr>
      <w:r w:rsidRPr="007F53EE">
        <w:rPr>
          <w:sz w:val="28"/>
          <w:szCs w:val="28"/>
        </w:rPr>
        <w:t xml:space="preserve">a)A szabályozási terven a "településszerkezeti védelem és tájképvédelem" jelű területen a tömbökben általában oldal és szabadon álló beépítések alakultak ki. </w:t>
      </w:r>
    </w:p>
    <w:p w:rsidR="003C57A5" w:rsidRPr="007F53EE" w:rsidRDefault="003C57A5" w:rsidP="003C57A5">
      <w:pPr>
        <w:ind w:left="357"/>
        <w:jc w:val="both"/>
        <w:rPr>
          <w:sz w:val="28"/>
          <w:szCs w:val="28"/>
        </w:rPr>
      </w:pPr>
      <w:r w:rsidRPr="007F53EE">
        <w:rPr>
          <w:sz w:val="28"/>
          <w:szCs w:val="28"/>
        </w:rPr>
        <w:t>b)Az övezeti előírások keretei között új épület elhelyezése esetén - a kialakult utcakép védelme érdekében a jellegzetes beépítés miatt az oldalkert mérete nyílás nélküli homlokzat kialakításával 4,0 m-re csökkenthető, de ez esetben az építmény magassága nem haladhatja meg a 4,0 m-t.</w:t>
      </w:r>
    </w:p>
    <w:p w:rsidR="003C57A5" w:rsidRPr="007F53EE" w:rsidRDefault="003C57A5" w:rsidP="003C57A5">
      <w:pPr>
        <w:jc w:val="both"/>
        <w:rPr>
          <w:sz w:val="28"/>
          <w:szCs w:val="28"/>
        </w:rPr>
      </w:pPr>
    </w:p>
    <w:p w:rsidR="003C57A5" w:rsidRPr="007F53EE" w:rsidRDefault="003C57A5" w:rsidP="003C57A5">
      <w:pPr>
        <w:jc w:val="both"/>
        <w:rPr>
          <w:sz w:val="28"/>
          <w:szCs w:val="28"/>
        </w:rPr>
      </w:pPr>
      <w:r w:rsidRPr="007F53EE">
        <w:rPr>
          <w:sz w:val="28"/>
          <w:szCs w:val="28"/>
        </w:rPr>
        <w:t>(4)Kialakult telektömbben az építési vonal:</w:t>
      </w:r>
    </w:p>
    <w:p w:rsidR="003C57A5" w:rsidRPr="007F53EE" w:rsidRDefault="003C57A5" w:rsidP="003C57A5">
      <w:pPr>
        <w:jc w:val="both"/>
        <w:rPr>
          <w:sz w:val="28"/>
          <w:szCs w:val="28"/>
        </w:rPr>
      </w:pPr>
    </w:p>
    <w:p w:rsidR="003C57A5" w:rsidRDefault="003C57A5" w:rsidP="003C57A5">
      <w:pPr>
        <w:ind w:left="540" w:hanging="183"/>
        <w:jc w:val="both"/>
        <w:rPr>
          <w:sz w:val="28"/>
          <w:szCs w:val="28"/>
        </w:rPr>
      </w:pPr>
      <w:r w:rsidRPr="007F53EE">
        <w:rPr>
          <w:sz w:val="28"/>
          <w:szCs w:val="28"/>
        </w:rPr>
        <w:t>a)foghíj és saroktelek esetében illeszkedjék a csatlakozó szomszédos telek beépítésének utcai (közterület) beépítési vonalaihoz, kivéve, ha egyéb előírás ettől eltérő beépítést ír elő.</w:t>
      </w:r>
    </w:p>
    <w:p w:rsidR="00412982" w:rsidRDefault="00412982" w:rsidP="003C57A5">
      <w:pPr>
        <w:ind w:left="540" w:hanging="183"/>
        <w:jc w:val="both"/>
        <w:rPr>
          <w:sz w:val="28"/>
          <w:szCs w:val="28"/>
        </w:rPr>
      </w:pPr>
      <w:r>
        <w:rPr>
          <w:sz w:val="28"/>
          <w:szCs w:val="28"/>
        </w:rPr>
        <w:t xml:space="preserve"> </w:t>
      </w:r>
      <w:r w:rsidR="00004A78">
        <w:rPr>
          <w:sz w:val="28"/>
          <w:szCs w:val="28"/>
        </w:rPr>
        <w:t xml:space="preserve">                    </w:t>
      </w:r>
      <w:r w:rsidR="00FE5049">
        <w:rPr>
          <w:sz w:val="28"/>
          <w:szCs w:val="28"/>
        </w:rPr>
        <w:t xml:space="preserve">                            </w:t>
      </w:r>
    </w:p>
    <w:p w:rsidR="00004A78" w:rsidRPr="007F53EE" w:rsidRDefault="00004A78" w:rsidP="003C57A5">
      <w:pPr>
        <w:ind w:left="540" w:hanging="183"/>
        <w:jc w:val="both"/>
        <w:rPr>
          <w:sz w:val="28"/>
          <w:szCs w:val="28"/>
        </w:rPr>
      </w:pPr>
    </w:p>
    <w:p w:rsidR="003C57A5" w:rsidRPr="007F53EE" w:rsidRDefault="003C57A5" w:rsidP="003C57A5">
      <w:pPr>
        <w:ind w:left="540" w:hanging="183"/>
        <w:jc w:val="both"/>
        <w:rPr>
          <w:sz w:val="28"/>
          <w:szCs w:val="28"/>
        </w:rPr>
      </w:pPr>
      <w:r w:rsidRPr="007F53EE">
        <w:rPr>
          <w:sz w:val="28"/>
          <w:szCs w:val="28"/>
        </w:rPr>
        <w:t>b)ha a közbenső telek egyik csatlakozó szomszédos telke beépítetlen, illeszkedjék legalább két szomszédos beépített telek, illetve az érintett utcaszakasz beépítésének utcai (közterületi) építési vonalaihoz - kivéve, ha egyéb előírás ettől eltérő beépítést ír elő.</w:t>
      </w:r>
    </w:p>
    <w:p w:rsidR="003C57A5" w:rsidRPr="007F53EE" w:rsidRDefault="003C57A5" w:rsidP="003C57A5">
      <w:pPr>
        <w:tabs>
          <w:tab w:val="left" w:pos="567"/>
        </w:tabs>
        <w:jc w:val="both"/>
        <w:rPr>
          <w:sz w:val="28"/>
          <w:szCs w:val="28"/>
        </w:rPr>
      </w:pPr>
    </w:p>
    <w:p w:rsidR="003C57A5" w:rsidRDefault="003C57A5" w:rsidP="003C57A5">
      <w:pPr>
        <w:tabs>
          <w:tab w:val="left" w:pos="567"/>
        </w:tabs>
        <w:jc w:val="both"/>
        <w:rPr>
          <w:sz w:val="28"/>
          <w:szCs w:val="28"/>
        </w:rPr>
      </w:pPr>
    </w:p>
    <w:p w:rsidR="001803F5" w:rsidRPr="007F53EE" w:rsidRDefault="001803F5" w:rsidP="003C57A5">
      <w:pPr>
        <w:tabs>
          <w:tab w:val="left" w:pos="567"/>
        </w:tabs>
        <w:jc w:val="both"/>
        <w:rPr>
          <w:sz w:val="28"/>
          <w:szCs w:val="28"/>
        </w:rPr>
      </w:pPr>
      <w:r>
        <w:rPr>
          <w:sz w:val="28"/>
          <w:szCs w:val="28"/>
        </w:rPr>
        <w:lastRenderedPageBreak/>
        <w:t xml:space="preserve">                                               -11-</w:t>
      </w:r>
    </w:p>
    <w:p w:rsidR="003C57A5" w:rsidRPr="007F53EE" w:rsidRDefault="003C57A5" w:rsidP="003C57A5">
      <w:pPr>
        <w:pStyle w:val="Szvegtrzs"/>
        <w:rPr>
          <w:rFonts w:ascii="Times New Roman" w:hAnsi="Times New Roman"/>
          <w:sz w:val="28"/>
          <w:szCs w:val="28"/>
        </w:rPr>
      </w:pPr>
      <w:r w:rsidRPr="007F53EE">
        <w:rPr>
          <w:rFonts w:ascii="Times New Roman" w:hAnsi="Times New Roman"/>
          <w:sz w:val="28"/>
          <w:szCs w:val="28"/>
        </w:rPr>
        <w:t>(5)Kialakult telektömbben a legnagyobb építmény, illetve építménymagasság:</w:t>
      </w:r>
    </w:p>
    <w:p w:rsidR="003C57A5" w:rsidRPr="007F53EE" w:rsidRDefault="003C57A5" w:rsidP="003C57A5">
      <w:pPr>
        <w:jc w:val="both"/>
        <w:rPr>
          <w:sz w:val="28"/>
          <w:szCs w:val="28"/>
        </w:rPr>
      </w:pPr>
    </w:p>
    <w:p w:rsidR="003C57A5" w:rsidRPr="007F53EE" w:rsidRDefault="003C57A5" w:rsidP="003C57A5">
      <w:pPr>
        <w:ind w:left="357"/>
        <w:jc w:val="both"/>
        <w:rPr>
          <w:sz w:val="28"/>
          <w:szCs w:val="28"/>
        </w:rPr>
      </w:pPr>
      <w:r w:rsidRPr="007F53EE">
        <w:rPr>
          <w:sz w:val="28"/>
          <w:szCs w:val="28"/>
          <w:u w:val="single"/>
        </w:rPr>
        <w:t>a)foghíj esetében</w:t>
      </w:r>
      <w:r w:rsidRPr="007F53EE">
        <w:rPr>
          <w:sz w:val="28"/>
          <w:szCs w:val="28"/>
        </w:rPr>
        <w:t xml:space="preserve"> nem haladhatja meg:</w:t>
      </w:r>
    </w:p>
    <w:p w:rsidR="006F4EBA" w:rsidRPr="007F53EE" w:rsidRDefault="003C57A5" w:rsidP="001803F5">
      <w:pPr>
        <w:tabs>
          <w:tab w:val="num" w:pos="1429"/>
        </w:tabs>
        <w:ind w:left="714" w:hanging="5"/>
        <w:jc w:val="both"/>
        <w:rPr>
          <w:sz w:val="28"/>
          <w:szCs w:val="28"/>
        </w:rPr>
      </w:pPr>
      <w:r w:rsidRPr="007F53EE">
        <w:rPr>
          <w:sz w:val="28"/>
          <w:szCs w:val="28"/>
        </w:rPr>
        <w:t>-sem a csatlakozó szomszédos épület magasságát</w:t>
      </w:r>
    </w:p>
    <w:p w:rsidR="003C57A5" w:rsidRPr="007F53EE" w:rsidRDefault="003C57A5" w:rsidP="003C57A5">
      <w:pPr>
        <w:tabs>
          <w:tab w:val="num" w:pos="1065"/>
        </w:tabs>
        <w:ind w:left="709"/>
        <w:jc w:val="both"/>
        <w:rPr>
          <w:sz w:val="28"/>
          <w:szCs w:val="28"/>
          <w:u w:val="single"/>
        </w:rPr>
      </w:pPr>
      <w:r w:rsidRPr="007F53EE">
        <w:rPr>
          <w:sz w:val="28"/>
          <w:szCs w:val="28"/>
        </w:rPr>
        <w:t>-sem az érintett utcaszakasz súlyozott - a beépített telkeken álló épületek figyelembevételével számított –utcaképi átlagos építménymagasságot.</w:t>
      </w:r>
    </w:p>
    <w:p w:rsidR="003C57A5" w:rsidRPr="007F53EE" w:rsidRDefault="003C57A5" w:rsidP="003C57A5">
      <w:pPr>
        <w:tabs>
          <w:tab w:val="left" w:pos="567"/>
        </w:tabs>
        <w:ind w:left="709"/>
        <w:jc w:val="both"/>
        <w:rPr>
          <w:sz w:val="28"/>
          <w:szCs w:val="28"/>
          <w:u w:val="single"/>
        </w:rPr>
      </w:pPr>
    </w:p>
    <w:p w:rsidR="003C57A5" w:rsidRPr="007F53EE" w:rsidRDefault="003C57A5" w:rsidP="003C57A5">
      <w:pPr>
        <w:ind w:left="357"/>
        <w:jc w:val="both"/>
        <w:rPr>
          <w:sz w:val="28"/>
          <w:szCs w:val="28"/>
        </w:rPr>
      </w:pPr>
      <w:r w:rsidRPr="007F53EE">
        <w:rPr>
          <w:sz w:val="28"/>
          <w:szCs w:val="28"/>
          <w:u w:val="single"/>
        </w:rPr>
        <w:t>b)saroktelek esetében</w:t>
      </w:r>
      <w:r w:rsidRPr="007F53EE">
        <w:rPr>
          <w:sz w:val="28"/>
          <w:szCs w:val="28"/>
        </w:rPr>
        <w:t xml:space="preserve"> (vagy ha a közbenső telek egyik szomszédos telke beépítetlen) nem haladhatja meg</w:t>
      </w:r>
    </w:p>
    <w:p w:rsidR="003C57A5" w:rsidRPr="007F53EE" w:rsidRDefault="003C57A5" w:rsidP="003C57A5">
      <w:pPr>
        <w:tabs>
          <w:tab w:val="num" w:pos="360"/>
        </w:tabs>
        <w:ind w:left="714" w:hanging="5"/>
        <w:jc w:val="both"/>
        <w:rPr>
          <w:sz w:val="28"/>
          <w:szCs w:val="28"/>
        </w:rPr>
      </w:pPr>
      <w:r w:rsidRPr="007F53EE">
        <w:rPr>
          <w:sz w:val="28"/>
          <w:szCs w:val="28"/>
        </w:rPr>
        <w:t>-sem a csatlakozó szomszédos épületek legnagyobb magasságát,</w:t>
      </w:r>
    </w:p>
    <w:p w:rsidR="003C57A5" w:rsidRPr="007F53EE" w:rsidRDefault="003C57A5" w:rsidP="003C57A5">
      <w:pPr>
        <w:tabs>
          <w:tab w:val="num" w:pos="360"/>
        </w:tabs>
        <w:ind w:left="714" w:hanging="5"/>
        <w:jc w:val="both"/>
        <w:rPr>
          <w:sz w:val="28"/>
          <w:szCs w:val="28"/>
        </w:rPr>
      </w:pPr>
      <w:r w:rsidRPr="007F53EE">
        <w:rPr>
          <w:sz w:val="28"/>
          <w:szCs w:val="28"/>
        </w:rPr>
        <w:t>-sem az érintett utcaszakasz átlagos építménymagasságát,</w:t>
      </w:r>
    </w:p>
    <w:p w:rsidR="003C57A5" w:rsidRPr="007F53EE" w:rsidRDefault="003C57A5" w:rsidP="003C57A5">
      <w:pPr>
        <w:tabs>
          <w:tab w:val="left" w:pos="567"/>
        </w:tabs>
        <w:ind w:hanging="5"/>
        <w:jc w:val="both"/>
        <w:rPr>
          <w:sz w:val="28"/>
          <w:szCs w:val="28"/>
        </w:rPr>
      </w:pPr>
    </w:p>
    <w:p w:rsidR="003C57A5" w:rsidRPr="007F53EE" w:rsidRDefault="003C57A5" w:rsidP="003C57A5">
      <w:pPr>
        <w:jc w:val="both"/>
        <w:rPr>
          <w:sz w:val="28"/>
          <w:szCs w:val="28"/>
        </w:rPr>
      </w:pPr>
      <w:r w:rsidRPr="007F53EE">
        <w:rPr>
          <w:sz w:val="28"/>
          <w:szCs w:val="28"/>
        </w:rPr>
        <w:t>(6)Új magastető létesítése, magastető átalakítása esetén a tetőzet magassága  - ne nyúljon az utcavonalon, vagy az épület közvetlen környezetében álló épületek gerincvonala fölé.</w:t>
      </w:r>
    </w:p>
    <w:p w:rsidR="003C57A5" w:rsidRPr="007F53EE" w:rsidRDefault="003C57A5" w:rsidP="00CD2DA1">
      <w:pPr>
        <w:numPr>
          <w:ilvl w:val="0"/>
          <w:numId w:val="8"/>
        </w:numPr>
        <w:jc w:val="both"/>
        <w:rPr>
          <w:sz w:val="28"/>
          <w:szCs w:val="28"/>
        </w:rPr>
      </w:pPr>
      <w:r w:rsidRPr="007F53EE">
        <w:rPr>
          <w:sz w:val="28"/>
          <w:szCs w:val="28"/>
        </w:rPr>
        <w:t xml:space="preserve">Szabadon álló beépítés esetén az új magas-tető hajlásszöge - megközelítőleg legyen azonos az épület közvetlen környezetében álló épület(ek) tetősíkjának lejtőszögével. </w:t>
      </w:r>
    </w:p>
    <w:p w:rsidR="003C57A5" w:rsidRPr="007F53EE" w:rsidRDefault="003C57A5" w:rsidP="00CD2DA1">
      <w:pPr>
        <w:numPr>
          <w:ilvl w:val="0"/>
          <w:numId w:val="8"/>
        </w:numPr>
        <w:jc w:val="both"/>
        <w:rPr>
          <w:sz w:val="28"/>
          <w:szCs w:val="28"/>
        </w:rPr>
      </w:pPr>
      <w:r w:rsidRPr="007F53EE">
        <w:rPr>
          <w:sz w:val="28"/>
          <w:szCs w:val="28"/>
        </w:rPr>
        <w:t>Ahol a szomszédos épület(ek) tetősíkjának hajlásszöge kisebb, mint 35 fok, vagy nagyobb, mint 45 fok, ott a meglévő épület(ek)hez kell alkalmazkodni.</w:t>
      </w:r>
    </w:p>
    <w:p w:rsidR="003C57A5" w:rsidRPr="007F53EE" w:rsidRDefault="003C57A5" w:rsidP="003C57A5">
      <w:pPr>
        <w:ind w:left="357"/>
        <w:jc w:val="center"/>
        <w:rPr>
          <w:b/>
          <w:sz w:val="28"/>
          <w:szCs w:val="28"/>
        </w:rPr>
      </w:pPr>
    </w:p>
    <w:p w:rsidR="003C57A5" w:rsidRPr="007F53EE" w:rsidRDefault="003C57A5" w:rsidP="003C57A5">
      <w:pPr>
        <w:ind w:left="357"/>
        <w:jc w:val="center"/>
        <w:rPr>
          <w:b/>
          <w:sz w:val="28"/>
          <w:szCs w:val="28"/>
        </w:rPr>
      </w:pPr>
      <w:r w:rsidRPr="007F53EE">
        <w:rPr>
          <w:b/>
          <w:sz w:val="28"/>
          <w:szCs w:val="28"/>
        </w:rPr>
        <w:t>Lakóterületek övezeteinek általános előírásai</w:t>
      </w:r>
    </w:p>
    <w:p w:rsidR="003C57A5" w:rsidRPr="007F53EE" w:rsidRDefault="003C57A5" w:rsidP="003C57A5">
      <w:pPr>
        <w:tabs>
          <w:tab w:val="left" w:pos="567"/>
        </w:tabs>
        <w:jc w:val="center"/>
        <w:rPr>
          <w:b/>
          <w:sz w:val="28"/>
          <w:szCs w:val="28"/>
        </w:rPr>
      </w:pPr>
    </w:p>
    <w:p w:rsidR="003C57A5" w:rsidRPr="007F53EE" w:rsidRDefault="00AE03FD" w:rsidP="003C57A5">
      <w:pPr>
        <w:tabs>
          <w:tab w:val="left" w:pos="567"/>
        </w:tabs>
        <w:jc w:val="center"/>
        <w:rPr>
          <w:b/>
          <w:sz w:val="28"/>
          <w:szCs w:val="28"/>
        </w:rPr>
      </w:pPr>
      <w:r>
        <w:rPr>
          <w:b/>
          <w:sz w:val="28"/>
          <w:szCs w:val="28"/>
        </w:rPr>
        <w:t>14</w:t>
      </w:r>
      <w:r w:rsidR="003C57A5" w:rsidRPr="007F53EE">
        <w:rPr>
          <w:b/>
          <w:sz w:val="28"/>
          <w:szCs w:val="28"/>
        </w:rPr>
        <w:t>. §</w:t>
      </w:r>
    </w:p>
    <w:p w:rsidR="003C57A5" w:rsidRPr="007F53EE" w:rsidRDefault="003C57A5" w:rsidP="003C57A5">
      <w:pPr>
        <w:tabs>
          <w:tab w:val="left" w:pos="567"/>
        </w:tabs>
        <w:jc w:val="both"/>
        <w:rPr>
          <w:sz w:val="28"/>
          <w:szCs w:val="28"/>
        </w:rPr>
      </w:pPr>
    </w:p>
    <w:p w:rsidR="003C57A5" w:rsidRPr="007F53EE" w:rsidRDefault="003C57A5" w:rsidP="003C57A5">
      <w:pPr>
        <w:jc w:val="both"/>
        <w:rPr>
          <w:sz w:val="28"/>
          <w:szCs w:val="28"/>
        </w:rPr>
      </w:pPr>
      <w:r w:rsidRPr="007F53EE">
        <w:rPr>
          <w:sz w:val="28"/>
          <w:szCs w:val="28"/>
        </w:rPr>
        <w:t>(1)A terület övezeteiben fő funkcióként elsősorban lakóépületek helyezhetők el, valamint</w:t>
      </w:r>
    </w:p>
    <w:p w:rsidR="003C57A5" w:rsidRPr="007F53EE" w:rsidRDefault="003C57A5" w:rsidP="003C57A5">
      <w:pPr>
        <w:tabs>
          <w:tab w:val="num" w:pos="1723"/>
        </w:tabs>
        <w:ind w:left="567"/>
        <w:jc w:val="both"/>
        <w:rPr>
          <w:sz w:val="28"/>
          <w:szCs w:val="28"/>
        </w:rPr>
      </w:pPr>
      <w:r w:rsidRPr="007F53EE">
        <w:rPr>
          <w:sz w:val="28"/>
          <w:szCs w:val="28"/>
        </w:rPr>
        <w:t>-termelő kertgazdasági építmény,</w:t>
      </w:r>
    </w:p>
    <w:p w:rsidR="003C57A5" w:rsidRPr="007F53EE" w:rsidRDefault="003C57A5" w:rsidP="003C57A5">
      <w:pPr>
        <w:tabs>
          <w:tab w:val="num" w:pos="357"/>
        </w:tabs>
        <w:ind w:left="567"/>
        <w:jc w:val="both"/>
        <w:rPr>
          <w:sz w:val="28"/>
          <w:szCs w:val="28"/>
        </w:rPr>
      </w:pPr>
      <w:r w:rsidRPr="007F53EE">
        <w:rPr>
          <w:sz w:val="28"/>
          <w:szCs w:val="28"/>
        </w:rPr>
        <w:t>-a terület ellátását szolgáló üzleti, kereskedelmi, vendéglátó épület, 500 m</w:t>
      </w:r>
      <w:r w:rsidRPr="007F53EE">
        <w:rPr>
          <w:sz w:val="28"/>
          <w:szCs w:val="28"/>
          <w:vertAlign w:val="superscript"/>
        </w:rPr>
        <w:t>2</w:t>
      </w:r>
      <w:r w:rsidRPr="007F53EE">
        <w:rPr>
          <w:sz w:val="28"/>
          <w:szCs w:val="28"/>
        </w:rPr>
        <w:t xml:space="preserve"> beépített szintterületig</w:t>
      </w:r>
    </w:p>
    <w:p w:rsidR="003C57A5" w:rsidRPr="007F53EE" w:rsidRDefault="003C57A5" w:rsidP="003C57A5">
      <w:pPr>
        <w:tabs>
          <w:tab w:val="num" w:pos="360"/>
        </w:tabs>
        <w:ind w:left="567"/>
        <w:jc w:val="both"/>
        <w:rPr>
          <w:sz w:val="28"/>
          <w:szCs w:val="28"/>
        </w:rPr>
      </w:pPr>
      <w:r w:rsidRPr="007F53EE">
        <w:rPr>
          <w:sz w:val="28"/>
          <w:szCs w:val="28"/>
        </w:rPr>
        <w:t>-kézműipari építmény, 500 m</w:t>
      </w:r>
      <w:r w:rsidRPr="007F53EE">
        <w:rPr>
          <w:sz w:val="28"/>
          <w:szCs w:val="28"/>
          <w:vertAlign w:val="superscript"/>
        </w:rPr>
        <w:t>2</w:t>
      </w:r>
      <w:r w:rsidRPr="007F53EE">
        <w:rPr>
          <w:sz w:val="28"/>
          <w:szCs w:val="28"/>
        </w:rPr>
        <w:t xml:space="preserve"> beépített szintterületig</w:t>
      </w:r>
    </w:p>
    <w:p w:rsidR="003C57A5" w:rsidRPr="007F53EE" w:rsidRDefault="003C57A5" w:rsidP="003C57A5">
      <w:pPr>
        <w:tabs>
          <w:tab w:val="num" w:pos="360"/>
        </w:tabs>
        <w:ind w:left="567"/>
        <w:jc w:val="both"/>
        <w:rPr>
          <w:sz w:val="28"/>
          <w:szCs w:val="28"/>
        </w:rPr>
      </w:pPr>
      <w:r w:rsidRPr="007F53EE">
        <w:rPr>
          <w:sz w:val="28"/>
          <w:szCs w:val="28"/>
        </w:rPr>
        <w:t>-igazgatási, egyházi, művelődési és nevelési-oktatási, egészségügyi, szociális épület, 500 m</w:t>
      </w:r>
      <w:r w:rsidRPr="007F53EE">
        <w:rPr>
          <w:sz w:val="28"/>
          <w:szCs w:val="28"/>
          <w:vertAlign w:val="superscript"/>
        </w:rPr>
        <w:t>2</w:t>
      </w:r>
      <w:r w:rsidRPr="007F53EE">
        <w:rPr>
          <w:sz w:val="28"/>
          <w:szCs w:val="28"/>
        </w:rPr>
        <w:t xml:space="preserve"> beépített szintterületig</w:t>
      </w:r>
    </w:p>
    <w:p w:rsidR="003C57A5" w:rsidRDefault="003C57A5" w:rsidP="003C57A5">
      <w:pPr>
        <w:tabs>
          <w:tab w:val="num" w:pos="720"/>
        </w:tabs>
        <w:ind w:left="567"/>
        <w:jc w:val="both"/>
        <w:rPr>
          <w:sz w:val="28"/>
          <w:szCs w:val="28"/>
        </w:rPr>
      </w:pPr>
      <w:r w:rsidRPr="007F53EE">
        <w:rPr>
          <w:sz w:val="28"/>
          <w:szCs w:val="28"/>
        </w:rPr>
        <w:t>-szolgáltató és szállás épületek 500 m</w:t>
      </w:r>
      <w:r w:rsidRPr="007F53EE">
        <w:rPr>
          <w:sz w:val="28"/>
          <w:szCs w:val="28"/>
          <w:vertAlign w:val="superscript"/>
        </w:rPr>
        <w:t>2</w:t>
      </w:r>
      <w:r w:rsidRPr="007F53EE">
        <w:rPr>
          <w:sz w:val="28"/>
          <w:szCs w:val="28"/>
        </w:rPr>
        <w:t xml:space="preserve"> beépített szintterületig</w:t>
      </w:r>
    </w:p>
    <w:p w:rsidR="00004A78" w:rsidRDefault="00004A78" w:rsidP="003C57A5">
      <w:pPr>
        <w:tabs>
          <w:tab w:val="num" w:pos="720"/>
        </w:tabs>
        <w:ind w:left="567"/>
        <w:jc w:val="both"/>
        <w:rPr>
          <w:sz w:val="28"/>
          <w:szCs w:val="28"/>
        </w:rPr>
      </w:pPr>
      <w:r>
        <w:rPr>
          <w:sz w:val="28"/>
          <w:szCs w:val="28"/>
        </w:rPr>
        <w:t xml:space="preserve">                  </w:t>
      </w:r>
      <w:r w:rsidR="00FE5049">
        <w:rPr>
          <w:sz w:val="28"/>
          <w:szCs w:val="28"/>
        </w:rPr>
        <w:t xml:space="preserve">                            </w:t>
      </w:r>
    </w:p>
    <w:p w:rsidR="00004A78" w:rsidRPr="007F53EE" w:rsidRDefault="00004A78" w:rsidP="003C57A5">
      <w:pPr>
        <w:tabs>
          <w:tab w:val="num" w:pos="720"/>
        </w:tabs>
        <w:ind w:left="567"/>
        <w:jc w:val="both"/>
        <w:rPr>
          <w:sz w:val="28"/>
          <w:szCs w:val="28"/>
        </w:rPr>
      </w:pPr>
    </w:p>
    <w:p w:rsidR="003C57A5" w:rsidRPr="007F53EE" w:rsidRDefault="003C57A5" w:rsidP="003C57A5">
      <w:pPr>
        <w:tabs>
          <w:tab w:val="num" w:pos="720"/>
        </w:tabs>
        <w:ind w:left="567"/>
        <w:jc w:val="both"/>
        <w:rPr>
          <w:sz w:val="28"/>
          <w:szCs w:val="28"/>
        </w:rPr>
      </w:pPr>
      <w:r w:rsidRPr="007F53EE">
        <w:rPr>
          <w:sz w:val="28"/>
          <w:szCs w:val="28"/>
        </w:rPr>
        <w:t>-sportlétesítmény 1 ha-ig</w:t>
      </w:r>
    </w:p>
    <w:p w:rsidR="003C57A5" w:rsidRPr="007F53EE" w:rsidRDefault="003C57A5" w:rsidP="003C57A5">
      <w:pPr>
        <w:tabs>
          <w:tab w:val="num" w:pos="357"/>
        </w:tabs>
        <w:ind w:left="567"/>
        <w:jc w:val="both"/>
        <w:rPr>
          <w:sz w:val="28"/>
          <w:szCs w:val="28"/>
        </w:rPr>
      </w:pPr>
      <w:r w:rsidRPr="007F53EE">
        <w:rPr>
          <w:sz w:val="28"/>
          <w:szCs w:val="28"/>
        </w:rPr>
        <w:t>-üzemanyagtöltő kivételesen sem helyezhető el</w:t>
      </w:r>
    </w:p>
    <w:p w:rsidR="003C57A5" w:rsidRPr="007F53EE" w:rsidRDefault="003C57A5" w:rsidP="003C57A5">
      <w:pPr>
        <w:tabs>
          <w:tab w:val="num" w:pos="357"/>
        </w:tabs>
        <w:ind w:left="567"/>
        <w:jc w:val="both"/>
        <w:rPr>
          <w:sz w:val="28"/>
          <w:szCs w:val="28"/>
        </w:rPr>
      </w:pPr>
      <w:r w:rsidRPr="007F53EE">
        <w:rPr>
          <w:sz w:val="28"/>
          <w:szCs w:val="28"/>
        </w:rPr>
        <w:t>-nem zavaró hatású egyéb üzleti építmény</w:t>
      </w:r>
    </w:p>
    <w:p w:rsidR="003C57A5" w:rsidRPr="007F53EE" w:rsidRDefault="003C57A5" w:rsidP="003C57A5">
      <w:pPr>
        <w:tabs>
          <w:tab w:val="left" w:pos="567"/>
        </w:tabs>
        <w:ind w:left="567"/>
        <w:jc w:val="both"/>
        <w:rPr>
          <w:sz w:val="28"/>
          <w:szCs w:val="28"/>
        </w:rPr>
      </w:pPr>
    </w:p>
    <w:p w:rsidR="003C57A5" w:rsidRDefault="003C57A5" w:rsidP="003C57A5">
      <w:pPr>
        <w:jc w:val="both"/>
        <w:rPr>
          <w:sz w:val="28"/>
          <w:szCs w:val="28"/>
        </w:rPr>
      </w:pPr>
      <w:r w:rsidRPr="007F53EE">
        <w:rPr>
          <w:sz w:val="28"/>
          <w:szCs w:val="28"/>
        </w:rPr>
        <w:t>(2)Kiegészítő mellékfunkcióknál az alábbi előírásokat kell figyelembe venni:</w:t>
      </w:r>
    </w:p>
    <w:p w:rsidR="001803F5" w:rsidRPr="007F53EE" w:rsidRDefault="001803F5" w:rsidP="003C57A5">
      <w:pPr>
        <w:jc w:val="both"/>
        <w:rPr>
          <w:sz w:val="28"/>
          <w:szCs w:val="28"/>
        </w:rPr>
      </w:pPr>
      <w:r>
        <w:rPr>
          <w:sz w:val="28"/>
          <w:szCs w:val="28"/>
        </w:rPr>
        <w:lastRenderedPageBreak/>
        <w:t xml:space="preserve">                                                      -12-</w:t>
      </w:r>
    </w:p>
    <w:p w:rsidR="003C57A5" w:rsidRPr="007F53EE" w:rsidRDefault="003C57A5" w:rsidP="003C57A5">
      <w:pPr>
        <w:tabs>
          <w:tab w:val="num" w:pos="567"/>
        </w:tabs>
        <w:ind w:left="567"/>
        <w:jc w:val="both"/>
        <w:rPr>
          <w:sz w:val="28"/>
          <w:szCs w:val="28"/>
        </w:rPr>
      </w:pPr>
      <w:r w:rsidRPr="007F53EE">
        <w:rPr>
          <w:sz w:val="28"/>
          <w:szCs w:val="28"/>
        </w:rPr>
        <w:t>-Ha a főfunkcióval egybeépülve egy tömeget képez, az építmény és tetőgerinc magasságra vonatkozó előírásokat kell betartani, de a főfunkció építmény magasságát nem lépheti túl.</w:t>
      </w:r>
    </w:p>
    <w:p w:rsidR="003C57A5" w:rsidRPr="007F53EE" w:rsidRDefault="003C57A5" w:rsidP="003C57A5">
      <w:pPr>
        <w:tabs>
          <w:tab w:val="num" w:pos="567"/>
        </w:tabs>
        <w:ind w:left="567"/>
        <w:jc w:val="both"/>
        <w:rPr>
          <w:sz w:val="28"/>
          <w:szCs w:val="28"/>
        </w:rPr>
      </w:pPr>
      <w:r w:rsidRPr="007F53EE">
        <w:rPr>
          <w:sz w:val="28"/>
          <w:szCs w:val="28"/>
        </w:rPr>
        <w:t>-Különálló kiegészítő mellékfunkció építménymagassága 3,5 m lehet.</w:t>
      </w:r>
    </w:p>
    <w:p w:rsidR="003C57A5" w:rsidRPr="007F53EE" w:rsidRDefault="006F4EBA" w:rsidP="003C57A5">
      <w:pPr>
        <w:tabs>
          <w:tab w:val="left" w:pos="567"/>
        </w:tabs>
        <w:jc w:val="both"/>
        <w:rPr>
          <w:sz w:val="28"/>
          <w:szCs w:val="28"/>
        </w:rPr>
      </w:pPr>
      <w:r>
        <w:rPr>
          <w:sz w:val="28"/>
          <w:szCs w:val="28"/>
        </w:rPr>
        <w:t xml:space="preserve">                     </w:t>
      </w:r>
      <w:r w:rsidR="001803F5">
        <w:rPr>
          <w:sz w:val="28"/>
          <w:szCs w:val="28"/>
        </w:rPr>
        <w:t xml:space="preserve">                           </w:t>
      </w:r>
    </w:p>
    <w:p w:rsidR="003C57A5" w:rsidRPr="007F53EE" w:rsidRDefault="003C57A5" w:rsidP="003C57A5">
      <w:pPr>
        <w:jc w:val="both"/>
        <w:rPr>
          <w:sz w:val="28"/>
          <w:szCs w:val="28"/>
        </w:rPr>
      </w:pPr>
      <w:r w:rsidRPr="007F53EE">
        <w:rPr>
          <w:sz w:val="28"/>
          <w:szCs w:val="28"/>
        </w:rPr>
        <w:t>(3)Az építési hely (építmények elhelyezése) feleljen meg:</w:t>
      </w:r>
    </w:p>
    <w:p w:rsidR="003C57A5" w:rsidRPr="007F53EE" w:rsidRDefault="003C57A5" w:rsidP="003C57A5">
      <w:pPr>
        <w:tabs>
          <w:tab w:val="num" w:pos="360"/>
        </w:tabs>
        <w:ind w:left="567"/>
        <w:jc w:val="both"/>
        <w:rPr>
          <w:sz w:val="28"/>
          <w:szCs w:val="28"/>
        </w:rPr>
      </w:pPr>
      <w:r w:rsidRPr="007F53EE">
        <w:rPr>
          <w:sz w:val="28"/>
          <w:szCs w:val="28"/>
        </w:rPr>
        <w:t>-a lakóterületre vonatkozó jelen előírásoknak,</w:t>
      </w:r>
    </w:p>
    <w:p w:rsidR="003C57A5" w:rsidRPr="007F53EE" w:rsidRDefault="003C57A5" w:rsidP="003C57A5">
      <w:pPr>
        <w:tabs>
          <w:tab w:val="num" w:pos="360"/>
        </w:tabs>
        <w:ind w:left="567"/>
        <w:jc w:val="both"/>
        <w:rPr>
          <w:sz w:val="28"/>
          <w:szCs w:val="28"/>
        </w:rPr>
      </w:pPr>
      <w:r w:rsidRPr="007F53EE">
        <w:rPr>
          <w:sz w:val="28"/>
          <w:szCs w:val="28"/>
        </w:rPr>
        <w:t>-a lakóterületre vonatkozó zaj és rezgésvédelmi előírásoknak,</w:t>
      </w:r>
    </w:p>
    <w:p w:rsidR="003C57A5" w:rsidRPr="007F53EE" w:rsidRDefault="003C57A5" w:rsidP="003C57A5">
      <w:pPr>
        <w:tabs>
          <w:tab w:val="num" w:pos="360"/>
        </w:tabs>
        <w:ind w:left="567"/>
        <w:jc w:val="both"/>
        <w:rPr>
          <w:sz w:val="28"/>
          <w:szCs w:val="28"/>
        </w:rPr>
      </w:pPr>
      <w:r w:rsidRPr="007F53EE">
        <w:rPr>
          <w:sz w:val="28"/>
          <w:szCs w:val="28"/>
        </w:rPr>
        <w:t>-a levegőminőségi előírásoknak,</w:t>
      </w:r>
    </w:p>
    <w:p w:rsidR="003C57A5" w:rsidRPr="007F53EE" w:rsidRDefault="003C57A5" w:rsidP="003C57A5">
      <w:pPr>
        <w:tabs>
          <w:tab w:val="num" w:pos="360"/>
        </w:tabs>
        <w:ind w:left="567"/>
        <w:jc w:val="both"/>
        <w:rPr>
          <w:sz w:val="28"/>
          <w:szCs w:val="28"/>
        </w:rPr>
      </w:pPr>
      <w:r w:rsidRPr="007F53EE">
        <w:rPr>
          <w:sz w:val="28"/>
          <w:szCs w:val="28"/>
        </w:rPr>
        <w:t>-működésük a közízlést, közrendet nem sértheti,</w:t>
      </w:r>
    </w:p>
    <w:p w:rsidR="003C57A5" w:rsidRPr="007F53EE" w:rsidRDefault="003C57A5" w:rsidP="003C57A5">
      <w:pPr>
        <w:tabs>
          <w:tab w:val="num" w:pos="360"/>
        </w:tabs>
        <w:ind w:left="567"/>
        <w:jc w:val="both"/>
        <w:rPr>
          <w:sz w:val="28"/>
          <w:szCs w:val="28"/>
        </w:rPr>
      </w:pPr>
      <w:r w:rsidRPr="007F53EE">
        <w:rPr>
          <w:sz w:val="28"/>
          <w:szCs w:val="28"/>
        </w:rPr>
        <w:t>-az ellátó rendszerek igénybevételével azok működésében zavart nem okozhat.</w:t>
      </w:r>
    </w:p>
    <w:p w:rsidR="003C57A5" w:rsidRPr="007F53EE" w:rsidRDefault="003C57A5" w:rsidP="003C57A5">
      <w:pPr>
        <w:jc w:val="both"/>
        <w:rPr>
          <w:sz w:val="28"/>
          <w:szCs w:val="28"/>
        </w:rPr>
      </w:pPr>
      <w:r w:rsidRPr="007F53EE">
        <w:rPr>
          <w:sz w:val="28"/>
          <w:szCs w:val="28"/>
        </w:rPr>
        <w:t>(4)A beépítési mód oldalhatáron álló, de amennyiben a telekméret indokolttá, illetve szükségessé teszi, szabadon álló beépítési mód is engedélyezhető lakótömbönként, főként a sarkok beépítésénél, vagy szórványosan a telekszélesség függvényében.</w:t>
      </w:r>
    </w:p>
    <w:p w:rsidR="003C57A5" w:rsidRPr="007F53EE" w:rsidRDefault="003C57A5" w:rsidP="003C57A5">
      <w:pPr>
        <w:pStyle w:val="norml12"/>
        <w:tabs>
          <w:tab w:val="left" w:pos="567"/>
        </w:tabs>
        <w:rPr>
          <w:sz w:val="28"/>
          <w:szCs w:val="28"/>
        </w:rPr>
      </w:pPr>
    </w:p>
    <w:p w:rsidR="003C57A5" w:rsidRPr="007F53EE" w:rsidRDefault="003C57A5" w:rsidP="003C57A5">
      <w:pPr>
        <w:jc w:val="both"/>
        <w:rPr>
          <w:sz w:val="28"/>
          <w:szCs w:val="28"/>
        </w:rPr>
      </w:pPr>
      <w:r w:rsidRPr="007F53EE">
        <w:rPr>
          <w:sz w:val="28"/>
          <w:szCs w:val="28"/>
        </w:rPr>
        <w:t>(5)Egy lakótelken több főfunkciós építmény nem helyezhető el.</w:t>
      </w:r>
    </w:p>
    <w:p w:rsidR="003C57A5" w:rsidRPr="007F53EE" w:rsidRDefault="003C57A5" w:rsidP="003C57A5">
      <w:pPr>
        <w:tabs>
          <w:tab w:val="left" w:pos="567"/>
        </w:tabs>
        <w:jc w:val="both"/>
        <w:rPr>
          <w:sz w:val="28"/>
          <w:szCs w:val="28"/>
        </w:rPr>
      </w:pPr>
    </w:p>
    <w:p w:rsidR="003C57A5" w:rsidRPr="007F53EE" w:rsidRDefault="003C57A5" w:rsidP="003C57A5">
      <w:pPr>
        <w:tabs>
          <w:tab w:val="left" w:pos="567"/>
        </w:tabs>
        <w:jc w:val="both"/>
        <w:rPr>
          <w:sz w:val="28"/>
          <w:szCs w:val="28"/>
        </w:rPr>
      </w:pPr>
      <w:r w:rsidRPr="007F53EE">
        <w:rPr>
          <w:sz w:val="28"/>
          <w:szCs w:val="28"/>
        </w:rPr>
        <w:t>(6)Különálló, kiszolgáló melléképítmény elhelyezésének szabályai:</w:t>
      </w:r>
    </w:p>
    <w:p w:rsidR="003C57A5" w:rsidRPr="007F53EE" w:rsidRDefault="003C57A5" w:rsidP="003C57A5">
      <w:pPr>
        <w:tabs>
          <w:tab w:val="left" w:pos="567"/>
        </w:tabs>
        <w:jc w:val="both"/>
        <w:rPr>
          <w:sz w:val="28"/>
          <w:szCs w:val="28"/>
        </w:rPr>
      </w:pPr>
    </w:p>
    <w:p w:rsidR="003C57A5" w:rsidRPr="007F53EE" w:rsidRDefault="003C57A5" w:rsidP="003C57A5">
      <w:pPr>
        <w:tabs>
          <w:tab w:val="num" w:pos="357"/>
        </w:tabs>
        <w:ind w:left="426"/>
        <w:jc w:val="both"/>
        <w:rPr>
          <w:sz w:val="28"/>
          <w:szCs w:val="28"/>
        </w:rPr>
      </w:pPr>
      <w:r w:rsidRPr="007F53EE">
        <w:rPr>
          <w:sz w:val="28"/>
          <w:szCs w:val="28"/>
        </w:rPr>
        <w:t xml:space="preserve">-Az épületek közötti tűztávolság és valamennyi védőtávolság betartandó, </w:t>
      </w:r>
    </w:p>
    <w:p w:rsidR="003C57A5" w:rsidRPr="007F53EE" w:rsidRDefault="003C57A5" w:rsidP="003C57A5">
      <w:pPr>
        <w:pStyle w:val="Szvegtrzs"/>
        <w:tabs>
          <w:tab w:val="num" w:pos="357"/>
        </w:tabs>
        <w:ind w:left="426"/>
        <w:rPr>
          <w:rFonts w:ascii="Times New Roman" w:hAnsi="Times New Roman"/>
          <w:sz w:val="28"/>
          <w:szCs w:val="28"/>
        </w:rPr>
      </w:pPr>
      <w:r w:rsidRPr="007F53EE">
        <w:rPr>
          <w:rFonts w:ascii="Times New Roman" w:hAnsi="Times New Roman"/>
          <w:sz w:val="28"/>
          <w:szCs w:val="28"/>
        </w:rPr>
        <w:t xml:space="preserve">-Oldalhatáron álló beépítés esetén állattartó melléképítményt feltétlenül, egyéb építményt a hátsó kertben a főfunkció építménye mögött kell elhelyezni arra a telekhatárra, ahol a főfunkció építménye áll. Ettől eltérni csak abban az esetben -lehet, ha a főfunkció építménye nem közvetlenül a telekhatárra került. </w:t>
      </w:r>
    </w:p>
    <w:p w:rsidR="003C57A5" w:rsidRPr="007F53EE" w:rsidRDefault="003C57A5" w:rsidP="003C57A5">
      <w:pPr>
        <w:tabs>
          <w:tab w:val="num" w:pos="357"/>
        </w:tabs>
        <w:ind w:left="426"/>
        <w:jc w:val="both"/>
        <w:rPr>
          <w:sz w:val="28"/>
          <w:szCs w:val="28"/>
        </w:rPr>
      </w:pPr>
      <w:r w:rsidRPr="007F53EE">
        <w:rPr>
          <w:sz w:val="28"/>
          <w:szCs w:val="28"/>
        </w:rPr>
        <w:t>-Szabadon álló beépítésnél az építmény mögött a hátsó kertben, a szomszédos telken lévő épületek közt előírt legkisebb távolság betartásával lehetséges.</w:t>
      </w:r>
    </w:p>
    <w:p w:rsidR="003C57A5" w:rsidRPr="002F70E3" w:rsidRDefault="002F70E3" w:rsidP="003C57A5">
      <w:pPr>
        <w:tabs>
          <w:tab w:val="left" w:pos="567"/>
        </w:tabs>
        <w:ind w:left="426"/>
        <w:jc w:val="both"/>
        <w:rPr>
          <w:b/>
          <w:sz w:val="28"/>
          <w:szCs w:val="28"/>
        </w:rPr>
      </w:pPr>
      <w:r>
        <w:rPr>
          <w:sz w:val="28"/>
          <w:szCs w:val="28"/>
        </w:rPr>
        <w:t xml:space="preserve">                                                </w:t>
      </w:r>
      <w:r w:rsidRPr="002F70E3">
        <w:rPr>
          <w:b/>
          <w:sz w:val="28"/>
          <w:szCs w:val="28"/>
        </w:rPr>
        <w:t>15.§</w:t>
      </w:r>
    </w:p>
    <w:p w:rsidR="002F70E3" w:rsidRPr="007F53EE" w:rsidRDefault="002F70E3" w:rsidP="003C57A5">
      <w:pPr>
        <w:tabs>
          <w:tab w:val="left" w:pos="567"/>
        </w:tabs>
        <w:ind w:left="426"/>
        <w:jc w:val="both"/>
        <w:rPr>
          <w:sz w:val="28"/>
          <w:szCs w:val="28"/>
        </w:rPr>
      </w:pPr>
    </w:p>
    <w:p w:rsidR="003C57A5" w:rsidRPr="007F53EE" w:rsidRDefault="002F70E3" w:rsidP="003C57A5">
      <w:pPr>
        <w:tabs>
          <w:tab w:val="left" w:pos="567"/>
        </w:tabs>
        <w:jc w:val="both"/>
        <w:rPr>
          <w:sz w:val="28"/>
          <w:szCs w:val="28"/>
        </w:rPr>
      </w:pPr>
      <w:r>
        <w:rPr>
          <w:sz w:val="28"/>
          <w:szCs w:val="28"/>
        </w:rPr>
        <w:t>(1</w:t>
      </w:r>
      <w:r w:rsidR="003C57A5" w:rsidRPr="007F53EE">
        <w:rPr>
          <w:sz w:val="28"/>
          <w:szCs w:val="28"/>
        </w:rPr>
        <w:t xml:space="preserve">)A kiskereskedelmi üzlet, pavilon, környezetet nem zavaró kisipari szolgáltató építmény </w:t>
      </w:r>
      <w:r w:rsidR="003C57A5" w:rsidRPr="007F53EE">
        <w:rPr>
          <w:iCs/>
          <w:sz w:val="28"/>
          <w:szCs w:val="28"/>
        </w:rPr>
        <w:t>csak</w:t>
      </w:r>
      <w:r w:rsidR="003C57A5" w:rsidRPr="007F53EE">
        <w:rPr>
          <w:i/>
          <w:sz w:val="28"/>
          <w:szCs w:val="28"/>
        </w:rPr>
        <w:t xml:space="preserve"> </w:t>
      </w:r>
      <w:r w:rsidR="003C57A5" w:rsidRPr="007F53EE">
        <w:rPr>
          <w:sz w:val="28"/>
          <w:szCs w:val="28"/>
        </w:rPr>
        <w:t>a faluképi szempontok figyelembevétele mellett helyezhető el, ha a szomszédos telkeken lévő épületek között előírt legkisebb távolságok betarthatók.</w:t>
      </w:r>
    </w:p>
    <w:p w:rsidR="003C57A5" w:rsidRDefault="00004A78" w:rsidP="003C57A5">
      <w:pPr>
        <w:tabs>
          <w:tab w:val="left" w:pos="567"/>
        </w:tabs>
        <w:jc w:val="both"/>
        <w:rPr>
          <w:sz w:val="28"/>
          <w:szCs w:val="28"/>
        </w:rPr>
      </w:pPr>
      <w:r>
        <w:rPr>
          <w:sz w:val="28"/>
          <w:szCs w:val="28"/>
        </w:rPr>
        <w:t xml:space="preserve">                           </w:t>
      </w:r>
      <w:r w:rsidR="00FE5049">
        <w:rPr>
          <w:sz w:val="28"/>
          <w:szCs w:val="28"/>
        </w:rPr>
        <w:t xml:space="preserve">                            </w:t>
      </w:r>
    </w:p>
    <w:p w:rsidR="00004A78" w:rsidRPr="007F53EE" w:rsidRDefault="00004A78" w:rsidP="003C57A5">
      <w:pPr>
        <w:tabs>
          <w:tab w:val="left" w:pos="567"/>
        </w:tabs>
        <w:jc w:val="both"/>
        <w:rPr>
          <w:sz w:val="28"/>
          <w:szCs w:val="28"/>
        </w:rPr>
      </w:pPr>
    </w:p>
    <w:p w:rsidR="003C57A5" w:rsidRPr="007F53EE" w:rsidRDefault="002F70E3" w:rsidP="003C57A5">
      <w:pPr>
        <w:tabs>
          <w:tab w:val="left" w:pos="567"/>
        </w:tabs>
        <w:jc w:val="both"/>
        <w:rPr>
          <w:sz w:val="28"/>
          <w:szCs w:val="28"/>
        </w:rPr>
      </w:pPr>
      <w:r>
        <w:rPr>
          <w:sz w:val="28"/>
          <w:szCs w:val="28"/>
        </w:rPr>
        <w:t>(2</w:t>
      </w:r>
      <w:r w:rsidR="003C57A5" w:rsidRPr="007F53EE">
        <w:rPr>
          <w:sz w:val="28"/>
          <w:szCs w:val="28"/>
        </w:rPr>
        <w:t>)Állattartó építmény utcafrontra nem épülhet. Állattartó kiegészítő funkciójú melléklétesítmények esetén az alábbi védőtávolságokat is be kell tartani.</w:t>
      </w:r>
    </w:p>
    <w:p w:rsidR="003C57A5" w:rsidRPr="007F53EE" w:rsidRDefault="003C57A5" w:rsidP="003C57A5">
      <w:pPr>
        <w:tabs>
          <w:tab w:val="left" w:pos="567"/>
        </w:tabs>
        <w:jc w:val="both"/>
        <w:rPr>
          <w:sz w:val="28"/>
          <w:szCs w:val="28"/>
        </w:rPr>
      </w:pPr>
    </w:p>
    <w:p w:rsidR="003C57A5" w:rsidRDefault="003C57A5" w:rsidP="003C57A5">
      <w:pPr>
        <w:ind w:left="567"/>
        <w:jc w:val="both"/>
        <w:rPr>
          <w:sz w:val="28"/>
          <w:szCs w:val="28"/>
        </w:rPr>
      </w:pPr>
      <w:r w:rsidRPr="007F53EE">
        <w:rPr>
          <w:sz w:val="28"/>
          <w:szCs w:val="28"/>
        </w:rPr>
        <w:t>Kis haszonállat ólja és ketrece lakóépülettől legalább 6,0 m</w:t>
      </w:r>
    </w:p>
    <w:p w:rsidR="001803F5" w:rsidRPr="007F53EE" w:rsidRDefault="001803F5" w:rsidP="003C57A5">
      <w:pPr>
        <w:ind w:left="567"/>
        <w:jc w:val="both"/>
        <w:rPr>
          <w:sz w:val="28"/>
          <w:szCs w:val="28"/>
        </w:rPr>
      </w:pPr>
      <w:r>
        <w:rPr>
          <w:sz w:val="28"/>
          <w:szCs w:val="28"/>
        </w:rPr>
        <w:lastRenderedPageBreak/>
        <w:t xml:space="preserve">                                             -13-</w:t>
      </w:r>
    </w:p>
    <w:p w:rsidR="003C57A5" w:rsidRPr="007F53EE" w:rsidRDefault="003C57A5" w:rsidP="003C57A5">
      <w:pPr>
        <w:ind w:left="567"/>
        <w:jc w:val="both"/>
        <w:rPr>
          <w:sz w:val="28"/>
          <w:szCs w:val="28"/>
        </w:rPr>
      </w:pPr>
      <w:r w:rsidRPr="007F53EE">
        <w:rPr>
          <w:sz w:val="28"/>
          <w:szCs w:val="28"/>
        </w:rPr>
        <w:t>Haszonállat ólja lakóépülettől 10,0 m, kifutója 12,0 m</w:t>
      </w:r>
    </w:p>
    <w:p w:rsidR="003C57A5" w:rsidRPr="007F53EE" w:rsidRDefault="003C57A5" w:rsidP="003C57A5">
      <w:pPr>
        <w:pStyle w:val="Szvegtrzs"/>
        <w:ind w:left="567"/>
        <w:rPr>
          <w:rFonts w:ascii="Times New Roman" w:hAnsi="Times New Roman"/>
          <w:sz w:val="28"/>
          <w:szCs w:val="28"/>
        </w:rPr>
      </w:pPr>
      <w:r w:rsidRPr="007F53EE">
        <w:rPr>
          <w:rFonts w:ascii="Times New Roman" w:hAnsi="Times New Roman"/>
          <w:sz w:val="28"/>
          <w:szCs w:val="28"/>
        </w:rPr>
        <w:t>Trágya és trágyalétároló legalább 12,0 m-re legyen.</w:t>
      </w:r>
    </w:p>
    <w:p w:rsidR="003C57A5" w:rsidRPr="007F53EE" w:rsidRDefault="003C57A5" w:rsidP="003C57A5">
      <w:pPr>
        <w:tabs>
          <w:tab w:val="num" w:pos="0"/>
          <w:tab w:val="left" w:pos="567"/>
        </w:tabs>
        <w:jc w:val="both"/>
        <w:rPr>
          <w:sz w:val="28"/>
          <w:szCs w:val="28"/>
        </w:rPr>
      </w:pPr>
    </w:p>
    <w:p w:rsidR="003C57A5" w:rsidRPr="007F53EE" w:rsidRDefault="002F70E3" w:rsidP="003C57A5">
      <w:pPr>
        <w:tabs>
          <w:tab w:val="left" w:pos="0"/>
        </w:tabs>
        <w:jc w:val="both"/>
        <w:rPr>
          <w:sz w:val="28"/>
          <w:szCs w:val="28"/>
        </w:rPr>
      </w:pPr>
      <w:r>
        <w:rPr>
          <w:sz w:val="28"/>
          <w:szCs w:val="28"/>
        </w:rPr>
        <w:t xml:space="preserve"> (3</w:t>
      </w:r>
      <w:r w:rsidR="003C57A5" w:rsidRPr="007F53EE">
        <w:rPr>
          <w:sz w:val="28"/>
          <w:szCs w:val="28"/>
        </w:rPr>
        <w:t>)Kisüzemi állattartás létesítményei csak környezetvédelmi és közegészségügyi előírások alapján a falusias lakóövezet telkein lehetséges.</w:t>
      </w:r>
    </w:p>
    <w:p w:rsidR="003C57A5" w:rsidRPr="007F53EE" w:rsidRDefault="006F4EBA" w:rsidP="003C57A5">
      <w:pPr>
        <w:pStyle w:val="norml12"/>
        <w:tabs>
          <w:tab w:val="left" w:pos="567"/>
        </w:tabs>
        <w:rPr>
          <w:sz w:val="28"/>
          <w:szCs w:val="28"/>
        </w:rPr>
      </w:pPr>
      <w:r>
        <w:rPr>
          <w:sz w:val="28"/>
          <w:szCs w:val="28"/>
        </w:rPr>
        <w:t xml:space="preserve">                       </w:t>
      </w:r>
      <w:r w:rsidR="001803F5">
        <w:rPr>
          <w:sz w:val="28"/>
          <w:szCs w:val="28"/>
        </w:rPr>
        <w:t xml:space="preserve">                            </w:t>
      </w:r>
    </w:p>
    <w:p w:rsidR="003C57A5" w:rsidRPr="007F53EE" w:rsidRDefault="002F70E3" w:rsidP="003C57A5">
      <w:pPr>
        <w:tabs>
          <w:tab w:val="left" w:pos="567"/>
        </w:tabs>
        <w:jc w:val="both"/>
        <w:rPr>
          <w:sz w:val="28"/>
          <w:szCs w:val="28"/>
        </w:rPr>
      </w:pPr>
      <w:r>
        <w:rPr>
          <w:sz w:val="28"/>
          <w:szCs w:val="28"/>
        </w:rPr>
        <w:t>(4</w:t>
      </w:r>
      <w:r w:rsidR="003C57A5" w:rsidRPr="007F53EE">
        <w:rPr>
          <w:sz w:val="28"/>
          <w:szCs w:val="28"/>
        </w:rPr>
        <w:t>)Nagyüzemi állattartás létesítményei belterületen nem helyezhetők el.</w:t>
      </w:r>
    </w:p>
    <w:p w:rsidR="003C57A5" w:rsidRPr="007F53EE" w:rsidRDefault="003C57A5" w:rsidP="003C57A5">
      <w:pPr>
        <w:tabs>
          <w:tab w:val="left" w:pos="567"/>
        </w:tabs>
        <w:jc w:val="both"/>
        <w:rPr>
          <w:sz w:val="28"/>
          <w:szCs w:val="28"/>
        </w:rPr>
      </w:pPr>
    </w:p>
    <w:p w:rsidR="003C57A5" w:rsidRPr="007F53EE" w:rsidRDefault="002F70E3" w:rsidP="003C57A5">
      <w:pPr>
        <w:jc w:val="both"/>
        <w:rPr>
          <w:sz w:val="28"/>
          <w:szCs w:val="28"/>
        </w:rPr>
      </w:pPr>
      <w:r>
        <w:rPr>
          <w:sz w:val="28"/>
          <w:szCs w:val="28"/>
        </w:rPr>
        <w:t>(5</w:t>
      </w:r>
      <w:r w:rsidR="003C57A5" w:rsidRPr="007F53EE">
        <w:rPr>
          <w:sz w:val="28"/>
          <w:szCs w:val="28"/>
        </w:rPr>
        <w:t xml:space="preserve">)A helyi értékvédelemre kijelölt területen a lakóépület tetőfedése pikkelyszerű, </w:t>
      </w:r>
    </w:p>
    <w:p w:rsidR="003C57A5" w:rsidRPr="007F53EE" w:rsidRDefault="003C57A5" w:rsidP="003C57A5">
      <w:pPr>
        <w:jc w:val="both"/>
        <w:rPr>
          <w:sz w:val="28"/>
          <w:szCs w:val="28"/>
        </w:rPr>
      </w:pPr>
      <w:r w:rsidRPr="007F53EE">
        <w:rPr>
          <w:sz w:val="28"/>
          <w:szCs w:val="28"/>
        </w:rPr>
        <w:t xml:space="preserve"> vagy kerámia anyagú cserép kerüljön. A harsány színű faluképbe</w:t>
      </w:r>
    </w:p>
    <w:p w:rsidR="003C57A5" w:rsidRPr="007F53EE" w:rsidRDefault="003C57A5" w:rsidP="003C57A5">
      <w:pPr>
        <w:jc w:val="both"/>
        <w:rPr>
          <w:sz w:val="28"/>
          <w:szCs w:val="28"/>
        </w:rPr>
      </w:pPr>
      <w:r w:rsidRPr="007F53EE">
        <w:rPr>
          <w:sz w:val="28"/>
          <w:szCs w:val="28"/>
        </w:rPr>
        <w:t xml:space="preserve"> nem  illő tetőfedő anyag alkalmazása nem engedhető meg.</w:t>
      </w:r>
    </w:p>
    <w:p w:rsidR="003C57A5" w:rsidRPr="007F53EE" w:rsidRDefault="003C57A5" w:rsidP="003C57A5">
      <w:pPr>
        <w:tabs>
          <w:tab w:val="left" w:pos="567"/>
        </w:tabs>
        <w:jc w:val="both"/>
        <w:rPr>
          <w:bCs/>
          <w:sz w:val="28"/>
          <w:szCs w:val="28"/>
        </w:rPr>
      </w:pPr>
    </w:p>
    <w:p w:rsidR="003C57A5" w:rsidRDefault="002F70E3" w:rsidP="003C57A5">
      <w:pPr>
        <w:pStyle w:val="Szvegtrzsbehzssal"/>
        <w:rPr>
          <w:rFonts w:ascii="Times New Roman" w:hAnsi="Times New Roman"/>
          <w:bCs/>
          <w:sz w:val="28"/>
          <w:szCs w:val="28"/>
        </w:rPr>
      </w:pPr>
      <w:r>
        <w:rPr>
          <w:rFonts w:ascii="Times New Roman" w:hAnsi="Times New Roman"/>
          <w:bCs/>
          <w:sz w:val="28"/>
          <w:szCs w:val="28"/>
        </w:rPr>
        <w:t>(6</w:t>
      </w:r>
      <w:r w:rsidR="003C57A5" w:rsidRPr="007F53EE">
        <w:rPr>
          <w:rFonts w:ascii="Times New Roman" w:hAnsi="Times New Roman"/>
          <w:bCs/>
          <w:sz w:val="28"/>
          <w:szCs w:val="28"/>
        </w:rPr>
        <w:t>)Az övezetekre vonatkozó általános követelményeket az egyes övezetekhez csatolt táblázatok tartalmazzák.</w:t>
      </w:r>
    </w:p>
    <w:p w:rsidR="002F70E3" w:rsidRDefault="002F70E3" w:rsidP="003C57A5">
      <w:pPr>
        <w:pStyle w:val="Szvegtrzsbehzssal"/>
        <w:rPr>
          <w:rFonts w:ascii="Times New Roman" w:hAnsi="Times New Roman"/>
          <w:bCs/>
          <w:sz w:val="28"/>
          <w:szCs w:val="28"/>
        </w:rPr>
      </w:pPr>
      <w:r>
        <w:rPr>
          <w:rFonts w:ascii="Times New Roman" w:hAnsi="Times New Roman"/>
          <w:bCs/>
          <w:sz w:val="28"/>
          <w:szCs w:val="28"/>
        </w:rPr>
        <w:t xml:space="preserve">                                               </w:t>
      </w:r>
    </w:p>
    <w:p w:rsidR="002F70E3" w:rsidRPr="002F70E3" w:rsidRDefault="002F70E3" w:rsidP="003C57A5">
      <w:pPr>
        <w:pStyle w:val="Szvegtrzsbehzssal"/>
        <w:rPr>
          <w:rFonts w:ascii="Times New Roman" w:hAnsi="Times New Roman"/>
          <w:b/>
          <w:sz w:val="28"/>
          <w:szCs w:val="28"/>
        </w:rPr>
      </w:pPr>
      <w:r w:rsidRPr="002F70E3">
        <w:rPr>
          <w:rFonts w:ascii="Times New Roman" w:hAnsi="Times New Roman"/>
          <w:b/>
          <w:bCs/>
          <w:sz w:val="28"/>
          <w:szCs w:val="28"/>
        </w:rPr>
        <w:t xml:space="preserve">                     </w:t>
      </w:r>
      <w:r w:rsidR="000B2316">
        <w:rPr>
          <w:rFonts w:ascii="Times New Roman" w:hAnsi="Times New Roman"/>
          <w:b/>
          <w:bCs/>
          <w:sz w:val="28"/>
          <w:szCs w:val="28"/>
        </w:rPr>
        <w:t xml:space="preserve">                               1</w:t>
      </w:r>
      <w:r w:rsidRPr="002F70E3">
        <w:rPr>
          <w:rFonts w:ascii="Times New Roman" w:hAnsi="Times New Roman"/>
          <w:b/>
          <w:bCs/>
          <w:sz w:val="28"/>
          <w:szCs w:val="28"/>
        </w:rPr>
        <w:t>6.§</w:t>
      </w:r>
    </w:p>
    <w:p w:rsidR="003C57A5" w:rsidRPr="007F53EE" w:rsidRDefault="003C57A5" w:rsidP="003C57A5">
      <w:pPr>
        <w:rPr>
          <w:bCs/>
          <w:sz w:val="28"/>
          <w:szCs w:val="28"/>
        </w:rPr>
      </w:pPr>
    </w:p>
    <w:p w:rsidR="003C57A5" w:rsidRPr="007F53EE" w:rsidRDefault="003C57A5" w:rsidP="003C57A5">
      <w:pPr>
        <w:rPr>
          <w:bCs/>
          <w:sz w:val="28"/>
          <w:szCs w:val="28"/>
        </w:rPr>
      </w:pPr>
      <w:r w:rsidRPr="007F53EE">
        <w:rPr>
          <w:bCs/>
          <w:sz w:val="28"/>
          <w:szCs w:val="28"/>
        </w:rPr>
        <w:t>A „kismélységű telkek beépítése:</w:t>
      </w:r>
    </w:p>
    <w:p w:rsidR="003C57A5" w:rsidRPr="007F53EE" w:rsidRDefault="003C57A5" w:rsidP="003C57A5">
      <w:pPr>
        <w:rPr>
          <w:bCs/>
          <w:sz w:val="28"/>
          <w:szCs w:val="28"/>
        </w:rPr>
      </w:pPr>
    </w:p>
    <w:p w:rsidR="003C57A5" w:rsidRPr="007F53EE" w:rsidRDefault="003C57A5" w:rsidP="003C57A5">
      <w:pPr>
        <w:pStyle w:val="Szvegtrzsbehzssal"/>
        <w:ind w:left="567"/>
        <w:rPr>
          <w:rFonts w:ascii="Times New Roman" w:hAnsi="Times New Roman"/>
          <w:sz w:val="28"/>
          <w:szCs w:val="28"/>
        </w:rPr>
      </w:pPr>
      <w:r w:rsidRPr="007F53EE">
        <w:rPr>
          <w:rFonts w:ascii="Times New Roman" w:hAnsi="Times New Roman"/>
          <w:sz w:val="28"/>
          <w:szCs w:val="28"/>
        </w:rPr>
        <w:t>a)A 25,0 m mélységet el nem érő kismélységű telkek esetében, a telek beépítésére vonatkozó     általános és egyedi övezeti előírásoktól eltérő szabályokat is be kell tartani.</w:t>
      </w:r>
    </w:p>
    <w:p w:rsidR="003C57A5" w:rsidRPr="007F53EE" w:rsidRDefault="003C57A5" w:rsidP="003C57A5">
      <w:pPr>
        <w:pStyle w:val="Szvegtrzsbehzssal"/>
        <w:ind w:left="567"/>
        <w:rPr>
          <w:rFonts w:ascii="Times New Roman" w:hAnsi="Times New Roman"/>
          <w:sz w:val="28"/>
          <w:szCs w:val="28"/>
        </w:rPr>
      </w:pPr>
      <w:r w:rsidRPr="007F53EE">
        <w:rPr>
          <w:rFonts w:ascii="Times New Roman" w:hAnsi="Times New Roman"/>
          <w:sz w:val="28"/>
          <w:szCs w:val="28"/>
        </w:rPr>
        <w:t>b)Kismélységű teleknek az az építési telek minősül, melynek építési oldalon mért mélysége (feltéve, hogy a szemközti telekhatártól max. 5 m-el rövidebb) a 25,0 métert nem éri el. Amennyiben a szemközti telekoldal hosszától való eltérés 5 m –nél nagyobb, a két oldal átlagának értékét kell figyelembe venni. A „kisméretű” telkekre vonatkozó speciális előírásokat kell a fenti értéknél valamivel nagyobb mélységű azon telkekre is alkalmazni, melyeket a szabályozási terv, az egységes szabályozásra törekvés érdekében, külön ebbe a kategóriába sorol.</w:t>
      </w:r>
    </w:p>
    <w:p w:rsidR="003C57A5" w:rsidRPr="007F53EE" w:rsidRDefault="003C57A5" w:rsidP="003C57A5">
      <w:pPr>
        <w:pStyle w:val="Szvegtrzsbehzssal"/>
        <w:ind w:left="567"/>
        <w:rPr>
          <w:rFonts w:ascii="Times New Roman" w:hAnsi="Times New Roman"/>
          <w:sz w:val="28"/>
          <w:szCs w:val="28"/>
        </w:rPr>
      </w:pPr>
      <w:r w:rsidRPr="007F53EE">
        <w:rPr>
          <w:rFonts w:ascii="Times New Roman" w:hAnsi="Times New Roman"/>
          <w:sz w:val="28"/>
          <w:szCs w:val="28"/>
        </w:rPr>
        <w:t>c)A „kismélységű” telkekre vonatkozó külön előírások:</w:t>
      </w:r>
    </w:p>
    <w:p w:rsidR="00004A78" w:rsidRDefault="003C57A5" w:rsidP="000B2316">
      <w:pPr>
        <w:pStyle w:val="Szvegtrzsbehzssal"/>
        <w:ind w:left="851"/>
        <w:rPr>
          <w:rFonts w:ascii="Times New Roman" w:hAnsi="Times New Roman"/>
          <w:sz w:val="28"/>
          <w:szCs w:val="28"/>
        </w:rPr>
      </w:pPr>
      <w:r w:rsidRPr="007F53EE">
        <w:rPr>
          <w:rFonts w:ascii="Times New Roman" w:hAnsi="Times New Roman"/>
          <w:sz w:val="28"/>
          <w:szCs w:val="28"/>
        </w:rPr>
        <w:t xml:space="preserve">ca) Ha a kisméretű telek vége nem a szomszédos telek építési oldalához csatlakozik, hátsó kertet nem kell tartani, azaz az építési hely a hátsó telekhatárhoz csatlakozik. Az épületet a hátsó telekhatárig ki lehet </w:t>
      </w:r>
      <w:r w:rsidR="00004A78">
        <w:rPr>
          <w:rFonts w:ascii="Times New Roman" w:hAnsi="Times New Roman"/>
          <w:sz w:val="28"/>
          <w:szCs w:val="28"/>
        </w:rPr>
        <w:t xml:space="preserve">                     </w:t>
      </w:r>
      <w:r w:rsidR="000B2316">
        <w:rPr>
          <w:rFonts w:ascii="Times New Roman" w:hAnsi="Times New Roman"/>
          <w:sz w:val="28"/>
          <w:szCs w:val="28"/>
        </w:rPr>
        <w:t xml:space="preserve">                           </w:t>
      </w:r>
    </w:p>
    <w:p w:rsidR="003C57A5" w:rsidRPr="007F53EE" w:rsidRDefault="003C57A5" w:rsidP="003C57A5">
      <w:pPr>
        <w:pStyle w:val="Szvegtrzsbehzssal"/>
        <w:ind w:left="851"/>
        <w:rPr>
          <w:rFonts w:ascii="Times New Roman" w:hAnsi="Times New Roman"/>
          <w:sz w:val="28"/>
          <w:szCs w:val="28"/>
        </w:rPr>
      </w:pPr>
      <w:r w:rsidRPr="007F53EE">
        <w:rPr>
          <w:rFonts w:ascii="Times New Roman" w:hAnsi="Times New Roman"/>
          <w:sz w:val="28"/>
          <w:szCs w:val="28"/>
        </w:rPr>
        <w:t>építeni, vagy ha a szomszédos telken már épület található, minimum 3 m távolságot kell tartani.</w:t>
      </w:r>
    </w:p>
    <w:p w:rsidR="003C57A5" w:rsidRDefault="003C57A5" w:rsidP="003C57A5">
      <w:pPr>
        <w:pStyle w:val="Szvegtrzsbehzssal"/>
        <w:ind w:left="851"/>
        <w:rPr>
          <w:rFonts w:ascii="Times New Roman" w:hAnsi="Times New Roman"/>
          <w:sz w:val="28"/>
          <w:szCs w:val="28"/>
        </w:rPr>
      </w:pPr>
      <w:r w:rsidRPr="007F53EE">
        <w:rPr>
          <w:rFonts w:ascii="Times New Roman" w:hAnsi="Times New Roman"/>
          <w:sz w:val="28"/>
          <w:szCs w:val="28"/>
        </w:rPr>
        <w:t>cb) Ha a kismélységű telek vége a szomszédos telek építési oldalához csatlakozik, az övezetben előírt tűztávolság jelenti a betartandó hátsó kert méretét.</w:t>
      </w:r>
    </w:p>
    <w:p w:rsidR="001803F5" w:rsidRDefault="001803F5" w:rsidP="003C57A5">
      <w:pPr>
        <w:pStyle w:val="Szvegtrzsbehzssal"/>
        <w:ind w:left="851"/>
        <w:rPr>
          <w:rFonts w:ascii="Times New Roman" w:hAnsi="Times New Roman"/>
          <w:sz w:val="28"/>
          <w:szCs w:val="28"/>
        </w:rPr>
      </w:pPr>
      <w:r>
        <w:rPr>
          <w:rFonts w:ascii="Times New Roman" w:hAnsi="Times New Roman"/>
          <w:sz w:val="28"/>
          <w:szCs w:val="28"/>
        </w:rPr>
        <w:t xml:space="preserve"> </w:t>
      </w:r>
    </w:p>
    <w:p w:rsidR="001803F5" w:rsidRDefault="001803F5" w:rsidP="003C57A5">
      <w:pPr>
        <w:pStyle w:val="Szvegtrzsbehzssal"/>
        <w:ind w:left="851"/>
        <w:rPr>
          <w:rFonts w:ascii="Times New Roman" w:hAnsi="Times New Roman"/>
          <w:sz w:val="28"/>
          <w:szCs w:val="28"/>
        </w:rPr>
      </w:pPr>
    </w:p>
    <w:p w:rsidR="001803F5" w:rsidRPr="007F53EE" w:rsidRDefault="001803F5" w:rsidP="003C57A5">
      <w:pPr>
        <w:pStyle w:val="Szvegtrzsbehzssal"/>
        <w:ind w:left="851"/>
        <w:rPr>
          <w:rFonts w:ascii="Times New Roman" w:hAnsi="Times New Roman"/>
          <w:sz w:val="28"/>
          <w:szCs w:val="28"/>
        </w:rPr>
      </w:pPr>
      <w:r>
        <w:rPr>
          <w:rFonts w:ascii="Times New Roman" w:hAnsi="Times New Roman"/>
          <w:sz w:val="28"/>
          <w:szCs w:val="28"/>
        </w:rPr>
        <w:lastRenderedPageBreak/>
        <w:t xml:space="preserve">                                             -14-</w:t>
      </w:r>
    </w:p>
    <w:p w:rsidR="003C57A5" w:rsidRPr="007F53EE" w:rsidRDefault="003C57A5" w:rsidP="003C57A5">
      <w:pPr>
        <w:ind w:left="851"/>
        <w:jc w:val="both"/>
        <w:rPr>
          <w:bCs/>
          <w:sz w:val="28"/>
          <w:szCs w:val="28"/>
        </w:rPr>
      </w:pPr>
      <w:r w:rsidRPr="007F53EE">
        <w:rPr>
          <w:sz w:val="28"/>
          <w:szCs w:val="28"/>
        </w:rPr>
        <w:t>cc)Amennyiben a hátsó telekhatárhoz csatlakozó telek is jelen előírások szerinti „kisméretű” teleknek minősül, a hátsó telekhatárra kerülő épületet tűzfallal kell a szomszédos telekhatárhoz csatlakoztatni.</w:t>
      </w:r>
    </w:p>
    <w:p w:rsidR="003C57A5" w:rsidRPr="007F53EE" w:rsidRDefault="003C57A5" w:rsidP="003C57A5">
      <w:pPr>
        <w:ind w:left="851"/>
        <w:jc w:val="both"/>
        <w:rPr>
          <w:b/>
          <w:sz w:val="28"/>
          <w:szCs w:val="28"/>
        </w:rPr>
      </w:pPr>
    </w:p>
    <w:p w:rsidR="003C57A5" w:rsidRPr="007F53EE" w:rsidRDefault="003C57A5" w:rsidP="003C57A5">
      <w:pPr>
        <w:tabs>
          <w:tab w:val="left" w:pos="567"/>
        </w:tabs>
        <w:ind w:left="567"/>
        <w:jc w:val="both"/>
        <w:rPr>
          <w:sz w:val="28"/>
          <w:szCs w:val="28"/>
        </w:rPr>
      </w:pPr>
    </w:p>
    <w:p w:rsidR="003C57A5" w:rsidRPr="007F53EE" w:rsidRDefault="003C57A5" w:rsidP="003C57A5">
      <w:pPr>
        <w:tabs>
          <w:tab w:val="left" w:pos="567"/>
        </w:tabs>
        <w:jc w:val="center"/>
        <w:rPr>
          <w:b/>
          <w:sz w:val="28"/>
          <w:szCs w:val="28"/>
        </w:rPr>
      </w:pPr>
      <w:r w:rsidRPr="007F53EE">
        <w:rPr>
          <w:b/>
          <w:sz w:val="28"/>
          <w:szCs w:val="28"/>
        </w:rPr>
        <w:t>A lakóterület övezetei</w:t>
      </w:r>
    </w:p>
    <w:p w:rsidR="003C57A5" w:rsidRPr="007F53EE" w:rsidRDefault="003C57A5" w:rsidP="003C57A5">
      <w:pPr>
        <w:tabs>
          <w:tab w:val="left" w:pos="567"/>
        </w:tabs>
        <w:jc w:val="both"/>
        <w:rPr>
          <w:sz w:val="28"/>
          <w:szCs w:val="28"/>
        </w:rPr>
      </w:pPr>
    </w:p>
    <w:p w:rsidR="003C57A5" w:rsidRPr="007F53EE" w:rsidRDefault="003C57A5" w:rsidP="003C57A5">
      <w:pPr>
        <w:tabs>
          <w:tab w:val="left" w:pos="567"/>
        </w:tabs>
        <w:jc w:val="center"/>
        <w:rPr>
          <w:b/>
          <w:sz w:val="28"/>
          <w:szCs w:val="28"/>
        </w:rPr>
      </w:pPr>
      <w:r w:rsidRPr="007F53EE">
        <w:rPr>
          <w:b/>
          <w:sz w:val="28"/>
          <w:szCs w:val="28"/>
        </w:rPr>
        <w:t>Lf-1,L-f-2, Lf-3 építési övezetek</w:t>
      </w:r>
    </w:p>
    <w:p w:rsidR="003C57A5" w:rsidRPr="007F53EE" w:rsidRDefault="006F4EBA" w:rsidP="006F4EBA">
      <w:pPr>
        <w:tabs>
          <w:tab w:val="left" w:pos="567"/>
        </w:tabs>
        <w:rPr>
          <w:b/>
          <w:sz w:val="28"/>
          <w:szCs w:val="28"/>
        </w:rPr>
      </w:pPr>
      <w:r>
        <w:rPr>
          <w:b/>
          <w:sz w:val="28"/>
          <w:szCs w:val="28"/>
        </w:rPr>
        <w:t xml:space="preserve">                             </w:t>
      </w:r>
      <w:r w:rsidR="001803F5">
        <w:rPr>
          <w:b/>
          <w:sz w:val="28"/>
          <w:szCs w:val="28"/>
        </w:rPr>
        <w:t xml:space="preserve">                               </w:t>
      </w:r>
    </w:p>
    <w:p w:rsidR="003C57A5" w:rsidRPr="007F53EE" w:rsidRDefault="00004A78" w:rsidP="003C57A5">
      <w:pPr>
        <w:tabs>
          <w:tab w:val="left" w:pos="567"/>
        </w:tabs>
        <w:jc w:val="center"/>
        <w:rPr>
          <w:b/>
          <w:sz w:val="28"/>
          <w:szCs w:val="28"/>
        </w:rPr>
      </w:pPr>
      <w:r>
        <w:rPr>
          <w:b/>
          <w:sz w:val="28"/>
          <w:szCs w:val="28"/>
        </w:rPr>
        <w:t>17</w:t>
      </w:r>
      <w:r w:rsidR="003C57A5" w:rsidRPr="007F53EE">
        <w:rPr>
          <w:b/>
          <w:sz w:val="28"/>
          <w:szCs w:val="28"/>
        </w:rPr>
        <w:t>. §</w:t>
      </w:r>
    </w:p>
    <w:p w:rsidR="003C57A5" w:rsidRPr="007F53EE" w:rsidRDefault="003C57A5" w:rsidP="003C57A5">
      <w:pPr>
        <w:tabs>
          <w:tab w:val="left" w:pos="567"/>
        </w:tabs>
        <w:jc w:val="both"/>
        <w:rPr>
          <w:sz w:val="28"/>
          <w:szCs w:val="28"/>
        </w:rPr>
      </w:pPr>
    </w:p>
    <w:p w:rsidR="003C57A5" w:rsidRPr="007F53EE" w:rsidRDefault="003C57A5" w:rsidP="003C57A5">
      <w:pPr>
        <w:tabs>
          <w:tab w:val="left" w:pos="567"/>
        </w:tabs>
        <w:jc w:val="both"/>
        <w:rPr>
          <w:sz w:val="28"/>
          <w:szCs w:val="28"/>
        </w:rPr>
      </w:pPr>
      <w:r w:rsidRPr="007F53EE">
        <w:rPr>
          <w:sz w:val="28"/>
          <w:szCs w:val="28"/>
        </w:rPr>
        <w:t>(1)Az övezetbe azok a lakótömbök tartoznak, amelyekben a telkek túlnyomó többsége megfelel az I. táblázatban előírtaknak.</w:t>
      </w:r>
    </w:p>
    <w:p w:rsidR="003C57A5" w:rsidRPr="007F53EE" w:rsidRDefault="003C57A5" w:rsidP="003C57A5">
      <w:pPr>
        <w:tabs>
          <w:tab w:val="left" w:pos="567"/>
        </w:tabs>
        <w:jc w:val="both"/>
        <w:rPr>
          <w:sz w:val="28"/>
          <w:szCs w:val="28"/>
        </w:rPr>
      </w:pPr>
    </w:p>
    <w:p w:rsidR="003C57A5" w:rsidRPr="007F53EE" w:rsidRDefault="003C57A5" w:rsidP="003C57A5">
      <w:pPr>
        <w:tabs>
          <w:tab w:val="left" w:pos="567"/>
        </w:tabs>
        <w:jc w:val="both"/>
        <w:rPr>
          <w:sz w:val="28"/>
          <w:szCs w:val="28"/>
        </w:rPr>
      </w:pPr>
      <w:r w:rsidRPr="007F53EE">
        <w:rPr>
          <w:sz w:val="28"/>
          <w:szCs w:val="28"/>
        </w:rPr>
        <w:t>(2)Lakóépület legfeljebb kétlakásos lehet, de legfeljebb két rendeltetési egység helyezhető el egy épület tömegben történő megjelenítéssel.</w:t>
      </w:r>
    </w:p>
    <w:p w:rsidR="003C57A5" w:rsidRPr="007F53EE" w:rsidRDefault="003C57A5" w:rsidP="003C57A5">
      <w:pPr>
        <w:jc w:val="both"/>
        <w:rPr>
          <w:color w:val="000000"/>
          <w:sz w:val="28"/>
          <w:szCs w:val="28"/>
        </w:rPr>
      </w:pPr>
    </w:p>
    <w:p w:rsidR="003C57A5" w:rsidRPr="007F53EE" w:rsidRDefault="003C57A5" w:rsidP="003C57A5">
      <w:pPr>
        <w:jc w:val="both"/>
        <w:rPr>
          <w:color w:val="000000"/>
          <w:sz w:val="28"/>
          <w:szCs w:val="28"/>
        </w:rPr>
      </w:pPr>
      <w:r w:rsidRPr="007F53EE">
        <w:rPr>
          <w:color w:val="000000"/>
          <w:sz w:val="28"/>
          <w:szCs w:val="28"/>
        </w:rPr>
        <w:t xml:space="preserve">(3) Az építési telek és építmény előírásait az I. sz. táblázat tartalmazza </w:t>
      </w:r>
    </w:p>
    <w:p w:rsidR="003C57A5" w:rsidRPr="007F53EE" w:rsidRDefault="003C57A5" w:rsidP="003C57A5">
      <w:pPr>
        <w:pStyle w:val="Cmsor7"/>
        <w:tabs>
          <w:tab w:val="left" w:pos="567"/>
        </w:tabs>
        <w:rPr>
          <w:rFonts w:ascii="Times New Roman" w:hAnsi="Times New Roman"/>
          <w:sz w:val="28"/>
          <w:szCs w:val="28"/>
        </w:rPr>
      </w:pPr>
    </w:p>
    <w:p w:rsidR="003C57A5" w:rsidRPr="007F53EE" w:rsidRDefault="003C57A5" w:rsidP="003C57A5">
      <w:pPr>
        <w:pStyle w:val="Cmsor7"/>
        <w:tabs>
          <w:tab w:val="left" w:pos="567"/>
        </w:tabs>
        <w:rPr>
          <w:rFonts w:ascii="Times New Roman" w:hAnsi="Times New Roman"/>
          <w:sz w:val="28"/>
          <w:szCs w:val="28"/>
        </w:rPr>
      </w:pPr>
      <w:r w:rsidRPr="007F53EE">
        <w:rPr>
          <w:rFonts w:ascii="Times New Roman" w:hAnsi="Times New Roman"/>
          <w:sz w:val="28"/>
          <w:szCs w:val="28"/>
        </w:rPr>
        <w:t xml:space="preserve">I. TÁBLÁZAT  </w:t>
      </w:r>
    </w:p>
    <w:p w:rsidR="003C57A5" w:rsidRPr="007F53EE" w:rsidRDefault="003C57A5" w:rsidP="003C57A5">
      <w:pPr>
        <w:rPr>
          <w:sz w:val="28"/>
          <w:szCs w:val="28"/>
        </w:rPr>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204"/>
        <w:gridCol w:w="1426"/>
        <w:gridCol w:w="1409"/>
        <w:gridCol w:w="1931"/>
        <w:gridCol w:w="2322"/>
        <w:gridCol w:w="1574"/>
      </w:tblGrid>
      <w:tr w:rsidR="003C57A5" w:rsidRPr="007F53EE" w:rsidTr="00FC334C">
        <w:trPr>
          <w:cantSplit/>
        </w:trPr>
        <w:tc>
          <w:tcPr>
            <w:tcW w:w="9866" w:type="dxa"/>
            <w:gridSpan w:val="6"/>
          </w:tcPr>
          <w:p w:rsidR="003C57A5" w:rsidRPr="007F53EE" w:rsidRDefault="003C57A5" w:rsidP="00FC334C">
            <w:pPr>
              <w:tabs>
                <w:tab w:val="left" w:pos="567"/>
              </w:tabs>
              <w:jc w:val="center"/>
              <w:rPr>
                <w:sz w:val="28"/>
                <w:szCs w:val="28"/>
              </w:rPr>
            </w:pPr>
            <w:r w:rsidRPr="007F53EE">
              <w:rPr>
                <w:sz w:val="28"/>
                <w:szCs w:val="28"/>
              </w:rPr>
              <w:t>Az építési telek</w:t>
            </w:r>
          </w:p>
        </w:tc>
      </w:tr>
      <w:tr w:rsidR="003C57A5" w:rsidRPr="007F53EE" w:rsidTr="00FC334C">
        <w:trPr>
          <w:cantSplit/>
        </w:trPr>
        <w:tc>
          <w:tcPr>
            <w:tcW w:w="1204" w:type="dxa"/>
          </w:tcPr>
          <w:p w:rsidR="003C57A5" w:rsidRPr="007F53EE" w:rsidRDefault="003C57A5" w:rsidP="00FC334C">
            <w:pPr>
              <w:tabs>
                <w:tab w:val="left" w:pos="567"/>
              </w:tabs>
              <w:jc w:val="center"/>
              <w:rPr>
                <w:sz w:val="28"/>
                <w:szCs w:val="28"/>
              </w:rPr>
            </w:pPr>
            <w:r w:rsidRPr="007F53EE">
              <w:rPr>
                <w:sz w:val="28"/>
                <w:szCs w:val="28"/>
              </w:rPr>
              <w:t>Övezeti jele</w:t>
            </w:r>
          </w:p>
          <w:p w:rsidR="003C57A5" w:rsidRPr="007F53EE" w:rsidRDefault="003C57A5" w:rsidP="00FC334C">
            <w:pPr>
              <w:tabs>
                <w:tab w:val="left" w:pos="567"/>
              </w:tabs>
              <w:jc w:val="center"/>
              <w:rPr>
                <w:sz w:val="28"/>
                <w:szCs w:val="28"/>
              </w:rPr>
            </w:pPr>
          </w:p>
          <w:p w:rsidR="003C57A5" w:rsidRPr="007F53EE" w:rsidRDefault="003C57A5" w:rsidP="00FC334C">
            <w:pPr>
              <w:tabs>
                <w:tab w:val="left" w:pos="567"/>
              </w:tabs>
              <w:jc w:val="center"/>
              <w:rPr>
                <w:sz w:val="28"/>
                <w:szCs w:val="28"/>
              </w:rPr>
            </w:pPr>
          </w:p>
        </w:tc>
        <w:tc>
          <w:tcPr>
            <w:tcW w:w="1426" w:type="dxa"/>
          </w:tcPr>
          <w:p w:rsidR="003C57A5" w:rsidRPr="007F53EE" w:rsidRDefault="003C57A5" w:rsidP="00FC334C">
            <w:pPr>
              <w:tabs>
                <w:tab w:val="left" w:pos="567"/>
              </w:tabs>
              <w:jc w:val="center"/>
              <w:rPr>
                <w:sz w:val="28"/>
                <w:szCs w:val="28"/>
              </w:rPr>
            </w:pPr>
            <w:r w:rsidRPr="007F53EE">
              <w:rPr>
                <w:sz w:val="28"/>
                <w:szCs w:val="28"/>
              </w:rPr>
              <w:t>Beépítési mód</w:t>
            </w:r>
          </w:p>
        </w:tc>
        <w:tc>
          <w:tcPr>
            <w:tcW w:w="1409" w:type="dxa"/>
          </w:tcPr>
          <w:p w:rsidR="003C57A5" w:rsidRPr="007F53EE" w:rsidRDefault="003C57A5" w:rsidP="00FC334C">
            <w:pPr>
              <w:tabs>
                <w:tab w:val="left" w:pos="567"/>
              </w:tabs>
              <w:jc w:val="center"/>
              <w:rPr>
                <w:sz w:val="28"/>
                <w:szCs w:val="28"/>
              </w:rPr>
            </w:pPr>
            <w:r w:rsidRPr="007F53EE">
              <w:rPr>
                <w:sz w:val="28"/>
                <w:szCs w:val="28"/>
              </w:rPr>
              <w:t>A kialakítható legkisebb  telekterület méret</w:t>
            </w:r>
          </w:p>
        </w:tc>
        <w:tc>
          <w:tcPr>
            <w:tcW w:w="1931" w:type="dxa"/>
          </w:tcPr>
          <w:p w:rsidR="003C57A5" w:rsidRPr="007F53EE" w:rsidRDefault="003C57A5" w:rsidP="00FC334C">
            <w:pPr>
              <w:tabs>
                <w:tab w:val="left" w:pos="567"/>
              </w:tabs>
              <w:jc w:val="center"/>
              <w:rPr>
                <w:sz w:val="28"/>
                <w:szCs w:val="28"/>
              </w:rPr>
            </w:pPr>
            <w:r w:rsidRPr="007F53EE">
              <w:rPr>
                <w:sz w:val="28"/>
                <w:szCs w:val="28"/>
              </w:rPr>
              <w:t>Legkisebb telek</w:t>
            </w:r>
          </w:p>
          <w:p w:rsidR="003C57A5" w:rsidRPr="007F53EE" w:rsidRDefault="003C57A5" w:rsidP="00FC334C">
            <w:pPr>
              <w:tabs>
                <w:tab w:val="left" w:pos="567"/>
              </w:tabs>
              <w:jc w:val="center"/>
              <w:rPr>
                <w:sz w:val="28"/>
                <w:szCs w:val="28"/>
              </w:rPr>
            </w:pPr>
            <w:r w:rsidRPr="007F53EE">
              <w:rPr>
                <w:sz w:val="28"/>
                <w:szCs w:val="28"/>
              </w:rPr>
              <w:t>szélesség</w:t>
            </w:r>
          </w:p>
        </w:tc>
        <w:tc>
          <w:tcPr>
            <w:tcW w:w="2322" w:type="dxa"/>
          </w:tcPr>
          <w:p w:rsidR="003C57A5" w:rsidRPr="007F53EE" w:rsidRDefault="003C57A5" w:rsidP="00FC334C">
            <w:pPr>
              <w:tabs>
                <w:tab w:val="left" w:pos="567"/>
              </w:tabs>
              <w:jc w:val="center"/>
              <w:rPr>
                <w:sz w:val="28"/>
                <w:szCs w:val="28"/>
              </w:rPr>
            </w:pPr>
            <w:r w:rsidRPr="007F53EE">
              <w:rPr>
                <w:sz w:val="28"/>
                <w:szCs w:val="28"/>
              </w:rPr>
              <w:t xml:space="preserve"> A beépítettség megengedett legnagyobb mértéke</w:t>
            </w:r>
          </w:p>
        </w:tc>
        <w:tc>
          <w:tcPr>
            <w:tcW w:w="1574" w:type="dxa"/>
          </w:tcPr>
          <w:p w:rsidR="003C57A5" w:rsidRPr="007F53EE" w:rsidRDefault="003C57A5" w:rsidP="00FC334C">
            <w:pPr>
              <w:tabs>
                <w:tab w:val="left" w:pos="567"/>
              </w:tabs>
              <w:jc w:val="center"/>
              <w:rPr>
                <w:sz w:val="28"/>
                <w:szCs w:val="28"/>
              </w:rPr>
            </w:pPr>
            <w:r w:rsidRPr="007F53EE">
              <w:rPr>
                <w:sz w:val="28"/>
                <w:szCs w:val="28"/>
              </w:rPr>
              <w:t>A megengedett legnagyobb építmény magasság</w:t>
            </w:r>
          </w:p>
        </w:tc>
      </w:tr>
      <w:tr w:rsidR="003C57A5" w:rsidRPr="007F53EE" w:rsidTr="00FC334C">
        <w:trPr>
          <w:cantSplit/>
          <w:trHeight w:val="271"/>
        </w:trPr>
        <w:tc>
          <w:tcPr>
            <w:tcW w:w="1204" w:type="dxa"/>
          </w:tcPr>
          <w:p w:rsidR="003C57A5" w:rsidRPr="007F53EE" w:rsidRDefault="003C57A5" w:rsidP="00FC334C">
            <w:pPr>
              <w:tabs>
                <w:tab w:val="left" w:pos="567"/>
              </w:tabs>
              <w:jc w:val="center"/>
              <w:rPr>
                <w:sz w:val="28"/>
                <w:szCs w:val="28"/>
              </w:rPr>
            </w:pPr>
          </w:p>
        </w:tc>
        <w:tc>
          <w:tcPr>
            <w:tcW w:w="1426" w:type="dxa"/>
          </w:tcPr>
          <w:p w:rsidR="003C57A5" w:rsidRPr="007F53EE" w:rsidRDefault="003C57A5" w:rsidP="00FC334C">
            <w:pPr>
              <w:tabs>
                <w:tab w:val="left" w:pos="567"/>
              </w:tabs>
              <w:jc w:val="center"/>
              <w:rPr>
                <w:sz w:val="28"/>
                <w:szCs w:val="28"/>
              </w:rPr>
            </w:pPr>
          </w:p>
        </w:tc>
        <w:tc>
          <w:tcPr>
            <w:tcW w:w="1409" w:type="dxa"/>
          </w:tcPr>
          <w:p w:rsidR="003C57A5" w:rsidRPr="007F53EE" w:rsidRDefault="003C57A5" w:rsidP="00FC334C">
            <w:pPr>
              <w:tabs>
                <w:tab w:val="left" w:pos="567"/>
              </w:tabs>
              <w:jc w:val="center"/>
              <w:rPr>
                <w:sz w:val="28"/>
                <w:szCs w:val="28"/>
              </w:rPr>
            </w:pPr>
            <w:r w:rsidRPr="007F53EE">
              <w:rPr>
                <w:sz w:val="28"/>
                <w:szCs w:val="28"/>
              </w:rPr>
              <w:t>m</w:t>
            </w:r>
            <w:r w:rsidRPr="007F53EE">
              <w:rPr>
                <w:sz w:val="28"/>
                <w:szCs w:val="28"/>
                <w:vertAlign w:val="superscript"/>
              </w:rPr>
              <w:t>2</w:t>
            </w:r>
          </w:p>
        </w:tc>
        <w:tc>
          <w:tcPr>
            <w:tcW w:w="1931" w:type="dxa"/>
          </w:tcPr>
          <w:p w:rsidR="003C57A5" w:rsidRPr="007F53EE" w:rsidRDefault="003C57A5" w:rsidP="00FC334C">
            <w:pPr>
              <w:tabs>
                <w:tab w:val="left" w:pos="567"/>
              </w:tabs>
              <w:jc w:val="center"/>
              <w:rPr>
                <w:sz w:val="28"/>
                <w:szCs w:val="28"/>
              </w:rPr>
            </w:pPr>
            <w:r w:rsidRPr="007F53EE">
              <w:rPr>
                <w:sz w:val="28"/>
                <w:szCs w:val="28"/>
              </w:rPr>
              <w:t>m</w:t>
            </w:r>
          </w:p>
        </w:tc>
        <w:tc>
          <w:tcPr>
            <w:tcW w:w="2322" w:type="dxa"/>
          </w:tcPr>
          <w:p w:rsidR="003C57A5" w:rsidRPr="007F53EE" w:rsidRDefault="003C57A5" w:rsidP="00FC334C">
            <w:pPr>
              <w:tabs>
                <w:tab w:val="left" w:pos="567"/>
              </w:tabs>
              <w:jc w:val="center"/>
              <w:rPr>
                <w:sz w:val="28"/>
                <w:szCs w:val="28"/>
              </w:rPr>
            </w:pPr>
            <w:r w:rsidRPr="007F53EE">
              <w:rPr>
                <w:sz w:val="28"/>
                <w:szCs w:val="28"/>
              </w:rPr>
              <w:t>%</w:t>
            </w:r>
          </w:p>
        </w:tc>
        <w:tc>
          <w:tcPr>
            <w:tcW w:w="1574" w:type="dxa"/>
          </w:tcPr>
          <w:p w:rsidR="003C57A5" w:rsidRPr="007F53EE" w:rsidRDefault="003C57A5" w:rsidP="00FC334C">
            <w:pPr>
              <w:tabs>
                <w:tab w:val="left" w:pos="567"/>
              </w:tabs>
              <w:jc w:val="center"/>
              <w:rPr>
                <w:sz w:val="28"/>
                <w:szCs w:val="28"/>
              </w:rPr>
            </w:pPr>
            <w:r w:rsidRPr="007F53EE">
              <w:rPr>
                <w:sz w:val="28"/>
                <w:szCs w:val="28"/>
              </w:rPr>
              <w:t>m</w:t>
            </w:r>
          </w:p>
        </w:tc>
      </w:tr>
      <w:tr w:rsidR="003C57A5" w:rsidRPr="007F53EE" w:rsidTr="00FC334C">
        <w:trPr>
          <w:cantSplit/>
        </w:trPr>
        <w:tc>
          <w:tcPr>
            <w:tcW w:w="1204" w:type="dxa"/>
          </w:tcPr>
          <w:p w:rsidR="003C57A5" w:rsidRPr="007F53EE" w:rsidRDefault="003C57A5" w:rsidP="00FC334C">
            <w:pPr>
              <w:tabs>
                <w:tab w:val="left" w:pos="567"/>
              </w:tabs>
              <w:jc w:val="center"/>
              <w:rPr>
                <w:b/>
                <w:sz w:val="28"/>
                <w:szCs w:val="28"/>
              </w:rPr>
            </w:pPr>
            <w:r w:rsidRPr="007F53EE">
              <w:rPr>
                <w:b/>
                <w:sz w:val="28"/>
                <w:szCs w:val="28"/>
              </w:rPr>
              <w:t>Lf-1</w:t>
            </w:r>
          </w:p>
        </w:tc>
        <w:tc>
          <w:tcPr>
            <w:tcW w:w="1426" w:type="dxa"/>
          </w:tcPr>
          <w:p w:rsidR="003C57A5" w:rsidRPr="007F53EE" w:rsidRDefault="003C57A5" w:rsidP="00FC334C">
            <w:pPr>
              <w:tabs>
                <w:tab w:val="left" w:pos="567"/>
              </w:tabs>
              <w:jc w:val="center"/>
              <w:rPr>
                <w:sz w:val="28"/>
                <w:szCs w:val="28"/>
              </w:rPr>
            </w:pPr>
            <w:r w:rsidRPr="007F53EE">
              <w:rPr>
                <w:sz w:val="28"/>
                <w:szCs w:val="28"/>
              </w:rPr>
              <w:t>O</w:t>
            </w:r>
          </w:p>
        </w:tc>
        <w:tc>
          <w:tcPr>
            <w:tcW w:w="1409" w:type="dxa"/>
          </w:tcPr>
          <w:p w:rsidR="003C57A5" w:rsidRPr="007F53EE" w:rsidRDefault="003C57A5" w:rsidP="00FC334C">
            <w:pPr>
              <w:tabs>
                <w:tab w:val="left" w:pos="567"/>
              </w:tabs>
              <w:jc w:val="center"/>
              <w:rPr>
                <w:sz w:val="28"/>
                <w:szCs w:val="28"/>
              </w:rPr>
            </w:pPr>
            <w:r w:rsidRPr="007F53EE">
              <w:rPr>
                <w:sz w:val="28"/>
                <w:szCs w:val="28"/>
              </w:rPr>
              <w:t>550</w:t>
            </w:r>
          </w:p>
        </w:tc>
        <w:tc>
          <w:tcPr>
            <w:tcW w:w="1931" w:type="dxa"/>
          </w:tcPr>
          <w:p w:rsidR="003C57A5" w:rsidRPr="007F53EE" w:rsidRDefault="003C57A5" w:rsidP="00FC334C">
            <w:pPr>
              <w:tabs>
                <w:tab w:val="left" w:pos="567"/>
              </w:tabs>
              <w:jc w:val="center"/>
              <w:rPr>
                <w:sz w:val="28"/>
                <w:szCs w:val="28"/>
              </w:rPr>
            </w:pPr>
            <w:r w:rsidRPr="007F53EE">
              <w:rPr>
                <w:sz w:val="28"/>
                <w:szCs w:val="28"/>
              </w:rPr>
              <w:t>16</w:t>
            </w:r>
          </w:p>
        </w:tc>
        <w:tc>
          <w:tcPr>
            <w:tcW w:w="2322" w:type="dxa"/>
          </w:tcPr>
          <w:p w:rsidR="003C57A5" w:rsidRPr="007F53EE" w:rsidRDefault="003C57A5" w:rsidP="00FC334C">
            <w:pPr>
              <w:tabs>
                <w:tab w:val="left" w:pos="567"/>
              </w:tabs>
              <w:jc w:val="center"/>
              <w:rPr>
                <w:sz w:val="28"/>
                <w:szCs w:val="28"/>
              </w:rPr>
            </w:pPr>
            <w:r w:rsidRPr="007F53EE">
              <w:rPr>
                <w:sz w:val="28"/>
                <w:szCs w:val="28"/>
              </w:rPr>
              <w:t>30</w:t>
            </w:r>
          </w:p>
        </w:tc>
        <w:tc>
          <w:tcPr>
            <w:tcW w:w="1574" w:type="dxa"/>
          </w:tcPr>
          <w:p w:rsidR="003C57A5" w:rsidRPr="007F53EE" w:rsidRDefault="003C57A5" w:rsidP="00FC334C">
            <w:pPr>
              <w:tabs>
                <w:tab w:val="left" w:pos="567"/>
              </w:tabs>
              <w:jc w:val="center"/>
              <w:rPr>
                <w:sz w:val="28"/>
                <w:szCs w:val="28"/>
              </w:rPr>
            </w:pPr>
            <w:r w:rsidRPr="007F53EE">
              <w:rPr>
                <w:sz w:val="28"/>
                <w:szCs w:val="28"/>
              </w:rPr>
              <w:t>4,5</w:t>
            </w:r>
          </w:p>
        </w:tc>
      </w:tr>
      <w:tr w:rsidR="003C57A5" w:rsidRPr="007F53EE" w:rsidTr="00FC334C">
        <w:trPr>
          <w:cantSplit/>
        </w:trPr>
        <w:tc>
          <w:tcPr>
            <w:tcW w:w="1204" w:type="dxa"/>
          </w:tcPr>
          <w:p w:rsidR="003C57A5" w:rsidRPr="007F53EE" w:rsidRDefault="003C57A5" w:rsidP="00FC334C">
            <w:pPr>
              <w:tabs>
                <w:tab w:val="left" w:pos="567"/>
              </w:tabs>
              <w:jc w:val="center"/>
              <w:rPr>
                <w:b/>
                <w:sz w:val="28"/>
                <w:szCs w:val="28"/>
              </w:rPr>
            </w:pPr>
            <w:r w:rsidRPr="007F53EE">
              <w:rPr>
                <w:b/>
                <w:sz w:val="28"/>
                <w:szCs w:val="28"/>
              </w:rPr>
              <w:t>Lf-2</w:t>
            </w:r>
          </w:p>
        </w:tc>
        <w:tc>
          <w:tcPr>
            <w:tcW w:w="1426" w:type="dxa"/>
          </w:tcPr>
          <w:p w:rsidR="003C57A5" w:rsidRPr="007F53EE" w:rsidRDefault="003C57A5" w:rsidP="00FC334C">
            <w:pPr>
              <w:tabs>
                <w:tab w:val="left" w:pos="567"/>
              </w:tabs>
              <w:jc w:val="center"/>
              <w:rPr>
                <w:sz w:val="28"/>
                <w:szCs w:val="28"/>
              </w:rPr>
            </w:pPr>
            <w:r w:rsidRPr="007F53EE">
              <w:rPr>
                <w:sz w:val="28"/>
                <w:szCs w:val="28"/>
              </w:rPr>
              <w:t>O</w:t>
            </w:r>
          </w:p>
        </w:tc>
        <w:tc>
          <w:tcPr>
            <w:tcW w:w="1409" w:type="dxa"/>
          </w:tcPr>
          <w:p w:rsidR="003C57A5" w:rsidRPr="007F53EE" w:rsidRDefault="003C57A5" w:rsidP="00FC334C">
            <w:pPr>
              <w:tabs>
                <w:tab w:val="left" w:pos="567"/>
              </w:tabs>
              <w:jc w:val="center"/>
              <w:rPr>
                <w:sz w:val="28"/>
                <w:szCs w:val="28"/>
              </w:rPr>
            </w:pPr>
            <w:r w:rsidRPr="007F53EE">
              <w:rPr>
                <w:sz w:val="28"/>
                <w:szCs w:val="28"/>
              </w:rPr>
              <w:t>800</w:t>
            </w:r>
          </w:p>
        </w:tc>
        <w:tc>
          <w:tcPr>
            <w:tcW w:w="1931" w:type="dxa"/>
          </w:tcPr>
          <w:p w:rsidR="003C57A5" w:rsidRPr="007F53EE" w:rsidRDefault="003C57A5" w:rsidP="00FC334C">
            <w:pPr>
              <w:tabs>
                <w:tab w:val="left" w:pos="567"/>
              </w:tabs>
              <w:jc w:val="center"/>
              <w:rPr>
                <w:sz w:val="28"/>
                <w:szCs w:val="28"/>
              </w:rPr>
            </w:pPr>
            <w:r w:rsidRPr="007F53EE">
              <w:rPr>
                <w:sz w:val="28"/>
                <w:szCs w:val="28"/>
              </w:rPr>
              <w:t>14</w:t>
            </w:r>
          </w:p>
        </w:tc>
        <w:tc>
          <w:tcPr>
            <w:tcW w:w="2322" w:type="dxa"/>
          </w:tcPr>
          <w:p w:rsidR="003C57A5" w:rsidRPr="007F53EE" w:rsidRDefault="003C57A5" w:rsidP="00FC334C">
            <w:pPr>
              <w:tabs>
                <w:tab w:val="left" w:pos="567"/>
              </w:tabs>
              <w:jc w:val="center"/>
              <w:rPr>
                <w:sz w:val="28"/>
                <w:szCs w:val="28"/>
              </w:rPr>
            </w:pPr>
            <w:r w:rsidRPr="007F53EE">
              <w:rPr>
                <w:sz w:val="28"/>
                <w:szCs w:val="28"/>
              </w:rPr>
              <w:t>30</w:t>
            </w:r>
          </w:p>
        </w:tc>
        <w:tc>
          <w:tcPr>
            <w:tcW w:w="1574" w:type="dxa"/>
          </w:tcPr>
          <w:p w:rsidR="003C57A5" w:rsidRPr="007F53EE" w:rsidRDefault="003C57A5" w:rsidP="00FC334C">
            <w:pPr>
              <w:tabs>
                <w:tab w:val="left" w:pos="567"/>
              </w:tabs>
              <w:jc w:val="center"/>
              <w:rPr>
                <w:sz w:val="28"/>
                <w:szCs w:val="28"/>
              </w:rPr>
            </w:pPr>
            <w:r w:rsidRPr="007F53EE">
              <w:rPr>
                <w:sz w:val="28"/>
                <w:szCs w:val="28"/>
              </w:rPr>
              <w:t>4,5</w:t>
            </w:r>
          </w:p>
        </w:tc>
      </w:tr>
      <w:tr w:rsidR="003C57A5" w:rsidRPr="007F53EE" w:rsidTr="00FC334C">
        <w:trPr>
          <w:cantSplit/>
        </w:trPr>
        <w:tc>
          <w:tcPr>
            <w:tcW w:w="1204" w:type="dxa"/>
          </w:tcPr>
          <w:p w:rsidR="003C57A5" w:rsidRPr="007F53EE" w:rsidRDefault="003C57A5" w:rsidP="00FC334C">
            <w:pPr>
              <w:tabs>
                <w:tab w:val="left" w:pos="567"/>
              </w:tabs>
              <w:jc w:val="center"/>
              <w:rPr>
                <w:b/>
                <w:sz w:val="28"/>
                <w:szCs w:val="28"/>
              </w:rPr>
            </w:pPr>
            <w:r w:rsidRPr="007F53EE">
              <w:rPr>
                <w:b/>
                <w:sz w:val="28"/>
                <w:szCs w:val="28"/>
              </w:rPr>
              <w:t>Lf-3</w:t>
            </w:r>
          </w:p>
        </w:tc>
        <w:tc>
          <w:tcPr>
            <w:tcW w:w="1426" w:type="dxa"/>
          </w:tcPr>
          <w:p w:rsidR="003C57A5" w:rsidRPr="007F53EE" w:rsidRDefault="003C57A5" w:rsidP="00FC334C">
            <w:pPr>
              <w:tabs>
                <w:tab w:val="left" w:pos="567"/>
              </w:tabs>
              <w:jc w:val="center"/>
              <w:rPr>
                <w:sz w:val="28"/>
                <w:szCs w:val="28"/>
              </w:rPr>
            </w:pPr>
            <w:r w:rsidRPr="007F53EE">
              <w:rPr>
                <w:sz w:val="28"/>
                <w:szCs w:val="28"/>
              </w:rPr>
              <w:t>O</w:t>
            </w:r>
          </w:p>
        </w:tc>
        <w:tc>
          <w:tcPr>
            <w:tcW w:w="1409" w:type="dxa"/>
          </w:tcPr>
          <w:p w:rsidR="003C57A5" w:rsidRPr="007F53EE" w:rsidRDefault="003C57A5" w:rsidP="00FC334C">
            <w:pPr>
              <w:tabs>
                <w:tab w:val="left" w:pos="567"/>
              </w:tabs>
              <w:jc w:val="center"/>
              <w:rPr>
                <w:sz w:val="28"/>
                <w:szCs w:val="28"/>
              </w:rPr>
            </w:pPr>
            <w:r w:rsidRPr="007F53EE">
              <w:rPr>
                <w:sz w:val="28"/>
                <w:szCs w:val="28"/>
              </w:rPr>
              <w:t>700</w:t>
            </w:r>
          </w:p>
        </w:tc>
        <w:tc>
          <w:tcPr>
            <w:tcW w:w="1931" w:type="dxa"/>
          </w:tcPr>
          <w:p w:rsidR="003C57A5" w:rsidRPr="007F53EE" w:rsidRDefault="003C57A5" w:rsidP="00FC334C">
            <w:pPr>
              <w:tabs>
                <w:tab w:val="left" w:pos="567"/>
              </w:tabs>
              <w:jc w:val="center"/>
              <w:rPr>
                <w:sz w:val="28"/>
                <w:szCs w:val="28"/>
              </w:rPr>
            </w:pPr>
            <w:r w:rsidRPr="007F53EE">
              <w:rPr>
                <w:sz w:val="28"/>
                <w:szCs w:val="28"/>
              </w:rPr>
              <w:t>18</w:t>
            </w:r>
          </w:p>
        </w:tc>
        <w:tc>
          <w:tcPr>
            <w:tcW w:w="2322" w:type="dxa"/>
          </w:tcPr>
          <w:p w:rsidR="003C57A5" w:rsidRPr="007F53EE" w:rsidRDefault="003C57A5" w:rsidP="00FC334C">
            <w:pPr>
              <w:tabs>
                <w:tab w:val="left" w:pos="567"/>
              </w:tabs>
              <w:jc w:val="center"/>
              <w:rPr>
                <w:sz w:val="28"/>
                <w:szCs w:val="28"/>
              </w:rPr>
            </w:pPr>
            <w:r w:rsidRPr="007F53EE">
              <w:rPr>
                <w:sz w:val="28"/>
                <w:szCs w:val="28"/>
              </w:rPr>
              <w:t>30</w:t>
            </w:r>
          </w:p>
        </w:tc>
        <w:tc>
          <w:tcPr>
            <w:tcW w:w="1574" w:type="dxa"/>
          </w:tcPr>
          <w:p w:rsidR="003C57A5" w:rsidRPr="007F53EE" w:rsidRDefault="003C57A5" w:rsidP="00FC334C">
            <w:pPr>
              <w:tabs>
                <w:tab w:val="left" w:pos="567"/>
              </w:tabs>
              <w:jc w:val="center"/>
              <w:rPr>
                <w:sz w:val="28"/>
                <w:szCs w:val="28"/>
              </w:rPr>
            </w:pPr>
            <w:r w:rsidRPr="007F53EE">
              <w:rPr>
                <w:sz w:val="28"/>
                <w:szCs w:val="28"/>
              </w:rPr>
              <w:t>4,5</w:t>
            </w:r>
          </w:p>
        </w:tc>
      </w:tr>
    </w:tbl>
    <w:p w:rsidR="003C57A5" w:rsidRPr="007F53EE" w:rsidRDefault="003C57A5" w:rsidP="003C57A5">
      <w:pPr>
        <w:pStyle w:val="Szvegtrzs"/>
        <w:tabs>
          <w:tab w:val="left" w:pos="567"/>
        </w:tabs>
        <w:rPr>
          <w:rFonts w:ascii="Times New Roman" w:hAnsi="Times New Roman"/>
          <w:sz w:val="28"/>
          <w:szCs w:val="28"/>
        </w:rPr>
      </w:pPr>
    </w:p>
    <w:p w:rsidR="003C57A5" w:rsidRPr="007F53EE" w:rsidRDefault="003C57A5" w:rsidP="003C57A5">
      <w:pPr>
        <w:pStyle w:val="llb"/>
        <w:tabs>
          <w:tab w:val="clear" w:pos="4536"/>
          <w:tab w:val="clear" w:pos="9072"/>
        </w:tabs>
        <w:rPr>
          <w:rFonts w:ascii="Times New Roman" w:hAnsi="Times New Roman"/>
          <w:bCs/>
          <w:sz w:val="28"/>
          <w:szCs w:val="28"/>
        </w:rPr>
      </w:pPr>
      <w:r w:rsidRPr="007F53EE">
        <w:rPr>
          <w:rFonts w:ascii="Times New Roman" w:hAnsi="Times New Roman"/>
          <w:color w:val="000000"/>
          <w:sz w:val="28"/>
          <w:szCs w:val="28"/>
        </w:rPr>
        <w:t>(4)A telekhasználat  belső határvonalai</w:t>
      </w:r>
    </w:p>
    <w:p w:rsidR="003C57A5" w:rsidRPr="007F53EE" w:rsidRDefault="003C57A5" w:rsidP="003C57A5">
      <w:pPr>
        <w:ind w:left="425" w:right="244" w:firstLine="1"/>
        <w:rPr>
          <w:color w:val="000000"/>
          <w:sz w:val="28"/>
          <w:szCs w:val="28"/>
        </w:rPr>
      </w:pPr>
      <w:r w:rsidRPr="007F53EE">
        <w:rPr>
          <w:color w:val="000000"/>
          <w:sz w:val="28"/>
          <w:szCs w:val="28"/>
          <w:u w:val="single"/>
        </w:rPr>
        <w:t>a)Lakó- és gazdasági udvar  határvonala</w:t>
      </w:r>
    </w:p>
    <w:p w:rsidR="00004A78" w:rsidRDefault="00004A78" w:rsidP="003C57A5">
      <w:pPr>
        <w:ind w:left="964" w:right="244" w:firstLine="1"/>
        <w:rPr>
          <w:color w:val="000000"/>
          <w:sz w:val="28"/>
          <w:szCs w:val="28"/>
        </w:rPr>
      </w:pPr>
    </w:p>
    <w:p w:rsidR="00004A78" w:rsidRDefault="00004A78" w:rsidP="003C57A5">
      <w:pPr>
        <w:ind w:left="964" w:right="244" w:firstLine="1"/>
        <w:rPr>
          <w:color w:val="000000"/>
          <w:sz w:val="28"/>
          <w:szCs w:val="28"/>
        </w:rPr>
      </w:pPr>
    </w:p>
    <w:p w:rsidR="003C57A5" w:rsidRPr="007F53EE" w:rsidRDefault="003C57A5" w:rsidP="003C57A5">
      <w:pPr>
        <w:ind w:left="964" w:right="244" w:firstLine="1"/>
        <w:rPr>
          <w:color w:val="000000"/>
          <w:sz w:val="28"/>
          <w:szCs w:val="28"/>
        </w:rPr>
      </w:pPr>
      <w:r w:rsidRPr="007F53EE">
        <w:rPr>
          <w:color w:val="000000"/>
          <w:sz w:val="28"/>
          <w:szCs w:val="28"/>
        </w:rPr>
        <w:t>-         Az utcai telekhatártól számított 10,0 méteren belül nem lakó funkciójú önálló épület nem helyezhető el.</w:t>
      </w:r>
    </w:p>
    <w:p w:rsidR="00FC334C" w:rsidRDefault="003C57A5" w:rsidP="00004A78">
      <w:pPr>
        <w:ind w:left="964" w:right="244" w:firstLine="1"/>
        <w:rPr>
          <w:color w:val="000000"/>
          <w:sz w:val="28"/>
          <w:szCs w:val="28"/>
        </w:rPr>
      </w:pPr>
      <w:r w:rsidRPr="007F53EE">
        <w:rPr>
          <w:color w:val="000000"/>
          <w:sz w:val="28"/>
          <w:szCs w:val="28"/>
        </w:rPr>
        <w:t>-         Az utcai telekhatártól számított 10,0 méteren belül épület csak a  főépülettel egybeépítve létesíthető.</w:t>
      </w:r>
    </w:p>
    <w:p w:rsidR="00A11328" w:rsidRDefault="00A11328" w:rsidP="00004A78">
      <w:pPr>
        <w:ind w:left="964" w:right="244" w:firstLine="1"/>
        <w:rPr>
          <w:color w:val="000000"/>
          <w:sz w:val="28"/>
          <w:szCs w:val="28"/>
        </w:rPr>
      </w:pPr>
    </w:p>
    <w:p w:rsidR="00A11328" w:rsidRPr="007F53EE" w:rsidRDefault="00A11328" w:rsidP="00004A78">
      <w:pPr>
        <w:ind w:left="964" w:right="244" w:firstLine="1"/>
        <w:rPr>
          <w:color w:val="000000"/>
          <w:sz w:val="28"/>
          <w:szCs w:val="28"/>
        </w:rPr>
      </w:pPr>
      <w:r>
        <w:rPr>
          <w:color w:val="000000"/>
          <w:sz w:val="28"/>
          <w:szCs w:val="28"/>
        </w:rPr>
        <w:lastRenderedPageBreak/>
        <w:t xml:space="preserve">                                           -15-</w:t>
      </w:r>
    </w:p>
    <w:p w:rsidR="003C57A5" w:rsidRPr="007F53EE" w:rsidRDefault="003C57A5" w:rsidP="003C57A5">
      <w:pPr>
        <w:ind w:left="964" w:right="244" w:firstLine="1"/>
        <w:rPr>
          <w:color w:val="000000"/>
          <w:sz w:val="28"/>
          <w:szCs w:val="28"/>
        </w:rPr>
      </w:pPr>
      <w:r w:rsidRPr="007F53EE">
        <w:rPr>
          <w:color w:val="000000"/>
          <w:sz w:val="28"/>
          <w:szCs w:val="28"/>
        </w:rPr>
        <w:t>-         Az állattartó funkciójú épület esetében az állattartó épületre vonatkozó védőtávolságok betartandók.</w:t>
      </w:r>
    </w:p>
    <w:p w:rsidR="003C57A5" w:rsidRPr="007F53EE" w:rsidRDefault="003C57A5" w:rsidP="003C57A5">
      <w:pPr>
        <w:ind w:right="244" w:firstLine="1"/>
        <w:rPr>
          <w:color w:val="000000"/>
          <w:sz w:val="28"/>
          <w:szCs w:val="28"/>
        </w:rPr>
      </w:pPr>
    </w:p>
    <w:p w:rsidR="003C57A5" w:rsidRPr="007F53EE" w:rsidRDefault="003C57A5" w:rsidP="003C57A5">
      <w:pPr>
        <w:ind w:left="426" w:right="244" w:firstLine="1"/>
        <w:rPr>
          <w:color w:val="000000"/>
          <w:sz w:val="28"/>
          <w:szCs w:val="28"/>
        </w:rPr>
      </w:pPr>
      <w:r w:rsidRPr="007F53EE">
        <w:rPr>
          <w:color w:val="000000"/>
          <w:sz w:val="28"/>
          <w:szCs w:val="28"/>
          <w:u w:val="single"/>
        </w:rPr>
        <w:t>b)Gazdasági és kert  határvonala</w:t>
      </w:r>
    </w:p>
    <w:p w:rsidR="003C57A5" w:rsidRPr="007F53EE" w:rsidRDefault="003C57A5" w:rsidP="003C57A5">
      <w:pPr>
        <w:ind w:left="1080" w:right="244" w:firstLine="1"/>
        <w:rPr>
          <w:color w:val="000000"/>
          <w:sz w:val="28"/>
          <w:szCs w:val="28"/>
        </w:rPr>
      </w:pPr>
      <w:r w:rsidRPr="007F53EE">
        <w:rPr>
          <w:color w:val="000000"/>
          <w:sz w:val="28"/>
          <w:szCs w:val="28"/>
        </w:rPr>
        <w:t>-         Az utcai telekhatártól számított 10,0 métertől 40,0 méterig terjedő terület   a gazdasági tevékenységek számára kijelölt zóna.</w:t>
      </w:r>
    </w:p>
    <w:p w:rsidR="003C57A5" w:rsidRDefault="003C57A5" w:rsidP="003C57A5">
      <w:pPr>
        <w:ind w:left="1080" w:right="244" w:firstLine="1"/>
        <w:rPr>
          <w:color w:val="000000"/>
          <w:sz w:val="28"/>
          <w:szCs w:val="28"/>
        </w:rPr>
      </w:pPr>
      <w:r w:rsidRPr="007F53EE">
        <w:rPr>
          <w:color w:val="000000"/>
          <w:sz w:val="28"/>
          <w:szCs w:val="28"/>
        </w:rPr>
        <w:t>-         A nem lakó funkciójú épületek a kötelező oldalkerti méretek betartása mellett az építési területen belül szabadon elhelyezhetők. Oldalhatárra épület csak a főépülettel megegyező telekhatárra épülhet.</w:t>
      </w:r>
    </w:p>
    <w:p w:rsidR="006F4EBA" w:rsidRPr="007F53EE" w:rsidRDefault="006F4EBA" w:rsidP="003C57A5">
      <w:pPr>
        <w:ind w:left="1080" w:right="244" w:firstLine="1"/>
        <w:rPr>
          <w:color w:val="000000"/>
          <w:sz w:val="28"/>
          <w:szCs w:val="28"/>
        </w:rPr>
      </w:pPr>
      <w:r>
        <w:rPr>
          <w:color w:val="000000"/>
          <w:sz w:val="28"/>
          <w:szCs w:val="28"/>
        </w:rPr>
        <w:t xml:space="preserve">              </w:t>
      </w:r>
      <w:r w:rsidR="001803F5">
        <w:rPr>
          <w:color w:val="000000"/>
          <w:sz w:val="28"/>
          <w:szCs w:val="28"/>
        </w:rPr>
        <w:t xml:space="preserve">                            </w:t>
      </w:r>
    </w:p>
    <w:p w:rsidR="003C57A5" w:rsidRPr="007F53EE" w:rsidRDefault="003C57A5" w:rsidP="003C57A5">
      <w:pPr>
        <w:tabs>
          <w:tab w:val="num" w:pos="360"/>
        </w:tabs>
        <w:ind w:left="360" w:right="244" w:firstLine="1"/>
        <w:rPr>
          <w:color w:val="000000"/>
          <w:sz w:val="28"/>
          <w:szCs w:val="28"/>
        </w:rPr>
      </w:pPr>
      <w:r w:rsidRPr="007F53EE">
        <w:rPr>
          <w:color w:val="000000"/>
          <w:sz w:val="28"/>
          <w:szCs w:val="28"/>
        </w:rPr>
        <w:t xml:space="preserve">c)Az utcai telekhatártól számított 40,0 méteren túl a telekrész nem építhető be, </w:t>
      </w:r>
    </w:p>
    <w:p w:rsidR="003C57A5" w:rsidRPr="007F53EE" w:rsidRDefault="003C57A5" w:rsidP="003C57A5">
      <w:pPr>
        <w:ind w:right="244" w:firstLine="1"/>
        <w:rPr>
          <w:color w:val="000000"/>
          <w:sz w:val="28"/>
          <w:szCs w:val="28"/>
        </w:rPr>
      </w:pPr>
    </w:p>
    <w:p w:rsidR="003C57A5" w:rsidRPr="007F53EE" w:rsidRDefault="003C57A5" w:rsidP="003C57A5">
      <w:pPr>
        <w:ind w:right="244"/>
        <w:rPr>
          <w:color w:val="000000"/>
          <w:sz w:val="28"/>
          <w:szCs w:val="28"/>
        </w:rPr>
      </w:pPr>
      <w:r w:rsidRPr="007F53EE">
        <w:rPr>
          <w:color w:val="000000"/>
          <w:sz w:val="28"/>
          <w:szCs w:val="28"/>
        </w:rPr>
        <w:t>(5)Az állattartás céljára szolgáló épületek és építmények létesítésénél az állattartási rendelethez kell igazodni.</w:t>
      </w:r>
    </w:p>
    <w:p w:rsidR="003C57A5" w:rsidRPr="007F53EE" w:rsidRDefault="003C57A5" w:rsidP="003C57A5">
      <w:pPr>
        <w:ind w:right="244"/>
        <w:rPr>
          <w:color w:val="000000"/>
          <w:sz w:val="28"/>
          <w:szCs w:val="28"/>
        </w:rPr>
      </w:pPr>
    </w:p>
    <w:p w:rsidR="003C57A5" w:rsidRPr="007F53EE" w:rsidRDefault="003C57A5" w:rsidP="003C57A5">
      <w:pPr>
        <w:ind w:right="244"/>
        <w:rPr>
          <w:color w:val="000000"/>
          <w:sz w:val="28"/>
          <w:szCs w:val="28"/>
        </w:rPr>
      </w:pPr>
      <w:r w:rsidRPr="007F53EE">
        <w:rPr>
          <w:color w:val="000000"/>
          <w:sz w:val="28"/>
          <w:szCs w:val="28"/>
        </w:rPr>
        <w:t>(6)A falusias  lakóterületek építési telkein a telek beépített területébe beszámított módon az alábbi épületek helyezhetőek el az övezeti szabályoknak megfelelően:</w:t>
      </w:r>
    </w:p>
    <w:p w:rsidR="003C57A5" w:rsidRPr="007F53EE" w:rsidRDefault="003C57A5" w:rsidP="003C57A5">
      <w:pPr>
        <w:ind w:right="244"/>
        <w:rPr>
          <w:color w:val="000000"/>
          <w:sz w:val="28"/>
          <w:szCs w:val="28"/>
        </w:rPr>
      </w:pPr>
    </w:p>
    <w:p w:rsidR="003C57A5" w:rsidRPr="007F53EE" w:rsidRDefault="003C57A5" w:rsidP="003C57A5">
      <w:pPr>
        <w:ind w:left="964" w:right="244" w:hanging="360"/>
        <w:rPr>
          <w:color w:val="000000"/>
          <w:sz w:val="28"/>
          <w:szCs w:val="28"/>
        </w:rPr>
      </w:pPr>
      <w:r w:rsidRPr="007F53EE">
        <w:rPr>
          <w:color w:val="000000"/>
          <w:sz w:val="28"/>
          <w:szCs w:val="28"/>
        </w:rPr>
        <w:t xml:space="preserve">-          jármű- (gépkocsi, motorkerékpár, munkagép stb.) tároló </w:t>
      </w:r>
    </w:p>
    <w:p w:rsidR="003C57A5" w:rsidRPr="007F53EE" w:rsidRDefault="003C57A5" w:rsidP="003C57A5">
      <w:pPr>
        <w:ind w:left="964" w:right="244" w:hanging="360"/>
        <w:rPr>
          <w:color w:val="000000"/>
          <w:sz w:val="28"/>
          <w:szCs w:val="28"/>
        </w:rPr>
      </w:pPr>
      <w:r w:rsidRPr="007F53EE">
        <w:rPr>
          <w:color w:val="000000"/>
          <w:sz w:val="28"/>
          <w:szCs w:val="28"/>
        </w:rPr>
        <w:t>-          nyári konyha, mosókonyha, szárító</w:t>
      </w:r>
    </w:p>
    <w:p w:rsidR="003C57A5" w:rsidRPr="007F53EE" w:rsidRDefault="003C57A5" w:rsidP="003C57A5">
      <w:pPr>
        <w:ind w:left="1080" w:right="244" w:hanging="476"/>
        <w:rPr>
          <w:color w:val="000000"/>
          <w:sz w:val="28"/>
          <w:szCs w:val="28"/>
        </w:rPr>
      </w:pPr>
      <w:r w:rsidRPr="007F53EE">
        <w:rPr>
          <w:color w:val="000000"/>
          <w:sz w:val="28"/>
          <w:szCs w:val="28"/>
        </w:rPr>
        <w:t>-          egyéb tárolóépítmények (tüzelőanyag- és egyéb tároló, szerszámoskamra, szín, fészer, magtár, góré, csűr, pajta stb.),</w:t>
      </w:r>
    </w:p>
    <w:p w:rsidR="003C57A5" w:rsidRPr="007F53EE" w:rsidRDefault="003C57A5" w:rsidP="003C57A5">
      <w:pPr>
        <w:ind w:left="1080" w:right="244" w:hanging="476"/>
        <w:rPr>
          <w:color w:val="000000"/>
          <w:sz w:val="28"/>
          <w:szCs w:val="28"/>
        </w:rPr>
      </w:pPr>
      <w:r w:rsidRPr="007F53EE">
        <w:rPr>
          <w:color w:val="000000"/>
          <w:sz w:val="28"/>
          <w:szCs w:val="28"/>
        </w:rPr>
        <w:t>-          az állattartás céljára szolgáló épületek és építmények, ahol ezt az övezeti szabályozás és az állattartási rendelet lehetővé teszi,</w:t>
      </w:r>
    </w:p>
    <w:p w:rsidR="003C57A5" w:rsidRPr="007F53EE" w:rsidRDefault="003C57A5" w:rsidP="003C57A5">
      <w:pPr>
        <w:ind w:left="964" w:right="244" w:hanging="360"/>
        <w:rPr>
          <w:color w:val="000000"/>
          <w:sz w:val="28"/>
          <w:szCs w:val="28"/>
        </w:rPr>
      </w:pPr>
      <w:r w:rsidRPr="007F53EE">
        <w:rPr>
          <w:color w:val="000000"/>
          <w:sz w:val="28"/>
          <w:szCs w:val="28"/>
        </w:rPr>
        <w:t>-          kisipari vagy barkácsműhely, műterem, kiskereskedelmi üzlet,</w:t>
      </w:r>
    </w:p>
    <w:p w:rsidR="003C57A5" w:rsidRPr="007F53EE" w:rsidRDefault="003C57A5" w:rsidP="003C57A5">
      <w:pPr>
        <w:ind w:left="1080" w:right="244" w:hanging="476"/>
        <w:rPr>
          <w:color w:val="000000"/>
          <w:sz w:val="28"/>
          <w:szCs w:val="28"/>
        </w:rPr>
      </w:pPr>
      <w:r w:rsidRPr="007F53EE">
        <w:rPr>
          <w:color w:val="000000"/>
          <w:sz w:val="28"/>
          <w:szCs w:val="28"/>
        </w:rPr>
        <w:t>-          a falusi turizmushoz kapcsolódó funkciók (idegenforgalmi, kereskedelmi, szolgáltató, szálláshely-szolgáltató funkciók),</w:t>
      </w:r>
    </w:p>
    <w:p w:rsidR="003C57A5" w:rsidRPr="007F53EE" w:rsidRDefault="003C57A5" w:rsidP="003C57A5">
      <w:pPr>
        <w:ind w:left="964" w:right="244" w:hanging="360"/>
        <w:rPr>
          <w:color w:val="000000"/>
          <w:sz w:val="28"/>
          <w:szCs w:val="28"/>
        </w:rPr>
      </w:pPr>
      <w:r w:rsidRPr="007F53EE">
        <w:rPr>
          <w:color w:val="000000"/>
          <w:sz w:val="28"/>
          <w:szCs w:val="28"/>
        </w:rPr>
        <w:t>-          hőtermelést szolgáló épület (kazánház).</w:t>
      </w:r>
    </w:p>
    <w:p w:rsidR="003C57A5" w:rsidRDefault="00FE5049" w:rsidP="003C57A5">
      <w:pPr>
        <w:pStyle w:val="Szvegtrzs"/>
        <w:tabs>
          <w:tab w:val="left" w:pos="567"/>
        </w:tabs>
        <w:rPr>
          <w:rFonts w:ascii="Times New Roman" w:hAnsi="Times New Roman"/>
          <w:sz w:val="28"/>
          <w:szCs w:val="28"/>
        </w:rPr>
      </w:pPr>
      <w:r>
        <w:rPr>
          <w:rFonts w:ascii="Times New Roman" w:hAnsi="Times New Roman"/>
          <w:sz w:val="28"/>
          <w:szCs w:val="28"/>
        </w:rPr>
        <w:t xml:space="preserve">                                                 </w:t>
      </w:r>
    </w:p>
    <w:p w:rsidR="00FE5049" w:rsidRPr="00FE5049" w:rsidRDefault="00FE5049" w:rsidP="003C57A5">
      <w:pPr>
        <w:pStyle w:val="Szvegtrzs"/>
        <w:tabs>
          <w:tab w:val="left" w:pos="567"/>
        </w:tabs>
        <w:rPr>
          <w:rFonts w:ascii="Times New Roman" w:hAnsi="Times New Roman"/>
          <w:b/>
          <w:sz w:val="28"/>
          <w:szCs w:val="28"/>
        </w:rPr>
      </w:pPr>
      <w:r w:rsidRPr="00FE5049">
        <w:rPr>
          <w:rFonts w:ascii="Times New Roman" w:hAnsi="Times New Roman"/>
          <w:b/>
          <w:sz w:val="28"/>
          <w:szCs w:val="28"/>
        </w:rPr>
        <w:t xml:space="preserve">                                                      18.§</w:t>
      </w:r>
    </w:p>
    <w:p w:rsidR="003C57A5" w:rsidRPr="007F53EE" w:rsidRDefault="00004A78" w:rsidP="003C57A5">
      <w:pPr>
        <w:pStyle w:val="Szvegtrzs"/>
        <w:tabs>
          <w:tab w:val="left" w:pos="567"/>
        </w:tabs>
        <w:rPr>
          <w:rFonts w:ascii="Times New Roman" w:hAnsi="Times New Roman"/>
          <w:sz w:val="28"/>
          <w:szCs w:val="28"/>
        </w:rPr>
      </w:pPr>
      <w:r>
        <w:rPr>
          <w:rFonts w:ascii="Times New Roman" w:hAnsi="Times New Roman"/>
          <w:sz w:val="28"/>
          <w:szCs w:val="28"/>
        </w:rPr>
        <w:t xml:space="preserve">  </w:t>
      </w:r>
      <w:r w:rsidR="003C57A5" w:rsidRPr="007F53EE">
        <w:rPr>
          <w:rFonts w:ascii="Times New Roman" w:hAnsi="Times New Roman"/>
          <w:sz w:val="28"/>
          <w:szCs w:val="28"/>
        </w:rPr>
        <w:t>Egyéb előírások:</w:t>
      </w:r>
    </w:p>
    <w:p w:rsidR="003C57A5" w:rsidRPr="007F53EE" w:rsidRDefault="003C57A5" w:rsidP="00CD2DA1">
      <w:pPr>
        <w:numPr>
          <w:ilvl w:val="0"/>
          <w:numId w:val="5"/>
        </w:numPr>
        <w:tabs>
          <w:tab w:val="left" w:pos="567"/>
        </w:tabs>
        <w:ind w:left="720"/>
        <w:jc w:val="both"/>
        <w:rPr>
          <w:sz w:val="28"/>
          <w:szCs w:val="28"/>
        </w:rPr>
      </w:pPr>
      <w:r w:rsidRPr="007F53EE">
        <w:rPr>
          <w:sz w:val="28"/>
          <w:szCs w:val="28"/>
        </w:rPr>
        <w:t>legkisebb zöldfelület 40 %</w:t>
      </w:r>
    </w:p>
    <w:p w:rsidR="003C57A5" w:rsidRPr="007F53EE" w:rsidRDefault="003C57A5" w:rsidP="00CD2DA1">
      <w:pPr>
        <w:numPr>
          <w:ilvl w:val="0"/>
          <w:numId w:val="5"/>
        </w:numPr>
        <w:tabs>
          <w:tab w:val="left" w:pos="567"/>
        </w:tabs>
        <w:ind w:left="567" w:hanging="207"/>
        <w:jc w:val="both"/>
        <w:rPr>
          <w:sz w:val="28"/>
          <w:szCs w:val="28"/>
        </w:rPr>
      </w:pPr>
      <w:r w:rsidRPr="007F53EE">
        <w:rPr>
          <w:sz w:val="28"/>
          <w:szCs w:val="28"/>
        </w:rPr>
        <w:t>terepszint alatti létesítmény: zárt rendszerű vízzáróan szigetelt trágyalé-tároló építmény, közművek aknái, nyomásfokozó berendezések.</w:t>
      </w:r>
    </w:p>
    <w:p w:rsidR="003C57A5" w:rsidRPr="007F53EE" w:rsidRDefault="003C57A5" w:rsidP="00CD2DA1">
      <w:pPr>
        <w:numPr>
          <w:ilvl w:val="0"/>
          <w:numId w:val="5"/>
        </w:numPr>
        <w:tabs>
          <w:tab w:val="clear" w:pos="360"/>
          <w:tab w:val="num" w:pos="567"/>
        </w:tabs>
        <w:ind w:left="567" w:hanging="141"/>
        <w:jc w:val="both"/>
        <w:rPr>
          <w:sz w:val="28"/>
          <w:szCs w:val="28"/>
        </w:rPr>
      </w:pPr>
      <w:r w:rsidRPr="007F53EE">
        <w:rPr>
          <w:sz w:val="28"/>
          <w:szCs w:val="28"/>
        </w:rPr>
        <w:t>süllyesztett garázs építése indokolt esetben talajmechanikai szakvélemény alapján terv készítendő az építés alatti víztelenítésre, valamint az épület víz ellen védelmére vonatkozóan</w:t>
      </w:r>
    </w:p>
    <w:p w:rsidR="003C57A5" w:rsidRPr="007F53EE" w:rsidRDefault="003C57A5" w:rsidP="00CD2DA1">
      <w:pPr>
        <w:numPr>
          <w:ilvl w:val="0"/>
          <w:numId w:val="5"/>
        </w:numPr>
        <w:tabs>
          <w:tab w:val="left" w:pos="567"/>
        </w:tabs>
        <w:ind w:left="720"/>
        <w:jc w:val="both"/>
        <w:rPr>
          <w:sz w:val="28"/>
          <w:szCs w:val="28"/>
        </w:rPr>
      </w:pPr>
      <w:r w:rsidRPr="007F53EE">
        <w:rPr>
          <w:sz w:val="28"/>
          <w:szCs w:val="28"/>
        </w:rPr>
        <w:t>környezetvédelmi besorolások</w:t>
      </w:r>
    </w:p>
    <w:p w:rsidR="003C57A5" w:rsidRDefault="003C57A5" w:rsidP="003C57A5">
      <w:pPr>
        <w:pStyle w:val="Szvegtrzsbehzssal3"/>
        <w:tabs>
          <w:tab w:val="left" w:pos="567"/>
        </w:tabs>
        <w:ind w:hanging="142"/>
        <w:rPr>
          <w:rFonts w:ascii="Times New Roman" w:hAnsi="Times New Roman"/>
          <w:sz w:val="28"/>
          <w:szCs w:val="28"/>
        </w:rPr>
      </w:pPr>
      <w:r w:rsidRPr="007F53EE">
        <w:rPr>
          <w:rFonts w:ascii="Times New Roman" w:hAnsi="Times New Roman"/>
          <w:sz w:val="28"/>
          <w:szCs w:val="28"/>
        </w:rPr>
        <w:t>levegőminőség:  a hatályos jogszabályok előírásai szerint</w:t>
      </w:r>
    </w:p>
    <w:p w:rsidR="00A11328" w:rsidRPr="007F53EE" w:rsidRDefault="00A11328" w:rsidP="003C57A5">
      <w:pPr>
        <w:pStyle w:val="Szvegtrzsbehzssal3"/>
        <w:tabs>
          <w:tab w:val="left" w:pos="567"/>
        </w:tabs>
        <w:ind w:hanging="142"/>
        <w:rPr>
          <w:rFonts w:ascii="Times New Roman" w:hAnsi="Times New Roman"/>
          <w:sz w:val="28"/>
          <w:szCs w:val="28"/>
        </w:rPr>
      </w:pPr>
      <w:r>
        <w:rPr>
          <w:rFonts w:ascii="Times New Roman" w:hAnsi="Times New Roman"/>
          <w:sz w:val="28"/>
          <w:szCs w:val="28"/>
        </w:rPr>
        <w:lastRenderedPageBreak/>
        <w:t xml:space="preserve">                                             -16-</w:t>
      </w:r>
    </w:p>
    <w:p w:rsidR="003C57A5" w:rsidRPr="007F53EE" w:rsidRDefault="003C57A5" w:rsidP="003C57A5">
      <w:pPr>
        <w:tabs>
          <w:tab w:val="left" w:pos="567"/>
        </w:tabs>
        <w:ind w:left="709" w:hanging="142"/>
        <w:jc w:val="both"/>
        <w:rPr>
          <w:sz w:val="28"/>
          <w:szCs w:val="28"/>
        </w:rPr>
      </w:pPr>
      <w:r w:rsidRPr="007F53EE">
        <w:rPr>
          <w:sz w:val="28"/>
          <w:szCs w:val="28"/>
        </w:rPr>
        <w:t>zajvédelmi és rezgésvédelmi besorolás  falusias lakóterület</w:t>
      </w:r>
    </w:p>
    <w:p w:rsidR="003C57A5" w:rsidRDefault="003C57A5" w:rsidP="003C57A5">
      <w:pPr>
        <w:ind w:left="426"/>
        <w:jc w:val="both"/>
        <w:rPr>
          <w:sz w:val="28"/>
          <w:szCs w:val="28"/>
        </w:rPr>
      </w:pPr>
      <w:r w:rsidRPr="007F53EE">
        <w:rPr>
          <w:sz w:val="28"/>
          <w:szCs w:val="28"/>
        </w:rPr>
        <w:t>- Közművesítés: részleges</w:t>
      </w:r>
    </w:p>
    <w:p w:rsidR="00FE5049" w:rsidRPr="007F53EE" w:rsidRDefault="00FE5049" w:rsidP="003C57A5">
      <w:pPr>
        <w:ind w:left="426"/>
        <w:jc w:val="both"/>
        <w:rPr>
          <w:sz w:val="28"/>
          <w:szCs w:val="28"/>
        </w:rPr>
      </w:pPr>
    </w:p>
    <w:p w:rsidR="003C57A5" w:rsidRPr="00FE5049" w:rsidRDefault="00FE5049" w:rsidP="003C57A5">
      <w:pPr>
        <w:tabs>
          <w:tab w:val="left" w:pos="567"/>
        </w:tabs>
        <w:jc w:val="both"/>
        <w:rPr>
          <w:b/>
          <w:sz w:val="28"/>
          <w:szCs w:val="28"/>
        </w:rPr>
      </w:pPr>
      <w:r w:rsidRPr="00FE5049">
        <w:rPr>
          <w:b/>
          <w:sz w:val="28"/>
          <w:szCs w:val="28"/>
        </w:rPr>
        <w:t xml:space="preserve">                                                     19.§</w:t>
      </w:r>
    </w:p>
    <w:p w:rsidR="00FE5049" w:rsidRPr="007F53EE" w:rsidRDefault="00FE5049" w:rsidP="003C57A5">
      <w:pPr>
        <w:tabs>
          <w:tab w:val="left" w:pos="567"/>
        </w:tabs>
        <w:jc w:val="both"/>
        <w:rPr>
          <w:sz w:val="28"/>
          <w:szCs w:val="28"/>
        </w:rPr>
      </w:pPr>
    </w:p>
    <w:p w:rsidR="003C57A5" w:rsidRPr="007F53EE" w:rsidRDefault="003C57A5" w:rsidP="003C57A5">
      <w:pPr>
        <w:tabs>
          <w:tab w:val="left" w:pos="567"/>
        </w:tabs>
        <w:jc w:val="both"/>
        <w:rPr>
          <w:sz w:val="28"/>
          <w:szCs w:val="28"/>
        </w:rPr>
      </w:pPr>
      <w:r w:rsidRPr="007F53EE">
        <w:rPr>
          <w:sz w:val="28"/>
          <w:szCs w:val="28"/>
        </w:rPr>
        <w:t>A szennyvizek szikkasztása átmenetileg sem engedhető meg. A szennyvíz csatornahálózat kiépítése után a hálózatra való rákötés kötelező.</w:t>
      </w:r>
    </w:p>
    <w:p w:rsidR="003C57A5" w:rsidRPr="007F53EE" w:rsidRDefault="003C57A5" w:rsidP="003C57A5">
      <w:pPr>
        <w:tabs>
          <w:tab w:val="left" w:pos="567"/>
        </w:tabs>
        <w:rPr>
          <w:b/>
          <w:sz w:val="28"/>
          <w:szCs w:val="28"/>
        </w:rPr>
      </w:pPr>
    </w:p>
    <w:p w:rsidR="003C57A5" w:rsidRPr="007F53EE" w:rsidRDefault="003C57A5" w:rsidP="003C57A5">
      <w:pPr>
        <w:tabs>
          <w:tab w:val="left" w:pos="567"/>
        </w:tabs>
        <w:jc w:val="center"/>
        <w:rPr>
          <w:b/>
          <w:sz w:val="28"/>
          <w:szCs w:val="28"/>
        </w:rPr>
      </w:pPr>
      <w:r w:rsidRPr="007F53EE">
        <w:rPr>
          <w:b/>
          <w:sz w:val="28"/>
          <w:szCs w:val="28"/>
        </w:rPr>
        <w:t>Vegyes területek övezetei</w:t>
      </w:r>
    </w:p>
    <w:p w:rsidR="003C57A5" w:rsidRPr="007F53EE" w:rsidRDefault="003C57A5" w:rsidP="003C57A5">
      <w:pPr>
        <w:tabs>
          <w:tab w:val="left" w:pos="567"/>
        </w:tabs>
        <w:jc w:val="both"/>
        <w:rPr>
          <w:sz w:val="28"/>
          <w:szCs w:val="28"/>
        </w:rPr>
      </w:pPr>
    </w:p>
    <w:p w:rsidR="003C57A5" w:rsidRPr="007F53EE" w:rsidRDefault="003C57A5" w:rsidP="003C57A5">
      <w:pPr>
        <w:tabs>
          <w:tab w:val="left" w:pos="567"/>
        </w:tabs>
        <w:jc w:val="both"/>
        <w:rPr>
          <w:b/>
          <w:sz w:val="28"/>
          <w:szCs w:val="28"/>
        </w:rPr>
      </w:pPr>
      <w:r w:rsidRPr="007F53EE">
        <w:rPr>
          <w:sz w:val="28"/>
          <w:szCs w:val="28"/>
        </w:rPr>
        <w:tab/>
      </w:r>
      <w:r w:rsidRPr="007F53EE">
        <w:rPr>
          <w:sz w:val="28"/>
          <w:szCs w:val="28"/>
        </w:rPr>
        <w:tab/>
      </w:r>
      <w:r w:rsidRPr="007F53EE">
        <w:rPr>
          <w:sz w:val="28"/>
          <w:szCs w:val="28"/>
        </w:rPr>
        <w:tab/>
      </w:r>
      <w:r w:rsidRPr="007F53EE">
        <w:rPr>
          <w:sz w:val="28"/>
          <w:szCs w:val="28"/>
        </w:rPr>
        <w:tab/>
      </w:r>
      <w:r w:rsidRPr="007F53EE">
        <w:rPr>
          <w:sz w:val="28"/>
          <w:szCs w:val="28"/>
        </w:rPr>
        <w:tab/>
      </w:r>
      <w:r w:rsidRPr="007F53EE">
        <w:rPr>
          <w:sz w:val="28"/>
          <w:szCs w:val="28"/>
        </w:rPr>
        <w:tab/>
      </w:r>
      <w:r w:rsidR="00FE5049">
        <w:rPr>
          <w:sz w:val="28"/>
          <w:szCs w:val="28"/>
        </w:rPr>
        <w:t xml:space="preserve">     </w:t>
      </w:r>
      <w:r w:rsidR="00FE5049">
        <w:rPr>
          <w:b/>
          <w:sz w:val="28"/>
          <w:szCs w:val="28"/>
        </w:rPr>
        <w:t>20</w:t>
      </w:r>
      <w:r w:rsidRPr="007F53EE">
        <w:rPr>
          <w:b/>
          <w:sz w:val="28"/>
          <w:szCs w:val="28"/>
        </w:rPr>
        <w:t>. §</w:t>
      </w:r>
    </w:p>
    <w:p w:rsidR="003C57A5" w:rsidRPr="007F53EE" w:rsidRDefault="006F4EBA" w:rsidP="003C57A5">
      <w:pPr>
        <w:tabs>
          <w:tab w:val="left" w:pos="567"/>
        </w:tabs>
        <w:jc w:val="both"/>
        <w:rPr>
          <w:sz w:val="28"/>
          <w:szCs w:val="28"/>
        </w:rPr>
      </w:pPr>
      <w:r>
        <w:rPr>
          <w:sz w:val="28"/>
          <w:szCs w:val="28"/>
        </w:rPr>
        <w:t xml:space="preserve">                      </w:t>
      </w:r>
      <w:r w:rsidR="001803F5">
        <w:rPr>
          <w:sz w:val="28"/>
          <w:szCs w:val="28"/>
        </w:rPr>
        <w:t xml:space="preserve">                           </w:t>
      </w:r>
    </w:p>
    <w:p w:rsidR="003C57A5" w:rsidRPr="007F53EE" w:rsidRDefault="003C57A5" w:rsidP="003C57A5">
      <w:pPr>
        <w:tabs>
          <w:tab w:val="left" w:pos="567"/>
        </w:tabs>
        <w:jc w:val="both"/>
        <w:rPr>
          <w:sz w:val="28"/>
          <w:szCs w:val="28"/>
        </w:rPr>
      </w:pPr>
      <w:r w:rsidRPr="007F53EE">
        <w:rPr>
          <w:sz w:val="28"/>
          <w:szCs w:val="28"/>
        </w:rPr>
        <w:t>(1)A vegyes területek övezetei lakó, kereskedelmi, szolgáltató és a települési infrastruktúra alapfokú ellátást biztosító intézményrendszerének elhelyezésére szolgál.</w:t>
      </w:r>
    </w:p>
    <w:p w:rsidR="003C57A5" w:rsidRPr="007F53EE" w:rsidRDefault="003C57A5" w:rsidP="003C57A5">
      <w:pPr>
        <w:tabs>
          <w:tab w:val="left" w:pos="567"/>
        </w:tabs>
        <w:jc w:val="both"/>
        <w:rPr>
          <w:sz w:val="28"/>
          <w:szCs w:val="28"/>
        </w:rPr>
      </w:pPr>
    </w:p>
    <w:p w:rsidR="003C57A5" w:rsidRPr="007F53EE" w:rsidRDefault="003C57A5" w:rsidP="003C57A5">
      <w:pPr>
        <w:tabs>
          <w:tab w:val="left" w:pos="567"/>
        </w:tabs>
        <w:jc w:val="both"/>
        <w:rPr>
          <w:sz w:val="28"/>
          <w:szCs w:val="28"/>
        </w:rPr>
      </w:pPr>
      <w:r w:rsidRPr="007F53EE">
        <w:rPr>
          <w:sz w:val="28"/>
          <w:szCs w:val="28"/>
        </w:rPr>
        <w:t>(2)A vegyes terület övezete lehet</w:t>
      </w:r>
    </w:p>
    <w:p w:rsidR="003C57A5" w:rsidRPr="007F53EE" w:rsidRDefault="003C57A5" w:rsidP="003C57A5">
      <w:pPr>
        <w:tabs>
          <w:tab w:val="left" w:pos="567"/>
        </w:tabs>
        <w:ind w:left="567" w:hanging="567"/>
        <w:jc w:val="both"/>
        <w:rPr>
          <w:sz w:val="28"/>
          <w:szCs w:val="28"/>
        </w:rPr>
      </w:pPr>
      <w:r w:rsidRPr="007F53EE">
        <w:rPr>
          <w:sz w:val="28"/>
          <w:szCs w:val="28"/>
        </w:rPr>
        <w:tab/>
        <w:t>a)településközpont vegyes terület, jellemzően lakóépületek elhelyezésére szolgáló kis telkes alövezet</w:t>
      </w:r>
    </w:p>
    <w:p w:rsidR="003C57A5" w:rsidRPr="007F53EE" w:rsidRDefault="003C57A5" w:rsidP="003C57A5">
      <w:pPr>
        <w:tabs>
          <w:tab w:val="left" w:pos="567"/>
        </w:tabs>
        <w:ind w:left="567" w:hanging="567"/>
        <w:jc w:val="both"/>
        <w:rPr>
          <w:sz w:val="28"/>
          <w:szCs w:val="28"/>
        </w:rPr>
      </w:pPr>
      <w:r w:rsidRPr="007F53EE">
        <w:rPr>
          <w:sz w:val="28"/>
          <w:szCs w:val="28"/>
        </w:rPr>
        <w:tab/>
        <w:t>b)településközpont vegyes terület, jellemzően alapfokú intézmények elhelyezésére szolgáló nagytelke alövezet.</w:t>
      </w:r>
    </w:p>
    <w:p w:rsidR="003C57A5" w:rsidRPr="007F53EE" w:rsidRDefault="003C57A5" w:rsidP="003C57A5">
      <w:pPr>
        <w:tabs>
          <w:tab w:val="left" w:pos="567"/>
        </w:tabs>
        <w:rPr>
          <w:b/>
          <w:sz w:val="28"/>
          <w:szCs w:val="28"/>
        </w:rPr>
      </w:pPr>
    </w:p>
    <w:p w:rsidR="003C57A5" w:rsidRPr="007F53EE" w:rsidRDefault="003C57A5" w:rsidP="003C57A5">
      <w:pPr>
        <w:tabs>
          <w:tab w:val="left" w:pos="567"/>
        </w:tabs>
        <w:jc w:val="center"/>
        <w:rPr>
          <w:b/>
          <w:sz w:val="28"/>
          <w:szCs w:val="28"/>
        </w:rPr>
      </w:pPr>
    </w:p>
    <w:p w:rsidR="003C57A5" w:rsidRPr="007F53EE" w:rsidRDefault="003C57A5" w:rsidP="003C57A5">
      <w:pPr>
        <w:tabs>
          <w:tab w:val="left" w:pos="567"/>
        </w:tabs>
        <w:jc w:val="center"/>
        <w:rPr>
          <w:b/>
          <w:sz w:val="28"/>
          <w:szCs w:val="28"/>
        </w:rPr>
      </w:pPr>
      <w:r w:rsidRPr="007F53EE">
        <w:rPr>
          <w:b/>
          <w:sz w:val="28"/>
          <w:szCs w:val="28"/>
        </w:rPr>
        <w:t xml:space="preserve">Településközpont vegyes terület övezeteinek </w:t>
      </w:r>
    </w:p>
    <w:p w:rsidR="003C57A5" w:rsidRPr="007F53EE" w:rsidRDefault="003C57A5" w:rsidP="003C57A5">
      <w:pPr>
        <w:tabs>
          <w:tab w:val="left" w:pos="567"/>
        </w:tabs>
        <w:jc w:val="center"/>
        <w:rPr>
          <w:b/>
          <w:sz w:val="28"/>
          <w:szCs w:val="28"/>
        </w:rPr>
      </w:pPr>
      <w:r w:rsidRPr="007F53EE">
        <w:rPr>
          <w:b/>
          <w:sz w:val="28"/>
          <w:szCs w:val="28"/>
        </w:rPr>
        <w:t>általános előírásai</w:t>
      </w:r>
    </w:p>
    <w:p w:rsidR="003C57A5" w:rsidRPr="007F53EE" w:rsidRDefault="003C57A5" w:rsidP="003C57A5">
      <w:pPr>
        <w:tabs>
          <w:tab w:val="left" w:pos="567"/>
        </w:tabs>
        <w:jc w:val="both"/>
        <w:rPr>
          <w:sz w:val="28"/>
          <w:szCs w:val="28"/>
        </w:rPr>
      </w:pPr>
      <w:r w:rsidRPr="007F53EE">
        <w:rPr>
          <w:sz w:val="28"/>
          <w:szCs w:val="28"/>
        </w:rPr>
        <w:tab/>
      </w:r>
      <w:r w:rsidRPr="007F53EE">
        <w:rPr>
          <w:sz w:val="28"/>
          <w:szCs w:val="28"/>
        </w:rPr>
        <w:tab/>
      </w:r>
      <w:r w:rsidRPr="007F53EE">
        <w:rPr>
          <w:sz w:val="28"/>
          <w:szCs w:val="28"/>
        </w:rPr>
        <w:tab/>
      </w:r>
      <w:r w:rsidRPr="007F53EE">
        <w:rPr>
          <w:sz w:val="28"/>
          <w:szCs w:val="28"/>
        </w:rPr>
        <w:tab/>
      </w:r>
      <w:r w:rsidRPr="007F53EE">
        <w:rPr>
          <w:sz w:val="28"/>
          <w:szCs w:val="28"/>
        </w:rPr>
        <w:tab/>
      </w:r>
      <w:r w:rsidRPr="007F53EE">
        <w:rPr>
          <w:sz w:val="28"/>
          <w:szCs w:val="28"/>
        </w:rPr>
        <w:tab/>
      </w:r>
      <w:r w:rsidRPr="007F53EE">
        <w:rPr>
          <w:sz w:val="28"/>
          <w:szCs w:val="28"/>
        </w:rPr>
        <w:tab/>
      </w:r>
    </w:p>
    <w:p w:rsidR="003C57A5" w:rsidRPr="007F53EE" w:rsidRDefault="00FE5049" w:rsidP="003C57A5">
      <w:pPr>
        <w:tabs>
          <w:tab w:val="left" w:pos="567"/>
        </w:tabs>
        <w:jc w:val="center"/>
        <w:rPr>
          <w:b/>
          <w:sz w:val="28"/>
          <w:szCs w:val="28"/>
        </w:rPr>
      </w:pPr>
      <w:r>
        <w:rPr>
          <w:b/>
          <w:sz w:val="28"/>
          <w:szCs w:val="28"/>
        </w:rPr>
        <w:t>21</w:t>
      </w:r>
      <w:r w:rsidR="003C57A5" w:rsidRPr="007F53EE">
        <w:rPr>
          <w:b/>
          <w:sz w:val="28"/>
          <w:szCs w:val="28"/>
        </w:rPr>
        <w:t>. §</w:t>
      </w:r>
    </w:p>
    <w:p w:rsidR="003C57A5" w:rsidRPr="007F53EE" w:rsidRDefault="003C57A5" w:rsidP="003C57A5">
      <w:pPr>
        <w:tabs>
          <w:tab w:val="left" w:pos="567"/>
        </w:tabs>
        <w:jc w:val="center"/>
        <w:rPr>
          <w:i/>
          <w:color w:val="FF0000"/>
          <w:sz w:val="28"/>
          <w:szCs w:val="28"/>
        </w:rPr>
      </w:pPr>
    </w:p>
    <w:p w:rsidR="003C57A5" w:rsidRPr="007F53EE" w:rsidRDefault="003C57A5" w:rsidP="003C57A5">
      <w:pPr>
        <w:pStyle w:val="Szvegtrzs"/>
        <w:tabs>
          <w:tab w:val="left" w:pos="567"/>
        </w:tabs>
        <w:rPr>
          <w:rFonts w:ascii="Times New Roman" w:hAnsi="Times New Roman"/>
          <w:sz w:val="28"/>
          <w:szCs w:val="28"/>
        </w:rPr>
      </w:pPr>
      <w:r w:rsidRPr="007F53EE">
        <w:rPr>
          <w:rFonts w:ascii="Times New Roman" w:hAnsi="Times New Roman"/>
          <w:sz w:val="28"/>
          <w:szCs w:val="28"/>
        </w:rPr>
        <w:t>(1)A településközpont vegyes terület több önálló rendeltetési egységet magába foglaló, lakó és olyan helyi települési szintű igazgatási, kereskedelmi, szolgáltató, vendéglátó, szálláshely szolgáltató, egyházi, oktatási, egészségügyi, szociális épületek, valamint sportlétesítmények elhelyezésére szolgál, amelyek alapvetően nincsenek zavaró hatással a lakófunkcióra.</w:t>
      </w:r>
    </w:p>
    <w:p w:rsidR="003C57A5" w:rsidRPr="007F53EE" w:rsidRDefault="003C57A5" w:rsidP="003C57A5">
      <w:pPr>
        <w:tabs>
          <w:tab w:val="left" w:pos="567"/>
        </w:tabs>
        <w:jc w:val="both"/>
        <w:rPr>
          <w:sz w:val="28"/>
          <w:szCs w:val="28"/>
        </w:rPr>
      </w:pPr>
    </w:p>
    <w:p w:rsidR="003C57A5" w:rsidRPr="007F53EE" w:rsidRDefault="003C57A5" w:rsidP="003C57A5">
      <w:pPr>
        <w:tabs>
          <w:tab w:val="left" w:pos="567"/>
        </w:tabs>
        <w:jc w:val="both"/>
        <w:rPr>
          <w:sz w:val="28"/>
          <w:szCs w:val="28"/>
        </w:rPr>
      </w:pPr>
      <w:r w:rsidRPr="007F53EE">
        <w:rPr>
          <w:sz w:val="28"/>
          <w:szCs w:val="28"/>
        </w:rPr>
        <w:t>(2)A településközpont vegyes területen elhelyezhető:</w:t>
      </w:r>
    </w:p>
    <w:p w:rsidR="003C57A5" w:rsidRPr="007F53EE" w:rsidRDefault="003C57A5" w:rsidP="003C57A5">
      <w:pPr>
        <w:tabs>
          <w:tab w:val="left" w:pos="567"/>
        </w:tabs>
        <w:jc w:val="both"/>
        <w:rPr>
          <w:sz w:val="28"/>
          <w:szCs w:val="28"/>
        </w:rPr>
      </w:pPr>
      <w:r w:rsidRPr="007F53EE">
        <w:rPr>
          <w:sz w:val="28"/>
          <w:szCs w:val="28"/>
        </w:rPr>
        <w:t xml:space="preserve">            -lakóépület</w:t>
      </w:r>
    </w:p>
    <w:p w:rsidR="003C57A5" w:rsidRPr="007F53EE" w:rsidRDefault="003C57A5" w:rsidP="003C57A5">
      <w:pPr>
        <w:tabs>
          <w:tab w:val="left" w:pos="567"/>
        </w:tabs>
        <w:ind w:left="908"/>
        <w:jc w:val="both"/>
        <w:rPr>
          <w:sz w:val="28"/>
          <w:szCs w:val="28"/>
        </w:rPr>
      </w:pPr>
      <w:r w:rsidRPr="007F53EE">
        <w:rPr>
          <w:sz w:val="28"/>
          <w:szCs w:val="28"/>
        </w:rPr>
        <w:t>-igazgatási épület</w:t>
      </w:r>
    </w:p>
    <w:p w:rsidR="003C57A5" w:rsidRPr="007F53EE" w:rsidRDefault="003C57A5" w:rsidP="003C57A5">
      <w:pPr>
        <w:tabs>
          <w:tab w:val="left" w:pos="567"/>
        </w:tabs>
        <w:ind w:left="908"/>
        <w:jc w:val="both"/>
        <w:rPr>
          <w:sz w:val="28"/>
          <w:szCs w:val="28"/>
        </w:rPr>
      </w:pPr>
      <w:r w:rsidRPr="007F53EE">
        <w:rPr>
          <w:sz w:val="28"/>
          <w:szCs w:val="28"/>
        </w:rPr>
        <w:t>-kereskedelmi, szolgáltató, vendéglátó, szálláshely szolgáltató épület</w:t>
      </w:r>
    </w:p>
    <w:p w:rsidR="003C57A5" w:rsidRPr="007F53EE" w:rsidRDefault="003C57A5" w:rsidP="003C57A5">
      <w:pPr>
        <w:tabs>
          <w:tab w:val="left" w:pos="567"/>
        </w:tabs>
        <w:ind w:left="908"/>
        <w:jc w:val="both"/>
        <w:rPr>
          <w:sz w:val="28"/>
          <w:szCs w:val="28"/>
        </w:rPr>
      </w:pPr>
      <w:r w:rsidRPr="007F53EE">
        <w:rPr>
          <w:sz w:val="28"/>
          <w:szCs w:val="28"/>
        </w:rPr>
        <w:t>-egyéb közösségi szórakoztató épület</w:t>
      </w:r>
    </w:p>
    <w:p w:rsidR="003C57A5" w:rsidRPr="007F53EE" w:rsidRDefault="003C57A5" w:rsidP="003C57A5">
      <w:pPr>
        <w:tabs>
          <w:tab w:val="left" w:pos="567"/>
        </w:tabs>
        <w:ind w:left="908"/>
        <w:jc w:val="both"/>
        <w:rPr>
          <w:sz w:val="28"/>
          <w:szCs w:val="28"/>
        </w:rPr>
      </w:pPr>
      <w:r w:rsidRPr="007F53EE">
        <w:rPr>
          <w:sz w:val="28"/>
          <w:szCs w:val="28"/>
        </w:rPr>
        <w:t>-egyházi, oktatási, egészségügyi, szociális épület</w:t>
      </w:r>
    </w:p>
    <w:p w:rsidR="003C57A5" w:rsidRPr="007F53EE" w:rsidRDefault="003C57A5" w:rsidP="003C57A5">
      <w:pPr>
        <w:tabs>
          <w:tab w:val="left" w:pos="567"/>
        </w:tabs>
        <w:ind w:left="567"/>
        <w:jc w:val="both"/>
        <w:rPr>
          <w:sz w:val="28"/>
          <w:szCs w:val="28"/>
        </w:rPr>
      </w:pPr>
      <w:r w:rsidRPr="007F53EE">
        <w:rPr>
          <w:sz w:val="28"/>
          <w:szCs w:val="28"/>
        </w:rPr>
        <w:tab/>
        <w:t xml:space="preserve">   -sportépítmény  </w:t>
      </w:r>
    </w:p>
    <w:p w:rsidR="003C57A5" w:rsidRPr="007F53EE" w:rsidRDefault="003C57A5" w:rsidP="003C57A5">
      <w:pPr>
        <w:tabs>
          <w:tab w:val="left" w:pos="567"/>
        </w:tabs>
        <w:ind w:left="908"/>
        <w:jc w:val="both"/>
        <w:rPr>
          <w:sz w:val="28"/>
          <w:szCs w:val="28"/>
        </w:rPr>
      </w:pPr>
      <w:r w:rsidRPr="007F53EE">
        <w:rPr>
          <w:sz w:val="28"/>
          <w:szCs w:val="28"/>
        </w:rPr>
        <w:t>-üzemanyagtöltő; kivételesen sem helyezhető el..</w:t>
      </w:r>
    </w:p>
    <w:p w:rsidR="003C57A5" w:rsidRPr="007F53EE" w:rsidRDefault="00A11328" w:rsidP="003C57A5">
      <w:pPr>
        <w:tabs>
          <w:tab w:val="left" w:pos="567"/>
        </w:tabs>
        <w:jc w:val="both"/>
        <w:rPr>
          <w:sz w:val="28"/>
          <w:szCs w:val="28"/>
        </w:rPr>
      </w:pPr>
      <w:r>
        <w:rPr>
          <w:sz w:val="28"/>
          <w:szCs w:val="28"/>
        </w:rPr>
        <w:lastRenderedPageBreak/>
        <w:t xml:space="preserve">                                                    -17-</w:t>
      </w:r>
    </w:p>
    <w:p w:rsidR="003C57A5" w:rsidRPr="007F53EE" w:rsidRDefault="003C57A5" w:rsidP="003C57A5">
      <w:pPr>
        <w:tabs>
          <w:tab w:val="left" w:pos="0"/>
        </w:tabs>
        <w:ind w:left="360" w:hanging="360"/>
        <w:jc w:val="both"/>
        <w:rPr>
          <w:sz w:val="28"/>
          <w:szCs w:val="28"/>
        </w:rPr>
      </w:pPr>
      <w:r w:rsidRPr="007F53EE">
        <w:rPr>
          <w:sz w:val="28"/>
          <w:szCs w:val="28"/>
        </w:rPr>
        <w:t>(3)A településközpont vegyes területen kivételesen elhelyezhető.</w:t>
      </w:r>
    </w:p>
    <w:p w:rsidR="003C57A5" w:rsidRPr="007F53EE" w:rsidRDefault="003C57A5" w:rsidP="003C57A5">
      <w:pPr>
        <w:tabs>
          <w:tab w:val="left" w:pos="567"/>
        </w:tabs>
        <w:ind w:left="1021"/>
        <w:jc w:val="both"/>
        <w:rPr>
          <w:sz w:val="28"/>
          <w:szCs w:val="28"/>
        </w:rPr>
      </w:pPr>
      <w:r w:rsidRPr="007F53EE">
        <w:rPr>
          <w:sz w:val="28"/>
          <w:szCs w:val="28"/>
        </w:rPr>
        <w:t>-Nem zavaró hatású egyéb gazdasági építmény</w:t>
      </w:r>
    </w:p>
    <w:p w:rsidR="003C57A5" w:rsidRPr="007F53EE" w:rsidRDefault="003C57A5" w:rsidP="003C57A5">
      <w:pPr>
        <w:tabs>
          <w:tab w:val="left" w:pos="567"/>
        </w:tabs>
        <w:ind w:left="1021"/>
        <w:jc w:val="both"/>
        <w:rPr>
          <w:sz w:val="28"/>
          <w:szCs w:val="28"/>
        </w:rPr>
      </w:pPr>
      <w:r w:rsidRPr="007F53EE">
        <w:rPr>
          <w:sz w:val="28"/>
          <w:szCs w:val="28"/>
        </w:rPr>
        <w:t>-Termelő kertészeti építmény</w:t>
      </w:r>
    </w:p>
    <w:p w:rsidR="003C57A5" w:rsidRPr="007F53EE" w:rsidRDefault="003C57A5" w:rsidP="003C57A5">
      <w:pPr>
        <w:tabs>
          <w:tab w:val="left" w:pos="567"/>
        </w:tabs>
        <w:jc w:val="both"/>
        <w:rPr>
          <w:sz w:val="28"/>
          <w:szCs w:val="28"/>
        </w:rPr>
      </w:pPr>
    </w:p>
    <w:p w:rsidR="003C57A5" w:rsidRPr="007F53EE" w:rsidRDefault="003C57A5" w:rsidP="00FE5049">
      <w:pPr>
        <w:tabs>
          <w:tab w:val="left" w:pos="567"/>
        </w:tabs>
        <w:jc w:val="both"/>
        <w:rPr>
          <w:sz w:val="28"/>
          <w:szCs w:val="28"/>
        </w:rPr>
      </w:pPr>
      <w:r w:rsidRPr="007F53EE">
        <w:rPr>
          <w:sz w:val="28"/>
          <w:szCs w:val="28"/>
        </w:rPr>
        <w:t>(4)A településközpont vegyes területen nem helyezhető el önálló parkolóterület és garázs a 3,5 t önsúlynál nehezebb tehergépjárművek és az ilye</w:t>
      </w:r>
      <w:r w:rsidR="00FE5049">
        <w:rPr>
          <w:sz w:val="28"/>
          <w:szCs w:val="28"/>
        </w:rPr>
        <w:t>neket szállító járművek számára.</w:t>
      </w:r>
    </w:p>
    <w:p w:rsidR="003C57A5" w:rsidRPr="007F53EE" w:rsidRDefault="003C57A5" w:rsidP="003C57A5">
      <w:pPr>
        <w:tabs>
          <w:tab w:val="left" w:pos="567"/>
        </w:tabs>
        <w:rPr>
          <w:sz w:val="28"/>
          <w:szCs w:val="28"/>
        </w:rPr>
      </w:pPr>
    </w:p>
    <w:p w:rsidR="003C57A5" w:rsidRPr="007F53EE" w:rsidRDefault="003C57A5" w:rsidP="00FE5049">
      <w:pPr>
        <w:tabs>
          <w:tab w:val="left" w:pos="567"/>
        </w:tabs>
        <w:rPr>
          <w:b/>
          <w:sz w:val="28"/>
          <w:szCs w:val="28"/>
        </w:rPr>
      </w:pPr>
    </w:p>
    <w:p w:rsidR="003C57A5" w:rsidRPr="007F53EE" w:rsidRDefault="003C57A5" w:rsidP="003C57A5">
      <w:pPr>
        <w:tabs>
          <w:tab w:val="left" w:pos="567"/>
        </w:tabs>
        <w:jc w:val="center"/>
        <w:rPr>
          <w:b/>
          <w:sz w:val="28"/>
          <w:szCs w:val="28"/>
        </w:rPr>
      </w:pPr>
      <w:r w:rsidRPr="007F53EE">
        <w:rPr>
          <w:b/>
          <w:sz w:val="28"/>
          <w:szCs w:val="28"/>
        </w:rPr>
        <w:t>A településközpont vegyes terület övezetei</w:t>
      </w:r>
    </w:p>
    <w:p w:rsidR="003C57A5" w:rsidRDefault="003C57A5" w:rsidP="006F4EBA">
      <w:pPr>
        <w:tabs>
          <w:tab w:val="left" w:pos="567"/>
        </w:tabs>
        <w:jc w:val="center"/>
        <w:rPr>
          <w:b/>
          <w:sz w:val="28"/>
          <w:szCs w:val="28"/>
        </w:rPr>
      </w:pPr>
      <w:r w:rsidRPr="007F53EE">
        <w:rPr>
          <w:b/>
          <w:sz w:val="28"/>
          <w:szCs w:val="28"/>
        </w:rPr>
        <w:t>Vt-1, Vt-2</w:t>
      </w:r>
      <w:r w:rsidR="006F4EBA">
        <w:rPr>
          <w:b/>
          <w:sz w:val="28"/>
          <w:szCs w:val="28"/>
        </w:rPr>
        <w:t xml:space="preserve">         </w:t>
      </w:r>
    </w:p>
    <w:p w:rsidR="006F4EBA" w:rsidRPr="007F53EE" w:rsidRDefault="006F4EBA" w:rsidP="006F4EBA">
      <w:pPr>
        <w:tabs>
          <w:tab w:val="left" w:pos="567"/>
        </w:tabs>
        <w:jc w:val="center"/>
        <w:rPr>
          <w:b/>
          <w:sz w:val="28"/>
          <w:szCs w:val="28"/>
        </w:rPr>
      </w:pPr>
    </w:p>
    <w:p w:rsidR="003C57A5" w:rsidRPr="007F53EE" w:rsidRDefault="00FE5049" w:rsidP="003C57A5">
      <w:pPr>
        <w:tabs>
          <w:tab w:val="left" w:pos="567"/>
        </w:tabs>
        <w:jc w:val="center"/>
        <w:rPr>
          <w:b/>
          <w:sz w:val="28"/>
          <w:szCs w:val="28"/>
        </w:rPr>
      </w:pPr>
      <w:r>
        <w:rPr>
          <w:b/>
          <w:sz w:val="28"/>
          <w:szCs w:val="28"/>
        </w:rPr>
        <w:t>22</w:t>
      </w:r>
      <w:r w:rsidR="003C57A5" w:rsidRPr="007F53EE">
        <w:rPr>
          <w:b/>
          <w:sz w:val="28"/>
          <w:szCs w:val="28"/>
        </w:rPr>
        <w:t>. §</w:t>
      </w:r>
    </w:p>
    <w:p w:rsidR="003C57A5" w:rsidRPr="007F53EE" w:rsidRDefault="003C57A5" w:rsidP="003C57A5">
      <w:pPr>
        <w:tabs>
          <w:tab w:val="left" w:pos="567"/>
        </w:tabs>
        <w:jc w:val="center"/>
        <w:rPr>
          <w:b/>
          <w:sz w:val="28"/>
          <w:szCs w:val="28"/>
        </w:rPr>
      </w:pPr>
    </w:p>
    <w:p w:rsidR="003C57A5" w:rsidRPr="007F53EE" w:rsidRDefault="003C57A5" w:rsidP="003C57A5">
      <w:pPr>
        <w:tabs>
          <w:tab w:val="left" w:pos="0"/>
        </w:tabs>
        <w:jc w:val="both"/>
        <w:rPr>
          <w:sz w:val="28"/>
          <w:szCs w:val="28"/>
        </w:rPr>
      </w:pPr>
      <w:r w:rsidRPr="007F53EE">
        <w:rPr>
          <w:sz w:val="28"/>
          <w:szCs w:val="28"/>
        </w:rPr>
        <w:t>(1)Az övezetbe azok a lakótömbök tartoznak, amelyekben a telkek túlnyomó többsége megfelel az II. táblázatban előírtaknak.</w:t>
      </w:r>
    </w:p>
    <w:p w:rsidR="003C57A5" w:rsidRPr="007F53EE" w:rsidRDefault="003C57A5" w:rsidP="003C57A5">
      <w:pPr>
        <w:tabs>
          <w:tab w:val="left" w:pos="0"/>
        </w:tabs>
        <w:jc w:val="both"/>
        <w:rPr>
          <w:sz w:val="28"/>
          <w:szCs w:val="28"/>
        </w:rPr>
      </w:pPr>
      <w:r w:rsidRPr="007F53EE">
        <w:rPr>
          <w:sz w:val="28"/>
          <w:szCs w:val="28"/>
        </w:rPr>
        <w:tab/>
      </w:r>
    </w:p>
    <w:p w:rsidR="003C57A5" w:rsidRPr="007F53EE" w:rsidRDefault="003C57A5" w:rsidP="003C57A5">
      <w:pPr>
        <w:pStyle w:val="llb"/>
        <w:tabs>
          <w:tab w:val="clear" w:pos="4536"/>
          <w:tab w:val="clear" w:pos="9072"/>
          <w:tab w:val="left" w:pos="0"/>
        </w:tabs>
        <w:rPr>
          <w:rFonts w:ascii="Times New Roman" w:hAnsi="Times New Roman"/>
          <w:sz w:val="28"/>
          <w:szCs w:val="28"/>
        </w:rPr>
      </w:pPr>
      <w:r w:rsidRPr="007F53EE">
        <w:rPr>
          <w:rFonts w:ascii="Times New Roman" w:hAnsi="Times New Roman"/>
          <w:sz w:val="28"/>
          <w:szCs w:val="28"/>
        </w:rPr>
        <w:t xml:space="preserve">(2) A területen sport létesítmény 1 ha terület nagyságig elhelyezhető </w:t>
      </w:r>
    </w:p>
    <w:p w:rsidR="003C57A5" w:rsidRPr="007F53EE" w:rsidRDefault="003C57A5" w:rsidP="003C57A5">
      <w:pPr>
        <w:jc w:val="both"/>
        <w:rPr>
          <w:color w:val="000000"/>
          <w:sz w:val="28"/>
          <w:szCs w:val="28"/>
        </w:rPr>
      </w:pPr>
    </w:p>
    <w:p w:rsidR="003C57A5" w:rsidRPr="007F53EE" w:rsidRDefault="003C57A5" w:rsidP="003C57A5">
      <w:pPr>
        <w:jc w:val="both"/>
        <w:rPr>
          <w:color w:val="000000"/>
          <w:sz w:val="28"/>
          <w:szCs w:val="28"/>
        </w:rPr>
      </w:pPr>
      <w:r w:rsidRPr="007F53EE">
        <w:rPr>
          <w:color w:val="000000"/>
          <w:sz w:val="28"/>
          <w:szCs w:val="28"/>
        </w:rPr>
        <w:t xml:space="preserve">(3) Az építési telek és építmény előírásait a II. sz. táblázat tartalmazza </w:t>
      </w:r>
    </w:p>
    <w:p w:rsidR="003C57A5" w:rsidRPr="007F53EE" w:rsidRDefault="003C57A5" w:rsidP="003C57A5">
      <w:pPr>
        <w:pStyle w:val="llb"/>
        <w:tabs>
          <w:tab w:val="clear" w:pos="4536"/>
          <w:tab w:val="clear" w:pos="9072"/>
        </w:tabs>
        <w:rPr>
          <w:rFonts w:ascii="Times New Roman" w:hAnsi="Times New Roman"/>
          <w:sz w:val="28"/>
          <w:szCs w:val="28"/>
        </w:rPr>
      </w:pPr>
    </w:p>
    <w:p w:rsidR="003C57A5" w:rsidRPr="007F53EE" w:rsidRDefault="003C57A5" w:rsidP="003C57A5">
      <w:pPr>
        <w:ind w:firstLine="284"/>
        <w:rPr>
          <w:b/>
          <w:sz w:val="28"/>
          <w:szCs w:val="28"/>
        </w:rPr>
      </w:pPr>
      <w:r w:rsidRPr="007F53EE">
        <w:rPr>
          <w:b/>
          <w:sz w:val="28"/>
          <w:szCs w:val="28"/>
        </w:rPr>
        <w:t>II. TÁBLÁZAT</w:t>
      </w:r>
    </w:p>
    <w:tbl>
      <w:tblPr>
        <w:tblW w:w="9370"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8"/>
        <w:gridCol w:w="1426"/>
        <w:gridCol w:w="3340"/>
        <w:gridCol w:w="2322"/>
        <w:gridCol w:w="1574"/>
      </w:tblGrid>
      <w:tr w:rsidR="003C57A5" w:rsidRPr="007F53EE" w:rsidTr="00FC334C">
        <w:trPr>
          <w:cantSplit/>
        </w:trPr>
        <w:tc>
          <w:tcPr>
            <w:tcW w:w="9370" w:type="dxa"/>
            <w:gridSpan w:val="5"/>
          </w:tcPr>
          <w:p w:rsidR="003C57A5" w:rsidRPr="007F53EE" w:rsidRDefault="003C57A5" w:rsidP="00FC334C">
            <w:pPr>
              <w:tabs>
                <w:tab w:val="left" w:pos="567"/>
              </w:tabs>
              <w:jc w:val="center"/>
              <w:rPr>
                <w:sz w:val="28"/>
                <w:szCs w:val="28"/>
              </w:rPr>
            </w:pPr>
            <w:r w:rsidRPr="007F53EE">
              <w:rPr>
                <w:sz w:val="28"/>
                <w:szCs w:val="28"/>
              </w:rPr>
              <w:t>Az építési telek</w:t>
            </w:r>
          </w:p>
        </w:tc>
      </w:tr>
      <w:tr w:rsidR="003C57A5" w:rsidRPr="007F53EE" w:rsidTr="00FC334C">
        <w:trPr>
          <w:cantSplit/>
        </w:trPr>
        <w:tc>
          <w:tcPr>
            <w:tcW w:w="708" w:type="dxa"/>
          </w:tcPr>
          <w:p w:rsidR="003C57A5" w:rsidRPr="007F53EE" w:rsidRDefault="003C57A5" w:rsidP="00FC334C">
            <w:pPr>
              <w:tabs>
                <w:tab w:val="left" w:pos="567"/>
              </w:tabs>
              <w:jc w:val="center"/>
              <w:rPr>
                <w:sz w:val="28"/>
                <w:szCs w:val="28"/>
              </w:rPr>
            </w:pPr>
            <w:r w:rsidRPr="007F53EE">
              <w:rPr>
                <w:sz w:val="28"/>
                <w:szCs w:val="28"/>
              </w:rPr>
              <w:t>Övezeti jele</w:t>
            </w:r>
          </w:p>
          <w:p w:rsidR="003C57A5" w:rsidRPr="007F53EE" w:rsidRDefault="003C57A5" w:rsidP="00FC334C">
            <w:pPr>
              <w:tabs>
                <w:tab w:val="left" w:pos="567"/>
              </w:tabs>
              <w:jc w:val="center"/>
              <w:rPr>
                <w:sz w:val="28"/>
                <w:szCs w:val="28"/>
              </w:rPr>
            </w:pPr>
          </w:p>
          <w:p w:rsidR="003C57A5" w:rsidRPr="007F53EE" w:rsidRDefault="003C57A5" w:rsidP="00FC334C">
            <w:pPr>
              <w:tabs>
                <w:tab w:val="left" w:pos="567"/>
              </w:tabs>
              <w:jc w:val="center"/>
              <w:rPr>
                <w:sz w:val="28"/>
                <w:szCs w:val="28"/>
              </w:rPr>
            </w:pPr>
          </w:p>
        </w:tc>
        <w:tc>
          <w:tcPr>
            <w:tcW w:w="1426" w:type="dxa"/>
          </w:tcPr>
          <w:p w:rsidR="003C57A5" w:rsidRPr="007F53EE" w:rsidRDefault="003C57A5" w:rsidP="00FC334C">
            <w:pPr>
              <w:tabs>
                <w:tab w:val="left" w:pos="567"/>
              </w:tabs>
              <w:jc w:val="center"/>
              <w:rPr>
                <w:sz w:val="28"/>
                <w:szCs w:val="28"/>
              </w:rPr>
            </w:pPr>
            <w:r w:rsidRPr="007F53EE">
              <w:rPr>
                <w:sz w:val="28"/>
                <w:szCs w:val="28"/>
              </w:rPr>
              <w:t>Beépítési mód</w:t>
            </w:r>
          </w:p>
        </w:tc>
        <w:tc>
          <w:tcPr>
            <w:tcW w:w="3340" w:type="dxa"/>
          </w:tcPr>
          <w:p w:rsidR="003C57A5" w:rsidRPr="007F53EE" w:rsidRDefault="003C57A5" w:rsidP="00FC334C">
            <w:pPr>
              <w:tabs>
                <w:tab w:val="left" w:pos="567"/>
              </w:tabs>
              <w:jc w:val="center"/>
              <w:rPr>
                <w:sz w:val="28"/>
                <w:szCs w:val="28"/>
              </w:rPr>
            </w:pPr>
            <w:r w:rsidRPr="007F53EE">
              <w:rPr>
                <w:sz w:val="28"/>
                <w:szCs w:val="28"/>
              </w:rPr>
              <w:t>A kialakítható legkisebb telekterület méret</w:t>
            </w:r>
          </w:p>
        </w:tc>
        <w:tc>
          <w:tcPr>
            <w:tcW w:w="2322" w:type="dxa"/>
          </w:tcPr>
          <w:p w:rsidR="003C57A5" w:rsidRPr="007F53EE" w:rsidRDefault="003C57A5" w:rsidP="00FC334C">
            <w:pPr>
              <w:tabs>
                <w:tab w:val="left" w:pos="567"/>
              </w:tabs>
              <w:jc w:val="center"/>
              <w:rPr>
                <w:sz w:val="28"/>
                <w:szCs w:val="28"/>
              </w:rPr>
            </w:pPr>
            <w:r w:rsidRPr="007F53EE">
              <w:rPr>
                <w:sz w:val="28"/>
                <w:szCs w:val="28"/>
              </w:rPr>
              <w:t xml:space="preserve"> A beépítettség megengedett legnagyobb mértéke</w:t>
            </w:r>
          </w:p>
        </w:tc>
        <w:tc>
          <w:tcPr>
            <w:tcW w:w="1574" w:type="dxa"/>
          </w:tcPr>
          <w:p w:rsidR="003C57A5" w:rsidRPr="007F53EE" w:rsidRDefault="003C57A5" w:rsidP="00FC334C">
            <w:pPr>
              <w:tabs>
                <w:tab w:val="left" w:pos="567"/>
              </w:tabs>
              <w:jc w:val="center"/>
              <w:rPr>
                <w:sz w:val="28"/>
                <w:szCs w:val="28"/>
              </w:rPr>
            </w:pPr>
            <w:r w:rsidRPr="007F53EE">
              <w:rPr>
                <w:sz w:val="28"/>
                <w:szCs w:val="28"/>
              </w:rPr>
              <w:t>A megengedett legnagyobb építmény magasság</w:t>
            </w:r>
          </w:p>
        </w:tc>
      </w:tr>
      <w:tr w:rsidR="003C57A5" w:rsidRPr="007F53EE" w:rsidTr="00FC334C">
        <w:trPr>
          <w:cantSplit/>
          <w:trHeight w:val="271"/>
        </w:trPr>
        <w:tc>
          <w:tcPr>
            <w:tcW w:w="708" w:type="dxa"/>
          </w:tcPr>
          <w:p w:rsidR="003C57A5" w:rsidRPr="007F53EE" w:rsidRDefault="003C57A5" w:rsidP="00FC334C">
            <w:pPr>
              <w:tabs>
                <w:tab w:val="left" w:pos="567"/>
              </w:tabs>
              <w:jc w:val="center"/>
              <w:rPr>
                <w:sz w:val="28"/>
                <w:szCs w:val="28"/>
              </w:rPr>
            </w:pPr>
          </w:p>
        </w:tc>
        <w:tc>
          <w:tcPr>
            <w:tcW w:w="1426" w:type="dxa"/>
          </w:tcPr>
          <w:p w:rsidR="003C57A5" w:rsidRPr="007F53EE" w:rsidRDefault="003C57A5" w:rsidP="00FC334C">
            <w:pPr>
              <w:tabs>
                <w:tab w:val="left" w:pos="567"/>
              </w:tabs>
              <w:jc w:val="center"/>
              <w:rPr>
                <w:sz w:val="28"/>
                <w:szCs w:val="28"/>
              </w:rPr>
            </w:pPr>
          </w:p>
        </w:tc>
        <w:tc>
          <w:tcPr>
            <w:tcW w:w="3340" w:type="dxa"/>
          </w:tcPr>
          <w:p w:rsidR="003C57A5" w:rsidRPr="007F53EE" w:rsidRDefault="003C57A5" w:rsidP="00FC334C">
            <w:pPr>
              <w:tabs>
                <w:tab w:val="left" w:pos="567"/>
              </w:tabs>
              <w:jc w:val="center"/>
              <w:rPr>
                <w:sz w:val="28"/>
                <w:szCs w:val="28"/>
              </w:rPr>
            </w:pPr>
            <w:r w:rsidRPr="007F53EE">
              <w:rPr>
                <w:sz w:val="28"/>
                <w:szCs w:val="28"/>
              </w:rPr>
              <w:t>m</w:t>
            </w:r>
            <w:r w:rsidRPr="007F53EE">
              <w:rPr>
                <w:sz w:val="28"/>
                <w:szCs w:val="28"/>
                <w:vertAlign w:val="superscript"/>
              </w:rPr>
              <w:t>2</w:t>
            </w:r>
          </w:p>
        </w:tc>
        <w:tc>
          <w:tcPr>
            <w:tcW w:w="2322" w:type="dxa"/>
          </w:tcPr>
          <w:p w:rsidR="003C57A5" w:rsidRPr="007F53EE" w:rsidRDefault="003C57A5" w:rsidP="00FC334C">
            <w:pPr>
              <w:tabs>
                <w:tab w:val="left" w:pos="567"/>
              </w:tabs>
              <w:jc w:val="center"/>
              <w:rPr>
                <w:sz w:val="28"/>
                <w:szCs w:val="28"/>
              </w:rPr>
            </w:pPr>
            <w:r w:rsidRPr="007F53EE">
              <w:rPr>
                <w:sz w:val="28"/>
                <w:szCs w:val="28"/>
              </w:rPr>
              <w:t>%</w:t>
            </w:r>
          </w:p>
        </w:tc>
        <w:tc>
          <w:tcPr>
            <w:tcW w:w="1574" w:type="dxa"/>
          </w:tcPr>
          <w:p w:rsidR="003C57A5" w:rsidRPr="007F53EE" w:rsidRDefault="003C57A5" w:rsidP="00FC334C">
            <w:pPr>
              <w:tabs>
                <w:tab w:val="left" w:pos="567"/>
              </w:tabs>
              <w:jc w:val="center"/>
              <w:rPr>
                <w:sz w:val="28"/>
                <w:szCs w:val="28"/>
              </w:rPr>
            </w:pPr>
            <w:r w:rsidRPr="007F53EE">
              <w:rPr>
                <w:sz w:val="28"/>
                <w:szCs w:val="28"/>
              </w:rPr>
              <w:t>m</w:t>
            </w:r>
          </w:p>
        </w:tc>
      </w:tr>
      <w:tr w:rsidR="003C57A5" w:rsidRPr="007F53EE" w:rsidTr="00FC334C">
        <w:trPr>
          <w:cantSplit/>
        </w:trPr>
        <w:tc>
          <w:tcPr>
            <w:tcW w:w="708" w:type="dxa"/>
          </w:tcPr>
          <w:p w:rsidR="003C57A5" w:rsidRPr="007F53EE" w:rsidRDefault="003C57A5" w:rsidP="00FC334C">
            <w:pPr>
              <w:tabs>
                <w:tab w:val="left" w:pos="567"/>
              </w:tabs>
              <w:jc w:val="center"/>
              <w:rPr>
                <w:b/>
                <w:sz w:val="28"/>
                <w:szCs w:val="28"/>
              </w:rPr>
            </w:pPr>
            <w:r w:rsidRPr="007F53EE">
              <w:rPr>
                <w:b/>
                <w:sz w:val="28"/>
                <w:szCs w:val="28"/>
              </w:rPr>
              <w:t>Vt-1</w:t>
            </w:r>
          </w:p>
        </w:tc>
        <w:tc>
          <w:tcPr>
            <w:tcW w:w="1426" w:type="dxa"/>
          </w:tcPr>
          <w:p w:rsidR="003C57A5" w:rsidRPr="007F53EE" w:rsidRDefault="003C57A5" w:rsidP="00FC334C">
            <w:pPr>
              <w:tabs>
                <w:tab w:val="left" w:pos="567"/>
              </w:tabs>
              <w:jc w:val="center"/>
              <w:rPr>
                <w:sz w:val="28"/>
                <w:szCs w:val="28"/>
              </w:rPr>
            </w:pPr>
            <w:r w:rsidRPr="007F53EE">
              <w:rPr>
                <w:sz w:val="28"/>
                <w:szCs w:val="28"/>
              </w:rPr>
              <w:t>O</w:t>
            </w:r>
          </w:p>
        </w:tc>
        <w:tc>
          <w:tcPr>
            <w:tcW w:w="3340" w:type="dxa"/>
          </w:tcPr>
          <w:p w:rsidR="003C57A5" w:rsidRPr="007F53EE" w:rsidRDefault="003C57A5" w:rsidP="00FC334C">
            <w:pPr>
              <w:tabs>
                <w:tab w:val="left" w:pos="567"/>
              </w:tabs>
              <w:jc w:val="center"/>
              <w:rPr>
                <w:sz w:val="28"/>
                <w:szCs w:val="28"/>
              </w:rPr>
            </w:pPr>
            <w:r w:rsidRPr="007F53EE">
              <w:rPr>
                <w:sz w:val="28"/>
                <w:szCs w:val="28"/>
              </w:rPr>
              <w:t>500</w:t>
            </w:r>
          </w:p>
        </w:tc>
        <w:tc>
          <w:tcPr>
            <w:tcW w:w="2322" w:type="dxa"/>
          </w:tcPr>
          <w:p w:rsidR="003C57A5" w:rsidRPr="007F53EE" w:rsidRDefault="003C57A5" w:rsidP="00FC334C">
            <w:pPr>
              <w:tabs>
                <w:tab w:val="left" w:pos="567"/>
              </w:tabs>
              <w:jc w:val="center"/>
              <w:rPr>
                <w:sz w:val="28"/>
                <w:szCs w:val="28"/>
              </w:rPr>
            </w:pPr>
            <w:r w:rsidRPr="007F53EE">
              <w:rPr>
                <w:sz w:val="28"/>
                <w:szCs w:val="28"/>
              </w:rPr>
              <w:t>30</w:t>
            </w:r>
          </w:p>
        </w:tc>
        <w:tc>
          <w:tcPr>
            <w:tcW w:w="1574" w:type="dxa"/>
          </w:tcPr>
          <w:p w:rsidR="003C57A5" w:rsidRPr="007F53EE" w:rsidRDefault="003C57A5" w:rsidP="00FC334C">
            <w:pPr>
              <w:tabs>
                <w:tab w:val="left" w:pos="567"/>
              </w:tabs>
              <w:jc w:val="center"/>
              <w:rPr>
                <w:sz w:val="28"/>
                <w:szCs w:val="28"/>
              </w:rPr>
            </w:pPr>
            <w:r w:rsidRPr="007F53EE">
              <w:rPr>
                <w:sz w:val="28"/>
                <w:szCs w:val="28"/>
              </w:rPr>
              <w:t>4,5</w:t>
            </w:r>
          </w:p>
        </w:tc>
      </w:tr>
      <w:tr w:rsidR="003C57A5" w:rsidRPr="007F53EE" w:rsidTr="00FC334C">
        <w:trPr>
          <w:cantSplit/>
        </w:trPr>
        <w:tc>
          <w:tcPr>
            <w:tcW w:w="708" w:type="dxa"/>
          </w:tcPr>
          <w:p w:rsidR="003C57A5" w:rsidRPr="007F53EE" w:rsidRDefault="003C57A5" w:rsidP="00FC334C">
            <w:pPr>
              <w:tabs>
                <w:tab w:val="left" w:pos="567"/>
              </w:tabs>
              <w:jc w:val="center"/>
              <w:rPr>
                <w:b/>
                <w:sz w:val="28"/>
                <w:szCs w:val="28"/>
              </w:rPr>
            </w:pPr>
            <w:r w:rsidRPr="007F53EE">
              <w:rPr>
                <w:b/>
                <w:sz w:val="28"/>
                <w:szCs w:val="28"/>
              </w:rPr>
              <w:t>Vt-2</w:t>
            </w:r>
          </w:p>
        </w:tc>
        <w:tc>
          <w:tcPr>
            <w:tcW w:w="1426" w:type="dxa"/>
          </w:tcPr>
          <w:p w:rsidR="003C57A5" w:rsidRPr="007F53EE" w:rsidRDefault="003C57A5" w:rsidP="00FC334C">
            <w:pPr>
              <w:tabs>
                <w:tab w:val="left" w:pos="567"/>
              </w:tabs>
              <w:jc w:val="center"/>
              <w:rPr>
                <w:sz w:val="28"/>
                <w:szCs w:val="28"/>
              </w:rPr>
            </w:pPr>
            <w:r w:rsidRPr="007F53EE">
              <w:rPr>
                <w:sz w:val="28"/>
                <w:szCs w:val="28"/>
              </w:rPr>
              <w:t>O</w:t>
            </w:r>
          </w:p>
        </w:tc>
        <w:tc>
          <w:tcPr>
            <w:tcW w:w="3340" w:type="dxa"/>
          </w:tcPr>
          <w:p w:rsidR="003C57A5" w:rsidRPr="007F53EE" w:rsidRDefault="003C57A5" w:rsidP="00FC334C">
            <w:pPr>
              <w:tabs>
                <w:tab w:val="left" w:pos="567"/>
              </w:tabs>
              <w:jc w:val="center"/>
              <w:rPr>
                <w:sz w:val="28"/>
                <w:szCs w:val="28"/>
              </w:rPr>
            </w:pPr>
            <w:r w:rsidRPr="007F53EE">
              <w:rPr>
                <w:sz w:val="28"/>
                <w:szCs w:val="28"/>
              </w:rPr>
              <w:t>800</w:t>
            </w:r>
          </w:p>
        </w:tc>
        <w:tc>
          <w:tcPr>
            <w:tcW w:w="2322" w:type="dxa"/>
          </w:tcPr>
          <w:p w:rsidR="003C57A5" w:rsidRPr="007F53EE" w:rsidRDefault="003C57A5" w:rsidP="00FC334C">
            <w:pPr>
              <w:tabs>
                <w:tab w:val="left" w:pos="567"/>
              </w:tabs>
              <w:jc w:val="center"/>
              <w:rPr>
                <w:sz w:val="28"/>
                <w:szCs w:val="28"/>
              </w:rPr>
            </w:pPr>
            <w:r w:rsidRPr="007F53EE">
              <w:rPr>
                <w:sz w:val="28"/>
                <w:szCs w:val="28"/>
              </w:rPr>
              <w:t>40</w:t>
            </w:r>
          </w:p>
        </w:tc>
        <w:tc>
          <w:tcPr>
            <w:tcW w:w="1574" w:type="dxa"/>
          </w:tcPr>
          <w:p w:rsidR="003C57A5" w:rsidRPr="007F53EE" w:rsidRDefault="003C57A5" w:rsidP="00FC334C">
            <w:pPr>
              <w:tabs>
                <w:tab w:val="left" w:pos="567"/>
              </w:tabs>
              <w:jc w:val="center"/>
              <w:rPr>
                <w:sz w:val="28"/>
                <w:szCs w:val="28"/>
              </w:rPr>
            </w:pPr>
            <w:r w:rsidRPr="007F53EE">
              <w:rPr>
                <w:sz w:val="28"/>
                <w:szCs w:val="28"/>
              </w:rPr>
              <w:t>6,5</w:t>
            </w:r>
          </w:p>
        </w:tc>
      </w:tr>
    </w:tbl>
    <w:p w:rsidR="003C57A5" w:rsidRPr="007F53EE" w:rsidRDefault="003C57A5" w:rsidP="003C57A5">
      <w:pPr>
        <w:tabs>
          <w:tab w:val="left" w:pos="567"/>
        </w:tabs>
        <w:ind w:left="900" w:hanging="900"/>
        <w:jc w:val="both"/>
        <w:rPr>
          <w:strike/>
          <w:sz w:val="28"/>
          <w:szCs w:val="28"/>
        </w:rPr>
      </w:pPr>
    </w:p>
    <w:p w:rsidR="003C57A5" w:rsidRPr="007F53EE" w:rsidRDefault="003C57A5" w:rsidP="003C57A5">
      <w:pPr>
        <w:pStyle w:val="Szvegtrzs"/>
        <w:tabs>
          <w:tab w:val="left" w:pos="567"/>
        </w:tabs>
        <w:rPr>
          <w:rFonts w:ascii="Times New Roman" w:hAnsi="Times New Roman"/>
          <w:sz w:val="28"/>
          <w:szCs w:val="28"/>
        </w:rPr>
      </w:pPr>
      <w:r w:rsidRPr="007F53EE">
        <w:rPr>
          <w:rFonts w:ascii="Times New Roman" w:hAnsi="Times New Roman"/>
          <w:sz w:val="28"/>
          <w:szCs w:val="28"/>
        </w:rPr>
        <w:t>(4)Egyéb előírások:</w:t>
      </w:r>
    </w:p>
    <w:p w:rsidR="003C57A5" w:rsidRPr="007F53EE" w:rsidRDefault="003C57A5" w:rsidP="00CD2DA1">
      <w:pPr>
        <w:numPr>
          <w:ilvl w:val="0"/>
          <w:numId w:val="5"/>
        </w:numPr>
        <w:tabs>
          <w:tab w:val="left" w:pos="567"/>
        </w:tabs>
        <w:ind w:left="720"/>
        <w:jc w:val="both"/>
        <w:rPr>
          <w:sz w:val="28"/>
          <w:szCs w:val="28"/>
        </w:rPr>
      </w:pPr>
      <w:r w:rsidRPr="007F53EE">
        <w:rPr>
          <w:sz w:val="28"/>
          <w:szCs w:val="28"/>
        </w:rPr>
        <w:t>legkisebb zöldfelület 20 %</w:t>
      </w:r>
    </w:p>
    <w:p w:rsidR="003C57A5" w:rsidRPr="007F53EE" w:rsidRDefault="003C57A5" w:rsidP="00CD2DA1">
      <w:pPr>
        <w:numPr>
          <w:ilvl w:val="0"/>
          <w:numId w:val="5"/>
        </w:numPr>
        <w:tabs>
          <w:tab w:val="left" w:pos="567"/>
        </w:tabs>
        <w:ind w:left="567" w:hanging="207"/>
        <w:jc w:val="both"/>
        <w:rPr>
          <w:sz w:val="28"/>
          <w:szCs w:val="28"/>
        </w:rPr>
      </w:pPr>
      <w:r w:rsidRPr="007F53EE">
        <w:rPr>
          <w:sz w:val="28"/>
          <w:szCs w:val="28"/>
        </w:rPr>
        <w:t>terepszint alatti létesítmény: vízzáróan szigetelt szennyvíz tároló, közművek aknái, nyomásfokozó berendezések.</w:t>
      </w:r>
    </w:p>
    <w:p w:rsidR="003C57A5" w:rsidRPr="007F53EE" w:rsidRDefault="003C57A5" w:rsidP="00CD2DA1">
      <w:pPr>
        <w:numPr>
          <w:ilvl w:val="0"/>
          <w:numId w:val="5"/>
        </w:numPr>
        <w:tabs>
          <w:tab w:val="clear" w:pos="360"/>
          <w:tab w:val="num" w:pos="567"/>
        </w:tabs>
        <w:ind w:left="567" w:hanging="141"/>
        <w:jc w:val="both"/>
        <w:rPr>
          <w:sz w:val="28"/>
          <w:szCs w:val="28"/>
        </w:rPr>
      </w:pPr>
      <w:r w:rsidRPr="007F53EE">
        <w:rPr>
          <w:sz w:val="28"/>
          <w:szCs w:val="28"/>
        </w:rPr>
        <w:t>süllyesztett garázs építése indokolt esetben talajmechanikai szakvélemény alapján terv készítendő az építés alatti víztelenítésre, valamint az épület víz ellen védelmére vonatkozóan</w:t>
      </w:r>
    </w:p>
    <w:p w:rsidR="003C57A5" w:rsidRPr="007F53EE" w:rsidRDefault="003C57A5" w:rsidP="00CD2DA1">
      <w:pPr>
        <w:numPr>
          <w:ilvl w:val="0"/>
          <w:numId w:val="5"/>
        </w:numPr>
        <w:tabs>
          <w:tab w:val="left" w:pos="567"/>
        </w:tabs>
        <w:ind w:left="720"/>
        <w:jc w:val="both"/>
        <w:rPr>
          <w:sz w:val="28"/>
          <w:szCs w:val="28"/>
        </w:rPr>
      </w:pPr>
      <w:r w:rsidRPr="007F53EE">
        <w:rPr>
          <w:sz w:val="28"/>
          <w:szCs w:val="28"/>
        </w:rPr>
        <w:t>környezetvédelmi besorolások</w:t>
      </w:r>
    </w:p>
    <w:p w:rsidR="003C57A5" w:rsidRPr="007F53EE" w:rsidRDefault="003C57A5" w:rsidP="003C57A5">
      <w:pPr>
        <w:pStyle w:val="Szvegtrzsbehzssal3"/>
        <w:tabs>
          <w:tab w:val="left" w:pos="567"/>
        </w:tabs>
        <w:ind w:hanging="142"/>
        <w:rPr>
          <w:rFonts w:ascii="Times New Roman" w:hAnsi="Times New Roman"/>
          <w:sz w:val="28"/>
          <w:szCs w:val="28"/>
        </w:rPr>
      </w:pPr>
      <w:r w:rsidRPr="007F53EE">
        <w:rPr>
          <w:rFonts w:ascii="Times New Roman" w:hAnsi="Times New Roman"/>
          <w:sz w:val="28"/>
          <w:szCs w:val="28"/>
        </w:rPr>
        <w:t>levegőminőség: a hatályos jogszabályok határértékei szerint</w:t>
      </w:r>
    </w:p>
    <w:p w:rsidR="003C57A5" w:rsidRDefault="003C57A5" w:rsidP="003C57A5">
      <w:pPr>
        <w:tabs>
          <w:tab w:val="left" w:pos="567"/>
        </w:tabs>
        <w:ind w:left="709" w:hanging="142"/>
        <w:jc w:val="both"/>
        <w:rPr>
          <w:sz w:val="28"/>
          <w:szCs w:val="28"/>
        </w:rPr>
      </w:pPr>
      <w:r w:rsidRPr="007F53EE">
        <w:rPr>
          <w:sz w:val="28"/>
          <w:szCs w:val="28"/>
        </w:rPr>
        <w:t>zajvédelmi és rezgésvédelmi besorolás  : a hatályos jogszabályok szerint</w:t>
      </w:r>
    </w:p>
    <w:p w:rsidR="00A11328" w:rsidRPr="007F53EE" w:rsidRDefault="00A11328" w:rsidP="003C57A5">
      <w:pPr>
        <w:tabs>
          <w:tab w:val="left" w:pos="567"/>
        </w:tabs>
        <w:ind w:left="709" w:hanging="142"/>
        <w:jc w:val="both"/>
        <w:rPr>
          <w:sz w:val="28"/>
          <w:szCs w:val="28"/>
        </w:rPr>
      </w:pPr>
      <w:r>
        <w:rPr>
          <w:sz w:val="28"/>
          <w:szCs w:val="28"/>
        </w:rPr>
        <w:lastRenderedPageBreak/>
        <w:t xml:space="preserve">                                                -18-</w:t>
      </w:r>
    </w:p>
    <w:p w:rsidR="003C57A5" w:rsidRPr="007F53EE" w:rsidRDefault="003C57A5" w:rsidP="003C57A5">
      <w:pPr>
        <w:ind w:left="426"/>
        <w:jc w:val="both"/>
        <w:rPr>
          <w:sz w:val="28"/>
          <w:szCs w:val="28"/>
        </w:rPr>
      </w:pPr>
      <w:r w:rsidRPr="007F53EE">
        <w:rPr>
          <w:sz w:val="28"/>
          <w:szCs w:val="28"/>
        </w:rPr>
        <w:t>- Közművesítés: részleges</w:t>
      </w:r>
    </w:p>
    <w:p w:rsidR="003C57A5" w:rsidRPr="007F53EE" w:rsidRDefault="003C57A5" w:rsidP="003C57A5">
      <w:pPr>
        <w:tabs>
          <w:tab w:val="left" w:pos="567"/>
        </w:tabs>
        <w:jc w:val="both"/>
        <w:rPr>
          <w:sz w:val="28"/>
          <w:szCs w:val="28"/>
        </w:rPr>
      </w:pPr>
    </w:p>
    <w:p w:rsidR="003C57A5" w:rsidRPr="007F53EE" w:rsidRDefault="003C57A5" w:rsidP="003C57A5">
      <w:pPr>
        <w:tabs>
          <w:tab w:val="left" w:pos="567"/>
        </w:tabs>
        <w:jc w:val="both"/>
        <w:rPr>
          <w:sz w:val="28"/>
          <w:szCs w:val="28"/>
        </w:rPr>
      </w:pPr>
      <w:r w:rsidRPr="007F53EE">
        <w:rPr>
          <w:sz w:val="28"/>
          <w:szCs w:val="28"/>
        </w:rPr>
        <w:t>(5)A szennyvizek szikkasztása átmenetileg sem engedhető meg. A szennyvíz csatornahálózat kiépítése után a hálózatra való rákötés kötelező.</w:t>
      </w:r>
    </w:p>
    <w:p w:rsidR="003C57A5" w:rsidRPr="007F53EE" w:rsidRDefault="003C57A5" w:rsidP="003C57A5">
      <w:pPr>
        <w:tabs>
          <w:tab w:val="left" w:pos="567"/>
        </w:tabs>
        <w:jc w:val="both"/>
        <w:rPr>
          <w:sz w:val="28"/>
          <w:szCs w:val="28"/>
        </w:rPr>
      </w:pPr>
    </w:p>
    <w:p w:rsidR="003C57A5" w:rsidRPr="007F53EE" w:rsidRDefault="003C57A5" w:rsidP="003C57A5">
      <w:pPr>
        <w:jc w:val="center"/>
        <w:rPr>
          <w:b/>
          <w:sz w:val="28"/>
          <w:szCs w:val="28"/>
        </w:rPr>
      </w:pPr>
    </w:p>
    <w:p w:rsidR="003C57A5" w:rsidRPr="007F53EE" w:rsidRDefault="003C57A5" w:rsidP="003C57A5">
      <w:pPr>
        <w:jc w:val="center"/>
        <w:rPr>
          <w:b/>
          <w:sz w:val="28"/>
          <w:szCs w:val="28"/>
        </w:rPr>
      </w:pPr>
      <w:r w:rsidRPr="007F53EE">
        <w:rPr>
          <w:b/>
          <w:sz w:val="28"/>
          <w:szCs w:val="28"/>
        </w:rPr>
        <w:t>Gazdasági területek övezetei</w:t>
      </w:r>
    </w:p>
    <w:p w:rsidR="003C57A5" w:rsidRPr="007F53EE" w:rsidRDefault="003C57A5" w:rsidP="003C57A5">
      <w:pPr>
        <w:tabs>
          <w:tab w:val="left" w:pos="567"/>
        </w:tabs>
        <w:jc w:val="both"/>
        <w:rPr>
          <w:sz w:val="28"/>
          <w:szCs w:val="28"/>
        </w:rPr>
      </w:pPr>
    </w:p>
    <w:p w:rsidR="003C57A5" w:rsidRPr="007F53EE" w:rsidRDefault="00FE5049" w:rsidP="003C57A5">
      <w:pPr>
        <w:jc w:val="center"/>
        <w:rPr>
          <w:b/>
          <w:sz w:val="28"/>
          <w:szCs w:val="28"/>
        </w:rPr>
      </w:pPr>
      <w:r>
        <w:rPr>
          <w:b/>
          <w:sz w:val="28"/>
          <w:szCs w:val="28"/>
        </w:rPr>
        <w:t>23</w:t>
      </w:r>
      <w:r w:rsidR="003C57A5" w:rsidRPr="007F53EE">
        <w:rPr>
          <w:b/>
          <w:sz w:val="28"/>
          <w:szCs w:val="28"/>
        </w:rPr>
        <w:t>. §</w:t>
      </w:r>
    </w:p>
    <w:p w:rsidR="003C57A5" w:rsidRPr="007F53EE" w:rsidRDefault="003C57A5" w:rsidP="003C57A5">
      <w:pPr>
        <w:jc w:val="center"/>
        <w:rPr>
          <w:sz w:val="28"/>
          <w:szCs w:val="28"/>
        </w:rPr>
      </w:pPr>
    </w:p>
    <w:p w:rsidR="003C57A5" w:rsidRPr="007F53EE" w:rsidRDefault="003C57A5" w:rsidP="001803F5">
      <w:pPr>
        <w:jc w:val="both"/>
        <w:rPr>
          <w:sz w:val="28"/>
          <w:szCs w:val="28"/>
        </w:rPr>
      </w:pPr>
      <w:r w:rsidRPr="007F53EE">
        <w:rPr>
          <w:sz w:val="28"/>
          <w:szCs w:val="28"/>
        </w:rPr>
        <w:t>A belterület (beépítésre szánt terület) a következő területfelhasználási kategóriákat foglalja magába:</w:t>
      </w:r>
      <w:r w:rsidR="006F4EBA">
        <w:rPr>
          <w:sz w:val="28"/>
          <w:szCs w:val="28"/>
        </w:rPr>
        <w:t xml:space="preserve">                                  </w:t>
      </w:r>
      <w:r w:rsidR="001803F5">
        <w:rPr>
          <w:sz w:val="28"/>
          <w:szCs w:val="28"/>
        </w:rPr>
        <w:t xml:space="preserve">                </w:t>
      </w:r>
    </w:p>
    <w:p w:rsidR="003C57A5" w:rsidRPr="007F53EE" w:rsidRDefault="003C57A5" w:rsidP="003C57A5">
      <w:pPr>
        <w:ind w:firstLine="284"/>
        <w:rPr>
          <w:sz w:val="28"/>
          <w:szCs w:val="28"/>
        </w:rPr>
      </w:pPr>
      <w:r w:rsidRPr="007F53EE">
        <w:rPr>
          <w:sz w:val="28"/>
          <w:szCs w:val="28"/>
        </w:rPr>
        <w:t>Gazdasági terület, ezen belül</w:t>
      </w:r>
    </w:p>
    <w:p w:rsidR="003C57A5" w:rsidRPr="007F53EE" w:rsidRDefault="003C57A5" w:rsidP="003C57A5">
      <w:pPr>
        <w:ind w:left="284"/>
        <w:rPr>
          <w:sz w:val="28"/>
          <w:szCs w:val="28"/>
        </w:rPr>
      </w:pPr>
      <w:r w:rsidRPr="007F53EE">
        <w:rPr>
          <w:sz w:val="28"/>
          <w:szCs w:val="28"/>
        </w:rPr>
        <w:t xml:space="preserve">- </w:t>
      </w:r>
      <w:r w:rsidRPr="007F53EE">
        <w:rPr>
          <w:b/>
          <w:sz w:val="28"/>
          <w:szCs w:val="28"/>
        </w:rPr>
        <w:t>Gksz</w:t>
      </w:r>
      <w:r w:rsidRPr="007F53EE">
        <w:rPr>
          <w:sz w:val="28"/>
          <w:szCs w:val="28"/>
        </w:rPr>
        <w:t xml:space="preserve">  </w:t>
      </w:r>
      <w:r w:rsidRPr="007F53EE">
        <w:rPr>
          <w:sz w:val="28"/>
          <w:szCs w:val="28"/>
        </w:rPr>
        <w:tab/>
        <w:t>kereskedelmi szolgáltató gazdasági terület övezete</w:t>
      </w:r>
    </w:p>
    <w:p w:rsidR="003C57A5" w:rsidRDefault="003C57A5" w:rsidP="003C57A5">
      <w:pPr>
        <w:ind w:left="284"/>
        <w:rPr>
          <w:sz w:val="28"/>
          <w:szCs w:val="28"/>
        </w:rPr>
      </w:pPr>
      <w:r w:rsidRPr="007F53EE">
        <w:rPr>
          <w:sz w:val="28"/>
          <w:szCs w:val="28"/>
        </w:rPr>
        <w:t xml:space="preserve">- </w:t>
      </w:r>
      <w:r w:rsidRPr="007F53EE">
        <w:rPr>
          <w:b/>
          <w:sz w:val="28"/>
          <w:szCs w:val="28"/>
        </w:rPr>
        <w:t>Gip</w:t>
      </w:r>
      <w:r w:rsidRPr="007F53EE">
        <w:rPr>
          <w:sz w:val="28"/>
          <w:szCs w:val="28"/>
        </w:rPr>
        <w:t xml:space="preserve">  </w:t>
      </w:r>
      <w:r w:rsidRPr="007F53EE">
        <w:rPr>
          <w:sz w:val="28"/>
          <w:szCs w:val="28"/>
        </w:rPr>
        <w:tab/>
        <w:t>ipari gazdasági terület övezete</w:t>
      </w:r>
    </w:p>
    <w:p w:rsidR="001803F5" w:rsidRDefault="001803F5" w:rsidP="003C57A5">
      <w:pPr>
        <w:ind w:left="284"/>
        <w:rPr>
          <w:sz w:val="28"/>
          <w:szCs w:val="28"/>
        </w:rPr>
      </w:pPr>
    </w:p>
    <w:p w:rsidR="00FE5049" w:rsidRPr="007F53EE" w:rsidRDefault="00FE5049" w:rsidP="003C57A5">
      <w:pPr>
        <w:ind w:left="284"/>
        <w:rPr>
          <w:sz w:val="28"/>
          <w:szCs w:val="28"/>
        </w:rPr>
      </w:pPr>
    </w:p>
    <w:p w:rsidR="003C57A5" w:rsidRPr="007F53EE" w:rsidRDefault="003C57A5" w:rsidP="003C57A5">
      <w:pPr>
        <w:pStyle w:val="Cmsor9"/>
        <w:tabs>
          <w:tab w:val="clear" w:pos="567"/>
        </w:tabs>
        <w:rPr>
          <w:rFonts w:ascii="Times New Roman" w:hAnsi="Times New Roman"/>
          <w:b/>
          <w:sz w:val="28"/>
          <w:szCs w:val="28"/>
        </w:rPr>
      </w:pPr>
      <w:r w:rsidRPr="007F53EE">
        <w:rPr>
          <w:rFonts w:ascii="Times New Roman" w:hAnsi="Times New Roman"/>
          <w:b/>
          <w:sz w:val="28"/>
          <w:szCs w:val="28"/>
        </w:rPr>
        <w:t>A Kereskedelmi szolgáltató gazdasági terület általános előírásai</w:t>
      </w:r>
    </w:p>
    <w:p w:rsidR="003C57A5" w:rsidRPr="007F53EE" w:rsidRDefault="003C57A5" w:rsidP="003C57A5">
      <w:pPr>
        <w:jc w:val="center"/>
        <w:rPr>
          <w:b/>
          <w:strike/>
          <w:sz w:val="28"/>
          <w:szCs w:val="28"/>
        </w:rPr>
      </w:pPr>
      <w:r w:rsidRPr="007F53EE">
        <w:rPr>
          <w:b/>
          <w:sz w:val="28"/>
          <w:szCs w:val="28"/>
        </w:rPr>
        <w:t xml:space="preserve"> Gksz </w:t>
      </w:r>
    </w:p>
    <w:p w:rsidR="003C57A5" w:rsidRPr="007F53EE" w:rsidRDefault="003C57A5" w:rsidP="003C57A5">
      <w:pPr>
        <w:jc w:val="center"/>
        <w:rPr>
          <w:b/>
          <w:sz w:val="28"/>
          <w:szCs w:val="28"/>
        </w:rPr>
      </w:pPr>
    </w:p>
    <w:p w:rsidR="003C57A5" w:rsidRPr="007F53EE" w:rsidRDefault="00FE5049" w:rsidP="003C57A5">
      <w:pPr>
        <w:jc w:val="center"/>
        <w:rPr>
          <w:b/>
          <w:sz w:val="28"/>
          <w:szCs w:val="28"/>
        </w:rPr>
      </w:pPr>
      <w:r>
        <w:rPr>
          <w:b/>
          <w:sz w:val="28"/>
          <w:szCs w:val="28"/>
        </w:rPr>
        <w:t>24</w:t>
      </w:r>
      <w:r w:rsidR="003C57A5" w:rsidRPr="007F53EE">
        <w:rPr>
          <w:b/>
          <w:sz w:val="28"/>
          <w:szCs w:val="28"/>
        </w:rPr>
        <w:t>. §</w:t>
      </w:r>
    </w:p>
    <w:p w:rsidR="003C57A5" w:rsidRPr="007F53EE" w:rsidRDefault="003C57A5" w:rsidP="003C57A5">
      <w:pPr>
        <w:rPr>
          <w:sz w:val="28"/>
          <w:szCs w:val="28"/>
        </w:rPr>
      </w:pPr>
    </w:p>
    <w:p w:rsidR="003C57A5" w:rsidRPr="007F53EE" w:rsidRDefault="003C57A5" w:rsidP="003C57A5">
      <w:pPr>
        <w:jc w:val="both"/>
        <w:rPr>
          <w:sz w:val="28"/>
          <w:szCs w:val="28"/>
        </w:rPr>
      </w:pPr>
      <w:r w:rsidRPr="007F53EE">
        <w:rPr>
          <w:sz w:val="28"/>
          <w:szCs w:val="28"/>
        </w:rPr>
        <w:t>(1)A kereskedelmi, szolgáltató területen elsősorban nem jelentős zavaró hatású gazdasági tevékenységi célú épületek elhelyezésére szolgál.</w:t>
      </w:r>
    </w:p>
    <w:p w:rsidR="003C57A5" w:rsidRPr="007F53EE" w:rsidRDefault="003C57A5" w:rsidP="003C57A5">
      <w:pPr>
        <w:rPr>
          <w:sz w:val="28"/>
          <w:szCs w:val="28"/>
        </w:rPr>
      </w:pPr>
    </w:p>
    <w:p w:rsidR="003C57A5" w:rsidRPr="007F53EE" w:rsidRDefault="003C57A5" w:rsidP="003C57A5">
      <w:pPr>
        <w:rPr>
          <w:sz w:val="28"/>
          <w:szCs w:val="28"/>
        </w:rPr>
      </w:pPr>
      <w:r w:rsidRPr="007F53EE">
        <w:rPr>
          <w:sz w:val="28"/>
          <w:szCs w:val="28"/>
        </w:rPr>
        <w:t>(2)Az övezetben az alábbi tevékenységek nem folytathatók</w:t>
      </w:r>
    </w:p>
    <w:p w:rsidR="003C57A5" w:rsidRPr="007F53EE" w:rsidRDefault="003C57A5" w:rsidP="003C57A5">
      <w:pPr>
        <w:ind w:left="567"/>
        <w:rPr>
          <w:sz w:val="28"/>
          <w:szCs w:val="28"/>
        </w:rPr>
      </w:pPr>
      <w:r w:rsidRPr="007F53EE">
        <w:rPr>
          <w:sz w:val="28"/>
          <w:szCs w:val="28"/>
        </w:rPr>
        <w:t>-Élőállat nagykereskedelem</w:t>
      </w:r>
    </w:p>
    <w:p w:rsidR="003C57A5" w:rsidRPr="007F53EE" w:rsidRDefault="003C57A5" w:rsidP="003C57A5">
      <w:pPr>
        <w:ind w:left="567"/>
        <w:rPr>
          <w:sz w:val="28"/>
          <w:szCs w:val="28"/>
        </w:rPr>
      </w:pPr>
      <w:r w:rsidRPr="007F53EE">
        <w:rPr>
          <w:sz w:val="28"/>
          <w:szCs w:val="28"/>
        </w:rPr>
        <w:t>-Nyers-félkész bőr nagykereskedelem</w:t>
      </w:r>
    </w:p>
    <w:p w:rsidR="003C57A5" w:rsidRPr="007F53EE" w:rsidRDefault="003C57A5" w:rsidP="003C57A5">
      <w:pPr>
        <w:ind w:left="567"/>
        <w:jc w:val="both"/>
        <w:rPr>
          <w:sz w:val="28"/>
          <w:szCs w:val="28"/>
        </w:rPr>
      </w:pPr>
    </w:p>
    <w:p w:rsidR="003C57A5" w:rsidRPr="007F53EE" w:rsidRDefault="003C57A5" w:rsidP="003C57A5">
      <w:pPr>
        <w:rPr>
          <w:sz w:val="28"/>
          <w:szCs w:val="28"/>
        </w:rPr>
      </w:pPr>
      <w:r w:rsidRPr="007F53EE">
        <w:rPr>
          <w:sz w:val="28"/>
          <w:szCs w:val="28"/>
        </w:rPr>
        <w:t>(3)Az övezetbe elhelyezhető gazdasági építmények (fő funkciók):</w:t>
      </w:r>
    </w:p>
    <w:p w:rsidR="003C57A5" w:rsidRPr="007F53EE" w:rsidRDefault="003C57A5" w:rsidP="003C57A5">
      <w:pPr>
        <w:ind w:left="284"/>
        <w:rPr>
          <w:sz w:val="28"/>
          <w:szCs w:val="28"/>
        </w:rPr>
      </w:pPr>
      <w:r w:rsidRPr="007F53EE">
        <w:rPr>
          <w:sz w:val="28"/>
          <w:szCs w:val="28"/>
        </w:rPr>
        <w:t>- átrakó építmény, mérlegház</w:t>
      </w:r>
    </w:p>
    <w:p w:rsidR="003C57A5" w:rsidRPr="007F53EE" w:rsidRDefault="003C57A5" w:rsidP="003C57A5">
      <w:pPr>
        <w:ind w:left="284"/>
        <w:rPr>
          <w:sz w:val="28"/>
          <w:szCs w:val="28"/>
        </w:rPr>
      </w:pPr>
      <w:r w:rsidRPr="007F53EE">
        <w:rPr>
          <w:sz w:val="28"/>
          <w:szCs w:val="28"/>
        </w:rPr>
        <w:t>- üzletház</w:t>
      </w:r>
    </w:p>
    <w:p w:rsidR="003C57A5" w:rsidRPr="007F53EE" w:rsidRDefault="003C57A5" w:rsidP="003C57A5">
      <w:pPr>
        <w:ind w:left="284"/>
        <w:rPr>
          <w:sz w:val="28"/>
          <w:szCs w:val="28"/>
        </w:rPr>
      </w:pPr>
      <w:r w:rsidRPr="007F53EE">
        <w:rPr>
          <w:sz w:val="28"/>
          <w:szCs w:val="28"/>
        </w:rPr>
        <w:t>- raktár</w:t>
      </w:r>
    </w:p>
    <w:p w:rsidR="003C57A5" w:rsidRPr="007F53EE" w:rsidRDefault="003C57A5" w:rsidP="003C57A5">
      <w:pPr>
        <w:ind w:left="284"/>
        <w:rPr>
          <w:sz w:val="28"/>
          <w:szCs w:val="28"/>
        </w:rPr>
      </w:pPr>
      <w:r w:rsidRPr="007F53EE">
        <w:rPr>
          <w:sz w:val="28"/>
          <w:szCs w:val="28"/>
        </w:rPr>
        <w:t>- szociális helység építménye</w:t>
      </w:r>
    </w:p>
    <w:p w:rsidR="003C57A5" w:rsidRPr="007F53EE" w:rsidRDefault="003C57A5" w:rsidP="003C57A5">
      <w:pPr>
        <w:ind w:firstLine="284"/>
        <w:rPr>
          <w:sz w:val="28"/>
          <w:szCs w:val="28"/>
        </w:rPr>
      </w:pPr>
      <w:r w:rsidRPr="007F53EE">
        <w:rPr>
          <w:sz w:val="28"/>
          <w:szCs w:val="28"/>
        </w:rPr>
        <w:t>- üzemi jellegű kutató és szolgáltató építmény</w:t>
      </w:r>
    </w:p>
    <w:p w:rsidR="003C57A5" w:rsidRPr="007F53EE" w:rsidRDefault="003C57A5" w:rsidP="003C57A5">
      <w:pPr>
        <w:ind w:left="284"/>
        <w:rPr>
          <w:sz w:val="28"/>
          <w:szCs w:val="28"/>
        </w:rPr>
      </w:pPr>
      <w:r w:rsidRPr="007F53EE">
        <w:rPr>
          <w:sz w:val="28"/>
          <w:szCs w:val="28"/>
        </w:rPr>
        <w:t>- szolgálati lakó és szállásépületek</w:t>
      </w:r>
    </w:p>
    <w:p w:rsidR="003C57A5" w:rsidRPr="007F53EE" w:rsidRDefault="003C57A5" w:rsidP="003C57A5">
      <w:pPr>
        <w:ind w:left="284"/>
        <w:rPr>
          <w:sz w:val="28"/>
          <w:szCs w:val="28"/>
        </w:rPr>
      </w:pPr>
      <w:r w:rsidRPr="007F53EE">
        <w:rPr>
          <w:sz w:val="28"/>
          <w:szCs w:val="28"/>
        </w:rPr>
        <w:t>- terület ellátó alapfokú intézmény</w:t>
      </w:r>
    </w:p>
    <w:p w:rsidR="003C57A5" w:rsidRPr="007F53EE" w:rsidRDefault="003C57A5" w:rsidP="003C57A5">
      <w:pPr>
        <w:ind w:left="284"/>
        <w:rPr>
          <w:sz w:val="28"/>
          <w:szCs w:val="28"/>
        </w:rPr>
      </w:pPr>
      <w:r w:rsidRPr="007F53EE">
        <w:rPr>
          <w:sz w:val="28"/>
          <w:szCs w:val="28"/>
        </w:rPr>
        <w:t>- termék vezeték</w:t>
      </w:r>
    </w:p>
    <w:p w:rsidR="003C57A5" w:rsidRPr="007F53EE" w:rsidRDefault="003C57A5" w:rsidP="003C57A5">
      <w:pPr>
        <w:ind w:left="284"/>
        <w:rPr>
          <w:sz w:val="28"/>
          <w:szCs w:val="28"/>
        </w:rPr>
      </w:pPr>
      <w:r w:rsidRPr="007F53EE">
        <w:rPr>
          <w:sz w:val="28"/>
          <w:szCs w:val="28"/>
        </w:rPr>
        <w:t>- üzemanyagtöltő</w:t>
      </w:r>
    </w:p>
    <w:p w:rsidR="003C57A5" w:rsidRPr="007F53EE" w:rsidRDefault="003C57A5" w:rsidP="003C57A5">
      <w:pPr>
        <w:rPr>
          <w:sz w:val="28"/>
          <w:szCs w:val="28"/>
        </w:rPr>
      </w:pPr>
    </w:p>
    <w:p w:rsidR="003C57A5" w:rsidRPr="007F53EE" w:rsidRDefault="003C57A5" w:rsidP="003C57A5">
      <w:pPr>
        <w:rPr>
          <w:sz w:val="28"/>
          <w:szCs w:val="28"/>
        </w:rPr>
      </w:pPr>
      <w:r w:rsidRPr="007F53EE">
        <w:rPr>
          <w:sz w:val="28"/>
          <w:szCs w:val="28"/>
        </w:rPr>
        <w:t>mellékfunkciók (melléképítmények)</w:t>
      </w:r>
    </w:p>
    <w:p w:rsidR="003C57A5" w:rsidRDefault="003C57A5" w:rsidP="003C57A5">
      <w:pPr>
        <w:ind w:left="284"/>
        <w:rPr>
          <w:sz w:val="28"/>
          <w:szCs w:val="28"/>
        </w:rPr>
      </w:pPr>
      <w:r w:rsidRPr="007F53EE">
        <w:rPr>
          <w:sz w:val="28"/>
          <w:szCs w:val="28"/>
        </w:rPr>
        <w:t>- garázs</w:t>
      </w:r>
    </w:p>
    <w:p w:rsidR="00A11328" w:rsidRPr="007F53EE" w:rsidRDefault="00A11328" w:rsidP="003C57A5">
      <w:pPr>
        <w:ind w:left="284"/>
        <w:rPr>
          <w:sz w:val="28"/>
          <w:szCs w:val="28"/>
        </w:rPr>
      </w:pPr>
      <w:r>
        <w:rPr>
          <w:sz w:val="28"/>
          <w:szCs w:val="28"/>
        </w:rPr>
        <w:lastRenderedPageBreak/>
        <w:t xml:space="preserve">                                                     -19-</w:t>
      </w:r>
    </w:p>
    <w:p w:rsidR="003C57A5" w:rsidRPr="007F53EE" w:rsidRDefault="003C57A5" w:rsidP="003C57A5">
      <w:pPr>
        <w:ind w:left="284"/>
        <w:rPr>
          <w:sz w:val="28"/>
          <w:szCs w:val="28"/>
        </w:rPr>
      </w:pPr>
      <w:r w:rsidRPr="007F53EE">
        <w:rPr>
          <w:sz w:val="28"/>
          <w:szCs w:val="28"/>
        </w:rPr>
        <w:t>- kirakat szekrény</w:t>
      </w:r>
    </w:p>
    <w:p w:rsidR="003C57A5" w:rsidRPr="007F53EE" w:rsidRDefault="003C57A5" w:rsidP="003C57A5">
      <w:pPr>
        <w:ind w:left="284"/>
        <w:rPr>
          <w:sz w:val="28"/>
          <w:szCs w:val="28"/>
        </w:rPr>
      </w:pPr>
      <w:r w:rsidRPr="007F53EE">
        <w:rPr>
          <w:sz w:val="28"/>
          <w:szCs w:val="28"/>
        </w:rPr>
        <w:t>- tüzelőanyag tároló</w:t>
      </w:r>
    </w:p>
    <w:p w:rsidR="003C57A5" w:rsidRPr="007F53EE" w:rsidRDefault="003C57A5" w:rsidP="003C57A5">
      <w:pPr>
        <w:ind w:left="284"/>
        <w:rPr>
          <w:sz w:val="28"/>
          <w:szCs w:val="28"/>
        </w:rPr>
      </w:pPr>
      <w:r w:rsidRPr="007F53EE">
        <w:rPr>
          <w:sz w:val="28"/>
          <w:szCs w:val="28"/>
        </w:rPr>
        <w:t>- kazánház</w:t>
      </w:r>
    </w:p>
    <w:p w:rsidR="003C57A5" w:rsidRPr="007F53EE" w:rsidRDefault="003C57A5" w:rsidP="003C57A5">
      <w:pPr>
        <w:rPr>
          <w:sz w:val="28"/>
          <w:szCs w:val="28"/>
        </w:rPr>
      </w:pPr>
    </w:p>
    <w:p w:rsidR="003C57A5" w:rsidRPr="007F53EE" w:rsidRDefault="003C57A5" w:rsidP="003C57A5">
      <w:pPr>
        <w:rPr>
          <w:sz w:val="28"/>
          <w:szCs w:val="28"/>
        </w:rPr>
      </w:pPr>
      <w:r w:rsidRPr="007F53EE">
        <w:rPr>
          <w:sz w:val="28"/>
          <w:szCs w:val="28"/>
        </w:rPr>
        <w:t>(4)Terepszint alatti építmények</w:t>
      </w:r>
    </w:p>
    <w:p w:rsidR="003C57A5" w:rsidRPr="007F53EE" w:rsidRDefault="003C57A5" w:rsidP="003C57A5">
      <w:pPr>
        <w:ind w:left="284"/>
        <w:rPr>
          <w:sz w:val="28"/>
          <w:szCs w:val="28"/>
        </w:rPr>
      </w:pPr>
      <w:r w:rsidRPr="007F53EE">
        <w:rPr>
          <w:sz w:val="28"/>
          <w:szCs w:val="28"/>
        </w:rPr>
        <w:t>- süllyesztett rakodó</w:t>
      </w:r>
    </w:p>
    <w:p w:rsidR="003C57A5" w:rsidRPr="007F53EE" w:rsidRDefault="003C57A5" w:rsidP="003C57A5">
      <w:pPr>
        <w:ind w:left="284"/>
        <w:rPr>
          <w:sz w:val="28"/>
          <w:szCs w:val="28"/>
        </w:rPr>
      </w:pPr>
      <w:r w:rsidRPr="007F53EE">
        <w:rPr>
          <w:sz w:val="28"/>
          <w:szCs w:val="28"/>
        </w:rPr>
        <w:t>- mérlegház</w:t>
      </w:r>
    </w:p>
    <w:p w:rsidR="003C57A5" w:rsidRPr="007F53EE" w:rsidRDefault="003C57A5" w:rsidP="003C57A5">
      <w:pPr>
        <w:ind w:left="284"/>
        <w:rPr>
          <w:sz w:val="28"/>
          <w:szCs w:val="28"/>
        </w:rPr>
      </w:pPr>
      <w:r w:rsidRPr="007F53EE">
        <w:rPr>
          <w:sz w:val="28"/>
          <w:szCs w:val="28"/>
        </w:rPr>
        <w:t>- pincehelyiség (talajmechanikai szakvélemény alapján)</w:t>
      </w:r>
    </w:p>
    <w:p w:rsidR="003C57A5" w:rsidRPr="007F53EE" w:rsidRDefault="003C57A5" w:rsidP="003C57A5">
      <w:pPr>
        <w:jc w:val="both"/>
        <w:rPr>
          <w:sz w:val="28"/>
          <w:szCs w:val="28"/>
        </w:rPr>
      </w:pPr>
      <w:r w:rsidRPr="007F53EE">
        <w:rPr>
          <w:sz w:val="28"/>
          <w:szCs w:val="28"/>
        </w:rPr>
        <w:t xml:space="preserve"> </w:t>
      </w:r>
    </w:p>
    <w:p w:rsidR="003C57A5" w:rsidRDefault="003C57A5" w:rsidP="003C57A5">
      <w:pPr>
        <w:jc w:val="both"/>
        <w:rPr>
          <w:sz w:val="28"/>
          <w:szCs w:val="28"/>
        </w:rPr>
      </w:pPr>
      <w:r w:rsidRPr="007F53EE">
        <w:rPr>
          <w:sz w:val="28"/>
          <w:szCs w:val="28"/>
        </w:rPr>
        <w:t xml:space="preserve">(5)Az övezetben a felsorolt építményeken túlmenően elhelyezhetők olyan jellegű létesítmények, melyek a lakóterülettől védőtávolság betartását nem igénylik, és a szomszédos üzem funkcióját nem zavarják. </w:t>
      </w:r>
    </w:p>
    <w:p w:rsidR="006F4EBA" w:rsidRPr="007F53EE" w:rsidRDefault="006F4EBA" w:rsidP="003C57A5">
      <w:pPr>
        <w:jc w:val="both"/>
        <w:rPr>
          <w:sz w:val="28"/>
          <w:szCs w:val="28"/>
        </w:rPr>
      </w:pPr>
    </w:p>
    <w:p w:rsidR="003C57A5" w:rsidRPr="007F53EE" w:rsidRDefault="003C57A5" w:rsidP="003C57A5">
      <w:pPr>
        <w:jc w:val="both"/>
        <w:rPr>
          <w:sz w:val="28"/>
          <w:szCs w:val="28"/>
        </w:rPr>
      </w:pPr>
    </w:p>
    <w:p w:rsidR="003C57A5" w:rsidRPr="007F53EE" w:rsidRDefault="003C57A5" w:rsidP="003C57A5">
      <w:pPr>
        <w:jc w:val="both"/>
        <w:rPr>
          <w:sz w:val="28"/>
          <w:szCs w:val="28"/>
        </w:rPr>
      </w:pPr>
      <w:r w:rsidRPr="007F53EE">
        <w:rPr>
          <w:sz w:val="28"/>
          <w:szCs w:val="28"/>
        </w:rPr>
        <w:t>(6)A teljes közművesítettség a technológiához tartozó ellátó és biztonsági rendszerek kialakítása kötelező.</w:t>
      </w:r>
    </w:p>
    <w:p w:rsidR="003C57A5" w:rsidRDefault="00FE5049" w:rsidP="003C57A5">
      <w:pPr>
        <w:jc w:val="both"/>
        <w:rPr>
          <w:sz w:val="28"/>
          <w:szCs w:val="28"/>
        </w:rPr>
      </w:pPr>
      <w:r>
        <w:rPr>
          <w:sz w:val="28"/>
          <w:szCs w:val="28"/>
        </w:rPr>
        <w:t xml:space="preserve">                                                 </w:t>
      </w:r>
    </w:p>
    <w:p w:rsidR="001803F5" w:rsidRDefault="001803F5" w:rsidP="003C57A5">
      <w:pPr>
        <w:jc w:val="both"/>
        <w:rPr>
          <w:sz w:val="28"/>
          <w:szCs w:val="28"/>
        </w:rPr>
      </w:pPr>
    </w:p>
    <w:p w:rsidR="00FE5049" w:rsidRPr="00FE5049" w:rsidRDefault="00FE5049" w:rsidP="003C57A5">
      <w:pPr>
        <w:jc w:val="both"/>
        <w:rPr>
          <w:b/>
          <w:sz w:val="28"/>
          <w:szCs w:val="28"/>
        </w:rPr>
      </w:pPr>
      <w:r w:rsidRPr="00FE5049">
        <w:rPr>
          <w:b/>
          <w:sz w:val="28"/>
          <w:szCs w:val="28"/>
        </w:rPr>
        <w:t xml:space="preserve">                                                    25.§</w:t>
      </w:r>
    </w:p>
    <w:p w:rsidR="00FE5049" w:rsidRPr="007F53EE" w:rsidRDefault="00FE5049" w:rsidP="003C57A5">
      <w:pPr>
        <w:jc w:val="both"/>
        <w:rPr>
          <w:sz w:val="28"/>
          <w:szCs w:val="28"/>
        </w:rPr>
      </w:pPr>
    </w:p>
    <w:p w:rsidR="003C57A5" w:rsidRPr="007F53EE" w:rsidRDefault="00FE5049" w:rsidP="003C57A5">
      <w:pPr>
        <w:jc w:val="both"/>
        <w:rPr>
          <w:sz w:val="28"/>
          <w:szCs w:val="28"/>
        </w:rPr>
      </w:pPr>
      <w:r>
        <w:rPr>
          <w:sz w:val="28"/>
          <w:szCs w:val="28"/>
        </w:rPr>
        <w:t>(1</w:t>
      </w:r>
      <w:r w:rsidR="003C57A5" w:rsidRPr="007F53EE">
        <w:rPr>
          <w:sz w:val="28"/>
          <w:szCs w:val="28"/>
        </w:rPr>
        <w:t>)A technológiai tervnek igazolnia kell az övezetre vonatkozó környezetvédelmi előírások betarthatóságát.</w:t>
      </w:r>
    </w:p>
    <w:p w:rsidR="003C57A5" w:rsidRPr="007F53EE" w:rsidRDefault="003C57A5" w:rsidP="003C57A5">
      <w:pPr>
        <w:jc w:val="both"/>
        <w:rPr>
          <w:color w:val="000000"/>
          <w:sz w:val="28"/>
          <w:szCs w:val="28"/>
        </w:rPr>
      </w:pPr>
      <w:r w:rsidRPr="007F53EE">
        <w:rPr>
          <w:color w:val="000000"/>
          <w:sz w:val="28"/>
          <w:szCs w:val="28"/>
        </w:rPr>
        <w:t>(</w:t>
      </w:r>
      <w:r w:rsidR="00FE5049">
        <w:rPr>
          <w:color w:val="000000"/>
          <w:sz w:val="28"/>
          <w:szCs w:val="28"/>
        </w:rPr>
        <w:t>2</w:t>
      </w:r>
      <w:r w:rsidRPr="007F53EE">
        <w:rPr>
          <w:color w:val="000000"/>
          <w:sz w:val="28"/>
          <w:szCs w:val="28"/>
        </w:rPr>
        <w:t xml:space="preserve">) Az építési telek és építmény előírásait a III sz. táblázat tartalmazza </w:t>
      </w:r>
    </w:p>
    <w:p w:rsidR="003C57A5" w:rsidRPr="007F53EE" w:rsidRDefault="003C57A5" w:rsidP="003C57A5">
      <w:pPr>
        <w:jc w:val="both"/>
        <w:rPr>
          <w:sz w:val="28"/>
          <w:szCs w:val="28"/>
        </w:rPr>
      </w:pPr>
    </w:p>
    <w:p w:rsidR="003C57A5" w:rsidRPr="007F53EE" w:rsidRDefault="003C57A5" w:rsidP="003C57A5">
      <w:pPr>
        <w:rPr>
          <w:b/>
          <w:sz w:val="28"/>
          <w:szCs w:val="28"/>
        </w:rPr>
      </w:pPr>
      <w:r w:rsidRPr="007F53EE">
        <w:rPr>
          <w:b/>
          <w:sz w:val="28"/>
          <w:szCs w:val="28"/>
        </w:rPr>
        <w:t>III. TÁBLÁZAT</w:t>
      </w:r>
    </w:p>
    <w:p w:rsidR="003C57A5" w:rsidRPr="007F53EE" w:rsidRDefault="003C57A5" w:rsidP="003C57A5">
      <w:pPr>
        <w:jc w:val="both"/>
        <w:rPr>
          <w:sz w:val="28"/>
          <w:szCs w:val="28"/>
        </w:rPr>
      </w:pPr>
      <w:r w:rsidRPr="007F53EE">
        <w:rPr>
          <w:b/>
          <w:sz w:val="28"/>
          <w:szCs w:val="28"/>
        </w:rPr>
        <w:t>Gksz</w:t>
      </w:r>
      <w:r w:rsidRPr="007F53EE">
        <w:rPr>
          <w:sz w:val="28"/>
          <w:szCs w:val="28"/>
        </w:rPr>
        <w:t xml:space="preserve"> Kereskedelmi gazdasági terület</w:t>
      </w:r>
    </w:p>
    <w:p w:rsidR="003C57A5" w:rsidRPr="007F53EE" w:rsidRDefault="003C57A5" w:rsidP="003C57A5">
      <w:pPr>
        <w:jc w:val="both"/>
        <w:rPr>
          <w:sz w:val="28"/>
          <w:szCs w:val="28"/>
        </w:rPr>
      </w:pPr>
    </w:p>
    <w:tbl>
      <w:tblPr>
        <w:tblW w:w="9370"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2"/>
        <w:gridCol w:w="1142"/>
        <w:gridCol w:w="3340"/>
        <w:gridCol w:w="2322"/>
        <w:gridCol w:w="1574"/>
      </w:tblGrid>
      <w:tr w:rsidR="003C57A5" w:rsidRPr="007F53EE" w:rsidTr="00FC334C">
        <w:trPr>
          <w:cantSplit/>
        </w:trPr>
        <w:tc>
          <w:tcPr>
            <w:tcW w:w="9370" w:type="dxa"/>
            <w:gridSpan w:val="5"/>
          </w:tcPr>
          <w:p w:rsidR="003C57A5" w:rsidRPr="007F53EE" w:rsidRDefault="003C57A5" w:rsidP="00FC334C">
            <w:pPr>
              <w:tabs>
                <w:tab w:val="left" w:pos="567"/>
              </w:tabs>
              <w:jc w:val="center"/>
              <w:rPr>
                <w:sz w:val="28"/>
                <w:szCs w:val="28"/>
              </w:rPr>
            </w:pPr>
            <w:r w:rsidRPr="007F53EE">
              <w:rPr>
                <w:sz w:val="28"/>
                <w:szCs w:val="28"/>
              </w:rPr>
              <w:t>Az építési telek</w:t>
            </w:r>
          </w:p>
        </w:tc>
      </w:tr>
      <w:tr w:rsidR="003C57A5" w:rsidRPr="007F53EE" w:rsidTr="00FC334C">
        <w:trPr>
          <w:cantSplit/>
        </w:trPr>
        <w:tc>
          <w:tcPr>
            <w:tcW w:w="992" w:type="dxa"/>
          </w:tcPr>
          <w:p w:rsidR="003C57A5" w:rsidRPr="007F53EE" w:rsidRDefault="003C57A5" w:rsidP="00FC334C">
            <w:pPr>
              <w:tabs>
                <w:tab w:val="left" w:pos="567"/>
              </w:tabs>
              <w:jc w:val="center"/>
              <w:rPr>
                <w:sz w:val="28"/>
                <w:szCs w:val="28"/>
              </w:rPr>
            </w:pPr>
            <w:r w:rsidRPr="007F53EE">
              <w:rPr>
                <w:sz w:val="28"/>
                <w:szCs w:val="28"/>
              </w:rPr>
              <w:t>Övezeti jele</w:t>
            </w:r>
          </w:p>
          <w:p w:rsidR="003C57A5" w:rsidRPr="007F53EE" w:rsidRDefault="003C57A5" w:rsidP="00FC334C">
            <w:pPr>
              <w:tabs>
                <w:tab w:val="left" w:pos="567"/>
              </w:tabs>
              <w:jc w:val="center"/>
              <w:rPr>
                <w:sz w:val="28"/>
                <w:szCs w:val="28"/>
              </w:rPr>
            </w:pPr>
          </w:p>
          <w:p w:rsidR="003C57A5" w:rsidRPr="007F53EE" w:rsidRDefault="003C57A5" w:rsidP="00FC334C">
            <w:pPr>
              <w:tabs>
                <w:tab w:val="left" w:pos="567"/>
              </w:tabs>
              <w:jc w:val="center"/>
              <w:rPr>
                <w:sz w:val="28"/>
                <w:szCs w:val="28"/>
              </w:rPr>
            </w:pPr>
          </w:p>
        </w:tc>
        <w:tc>
          <w:tcPr>
            <w:tcW w:w="1142" w:type="dxa"/>
          </w:tcPr>
          <w:p w:rsidR="003C57A5" w:rsidRPr="007F53EE" w:rsidRDefault="003C57A5" w:rsidP="00FC334C">
            <w:pPr>
              <w:tabs>
                <w:tab w:val="left" w:pos="567"/>
              </w:tabs>
              <w:jc w:val="center"/>
              <w:rPr>
                <w:sz w:val="28"/>
                <w:szCs w:val="28"/>
              </w:rPr>
            </w:pPr>
            <w:r w:rsidRPr="007F53EE">
              <w:rPr>
                <w:sz w:val="28"/>
                <w:szCs w:val="28"/>
              </w:rPr>
              <w:t>Beépítési mód</w:t>
            </w:r>
          </w:p>
        </w:tc>
        <w:tc>
          <w:tcPr>
            <w:tcW w:w="3340" w:type="dxa"/>
          </w:tcPr>
          <w:p w:rsidR="003C57A5" w:rsidRPr="007F53EE" w:rsidRDefault="003C57A5" w:rsidP="00FC334C">
            <w:pPr>
              <w:tabs>
                <w:tab w:val="left" w:pos="567"/>
              </w:tabs>
              <w:jc w:val="center"/>
              <w:rPr>
                <w:sz w:val="28"/>
                <w:szCs w:val="28"/>
              </w:rPr>
            </w:pPr>
            <w:r w:rsidRPr="007F53EE">
              <w:rPr>
                <w:sz w:val="28"/>
                <w:szCs w:val="28"/>
              </w:rPr>
              <w:t>A kialakítható legkisebb  telekterület méret</w:t>
            </w:r>
          </w:p>
        </w:tc>
        <w:tc>
          <w:tcPr>
            <w:tcW w:w="2322" w:type="dxa"/>
          </w:tcPr>
          <w:p w:rsidR="003C57A5" w:rsidRPr="007F53EE" w:rsidRDefault="003C57A5" w:rsidP="00FC334C">
            <w:pPr>
              <w:tabs>
                <w:tab w:val="left" w:pos="567"/>
              </w:tabs>
              <w:jc w:val="center"/>
              <w:rPr>
                <w:sz w:val="28"/>
                <w:szCs w:val="28"/>
              </w:rPr>
            </w:pPr>
            <w:r w:rsidRPr="007F53EE">
              <w:rPr>
                <w:sz w:val="28"/>
                <w:szCs w:val="28"/>
              </w:rPr>
              <w:t xml:space="preserve"> A beépítettség  megengedett legnagyobb mértéke</w:t>
            </w:r>
          </w:p>
        </w:tc>
        <w:tc>
          <w:tcPr>
            <w:tcW w:w="1574" w:type="dxa"/>
          </w:tcPr>
          <w:p w:rsidR="003C57A5" w:rsidRPr="007F53EE" w:rsidRDefault="003C57A5" w:rsidP="00FC334C">
            <w:pPr>
              <w:tabs>
                <w:tab w:val="left" w:pos="567"/>
              </w:tabs>
              <w:jc w:val="center"/>
              <w:rPr>
                <w:sz w:val="28"/>
                <w:szCs w:val="28"/>
              </w:rPr>
            </w:pPr>
            <w:r w:rsidRPr="007F53EE">
              <w:rPr>
                <w:sz w:val="28"/>
                <w:szCs w:val="28"/>
              </w:rPr>
              <w:t>A megengedett legnagyobb építmény magasság</w:t>
            </w:r>
          </w:p>
        </w:tc>
      </w:tr>
      <w:tr w:rsidR="003C57A5" w:rsidRPr="007F53EE" w:rsidTr="00FC334C">
        <w:trPr>
          <w:cantSplit/>
          <w:trHeight w:val="193"/>
        </w:trPr>
        <w:tc>
          <w:tcPr>
            <w:tcW w:w="992" w:type="dxa"/>
          </w:tcPr>
          <w:p w:rsidR="003C57A5" w:rsidRPr="007F53EE" w:rsidRDefault="003C57A5" w:rsidP="00FC334C">
            <w:pPr>
              <w:tabs>
                <w:tab w:val="left" w:pos="567"/>
              </w:tabs>
              <w:jc w:val="center"/>
              <w:rPr>
                <w:sz w:val="28"/>
                <w:szCs w:val="28"/>
              </w:rPr>
            </w:pPr>
          </w:p>
        </w:tc>
        <w:tc>
          <w:tcPr>
            <w:tcW w:w="1142" w:type="dxa"/>
          </w:tcPr>
          <w:p w:rsidR="003C57A5" w:rsidRPr="007F53EE" w:rsidRDefault="003C57A5" w:rsidP="00FC334C">
            <w:pPr>
              <w:tabs>
                <w:tab w:val="left" w:pos="567"/>
              </w:tabs>
              <w:jc w:val="center"/>
              <w:rPr>
                <w:sz w:val="28"/>
                <w:szCs w:val="28"/>
              </w:rPr>
            </w:pPr>
          </w:p>
        </w:tc>
        <w:tc>
          <w:tcPr>
            <w:tcW w:w="3340" w:type="dxa"/>
          </w:tcPr>
          <w:p w:rsidR="003C57A5" w:rsidRPr="007F53EE" w:rsidRDefault="003C57A5" w:rsidP="00FC334C">
            <w:pPr>
              <w:tabs>
                <w:tab w:val="left" w:pos="567"/>
              </w:tabs>
              <w:jc w:val="center"/>
              <w:rPr>
                <w:sz w:val="28"/>
                <w:szCs w:val="28"/>
              </w:rPr>
            </w:pPr>
            <w:r w:rsidRPr="007F53EE">
              <w:rPr>
                <w:sz w:val="28"/>
                <w:szCs w:val="28"/>
              </w:rPr>
              <w:t>m</w:t>
            </w:r>
            <w:r w:rsidRPr="007F53EE">
              <w:rPr>
                <w:sz w:val="28"/>
                <w:szCs w:val="28"/>
                <w:vertAlign w:val="superscript"/>
              </w:rPr>
              <w:t>2</w:t>
            </w:r>
          </w:p>
        </w:tc>
        <w:tc>
          <w:tcPr>
            <w:tcW w:w="2322" w:type="dxa"/>
          </w:tcPr>
          <w:p w:rsidR="003C57A5" w:rsidRPr="007F53EE" w:rsidRDefault="003C57A5" w:rsidP="00FC334C">
            <w:pPr>
              <w:tabs>
                <w:tab w:val="left" w:pos="567"/>
              </w:tabs>
              <w:jc w:val="center"/>
              <w:rPr>
                <w:sz w:val="28"/>
                <w:szCs w:val="28"/>
              </w:rPr>
            </w:pPr>
            <w:r w:rsidRPr="007F53EE">
              <w:rPr>
                <w:sz w:val="28"/>
                <w:szCs w:val="28"/>
              </w:rPr>
              <w:t>%</w:t>
            </w:r>
          </w:p>
        </w:tc>
        <w:tc>
          <w:tcPr>
            <w:tcW w:w="1574" w:type="dxa"/>
          </w:tcPr>
          <w:p w:rsidR="003C57A5" w:rsidRPr="007F53EE" w:rsidRDefault="003C57A5" w:rsidP="00FC334C">
            <w:pPr>
              <w:tabs>
                <w:tab w:val="left" w:pos="567"/>
              </w:tabs>
              <w:jc w:val="center"/>
              <w:rPr>
                <w:sz w:val="28"/>
                <w:szCs w:val="28"/>
              </w:rPr>
            </w:pPr>
            <w:r w:rsidRPr="007F53EE">
              <w:rPr>
                <w:sz w:val="28"/>
                <w:szCs w:val="28"/>
              </w:rPr>
              <w:t>m</w:t>
            </w:r>
          </w:p>
        </w:tc>
      </w:tr>
      <w:tr w:rsidR="003C57A5" w:rsidRPr="007F53EE" w:rsidTr="00FC334C">
        <w:trPr>
          <w:cantSplit/>
        </w:trPr>
        <w:tc>
          <w:tcPr>
            <w:tcW w:w="992" w:type="dxa"/>
          </w:tcPr>
          <w:p w:rsidR="003C57A5" w:rsidRPr="007F53EE" w:rsidRDefault="003C57A5" w:rsidP="00FC334C">
            <w:pPr>
              <w:tabs>
                <w:tab w:val="left" w:pos="567"/>
              </w:tabs>
              <w:jc w:val="center"/>
              <w:rPr>
                <w:b/>
                <w:sz w:val="28"/>
                <w:szCs w:val="28"/>
              </w:rPr>
            </w:pPr>
            <w:r w:rsidRPr="007F53EE">
              <w:rPr>
                <w:b/>
                <w:sz w:val="28"/>
                <w:szCs w:val="28"/>
              </w:rPr>
              <w:t>Gksz-1</w:t>
            </w:r>
          </w:p>
        </w:tc>
        <w:tc>
          <w:tcPr>
            <w:tcW w:w="1142" w:type="dxa"/>
          </w:tcPr>
          <w:p w:rsidR="003C57A5" w:rsidRPr="007F53EE" w:rsidRDefault="003C57A5" w:rsidP="00FC334C">
            <w:pPr>
              <w:tabs>
                <w:tab w:val="left" w:pos="567"/>
              </w:tabs>
              <w:jc w:val="center"/>
              <w:rPr>
                <w:sz w:val="28"/>
                <w:szCs w:val="28"/>
              </w:rPr>
            </w:pPr>
            <w:r w:rsidRPr="007F53EE">
              <w:rPr>
                <w:sz w:val="28"/>
                <w:szCs w:val="28"/>
              </w:rPr>
              <w:t>SZ</w:t>
            </w:r>
          </w:p>
        </w:tc>
        <w:tc>
          <w:tcPr>
            <w:tcW w:w="3340" w:type="dxa"/>
          </w:tcPr>
          <w:p w:rsidR="003C57A5" w:rsidRPr="007F53EE" w:rsidRDefault="003C57A5" w:rsidP="00FC334C">
            <w:pPr>
              <w:tabs>
                <w:tab w:val="left" w:pos="567"/>
              </w:tabs>
              <w:jc w:val="center"/>
              <w:rPr>
                <w:sz w:val="28"/>
                <w:szCs w:val="28"/>
              </w:rPr>
            </w:pPr>
            <w:r w:rsidRPr="007F53EE">
              <w:rPr>
                <w:sz w:val="28"/>
                <w:szCs w:val="28"/>
              </w:rPr>
              <w:t>500</w:t>
            </w:r>
          </w:p>
        </w:tc>
        <w:tc>
          <w:tcPr>
            <w:tcW w:w="2322" w:type="dxa"/>
          </w:tcPr>
          <w:p w:rsidR="003C57A5" w:rsidRPr="007F53EE" w:rsidRDefault="003C57A5" w:rsidP="00FC334C">
            <w:pPr>
              <w:tabs>
                <w:tab w:val="left" w:pos="567"/>
              </w:tabs>
              <w:jc w:val="center"/>
              <w:rPr>
                <w:sz w:val="28"/>
                <w:szCs w:val="28"/>
              </w:rPr>
            </w:pPr>
            <w:r w:rsidRPr="007F53EE">
              <w:rPr>
                <w:sz w:val="28"/>
                <w:szCs w:val="28"/>
              </w:rPr>
              <w:t>50</w:t>
            </w:r>
          </w:p>
        </w:tc>
        <w:tc>
          <w:tcPr>
            <w:tcW w:w="1574" w:type="dxa"/>
          </w:tcPr>
          <w:p w:rsidR="003C57A5" w:rsidRPr="007F53EE" w:rsidRDefault="003C57A5" w:rsidP="00FC334C">
            <w:pPr>
              <w:tabs>
                <w:tab w:val="left" w:pos="567"/>
              </w:tabs>
              <w:jc w:val="center"/>
              <w:rPr>
                <w:sz w:val="28"/>
                <w:szCs w:val="28"/>
              </w:rPr>
            </w:pPr>
            <w:r w:rsidRPr="007F53EE">
              <w:rPr>
                <w:sz w:val="28"/>
                <w:szCs w:val="28"/>
              </w:rPr>
              <w:t>5,0 (T)*</w:t>
            </w:r>
          </w:p>
        </w:tc>
      </w:tr>
    </w:tbl>
    <w:p w:rsidR="003C57A5" w:rsidRPr="007F53EE" w:rsidRDefault="003C57A5" w:rsidP="003C57A5">
      <w:pPr>
        <w:jc w:val="both"/>
        <w:rPr>
          <w:sz w:val="28"/>
          <w:szCs w:val="28"/>
        </w:rPr>
      </w:pPr>
      <w:r w:rsidRPr="007F53EE">
        <w:rPr>
          <w:sz w:val="28"/>
          <w:szCs w:val="28"/>
        </w:rPr>
        <w:t>* Technológia függő érték</w:t>
      </w:r>
    </w:p>
    <w:p w:rsidR="003C57A5" w:rsidRPr="007F53EE" w:rsidRDefault="003C57A5" w:rsidP="003C57A5">
      <w:pPr>
        <w:jc w:val="both"/>
        <w:rPr>
          <w:sz w:val="28"/>
          <w:szCs w:val="28"/>
        </w:rPr>
      </w:pPr>
    </w:p>
    <w:p w:rsidR="003C57A5" w:rsidRPr="007F53EE" w:rsidRDefault="00FE5049" w:rsidP="003C57A5">
      <w:pPr>
        <w:tabs>
          <w:tab w:val="left" w:pos="567"/>
        </w:tabs>
        <w:jc w:val="both"/>
        <w:rPr>
          <w:sz w:val="28"/>
          <w:szCs w:val="28"/>
        </w:rPr>
      </w:pPr>
      <w:r>
        <w:rPr>
          <w:sz w:val="28"/>
          <w:szCs w:val="28"/>
        </w:rPr>
        <w:t>(3)</w:t>
      </w:r>
      <w:r w:rsidR="003C57A5" w:rsidRPr="007F53EE">
        <w:rPr>
          <w:sz w:val="28"/>
          <w:szCs w:val="28"/>
        </w:rPr>
        <w:t>Egyéb előírások:</w:t>
      </w:r>
    </w:p>
    <w:p w:rsidR="003C57A5" w:rsidRPr="007F53EE" w:rsidRDefault="003C57A5" w:rsidP="003C57A5">
      <w:pPr>
        <w:tabs>
          <w:tab w:val="left" w:pos="567"/>
        </w:tabs>
        <w:ind w:left="360"/>
        <w:jc w:val="both"/>
        <w:rPr>
          <w:sz w:val="28"/>
          <w:szCs w:val="28"/>
        </w:rPr>
      </w:pPr>
      <w:r w:rsidRPr="007F53EE">
        <w:rPr>
          <w:sz w:val="28"/>
          <w:szCs w:val="28"/>
        </w:rPr>
        <w:t>-  legkisebb zöldfelület  40 %</w:t>
      </w:r>
    </w:p>
    <w:p w:rsidR="003C57A5" w:rsidRDefault="003C57A5" w:rsidP="00CD2DA1">
      <w:pPr>
        <w:numPr>
          <w:ilvl w:val="0"/>
          <w:numId w:val="5"/>
        </w:numPr>
        <w:tabs>
          <w:tab w:val="left" w:pos="540"/>
          <w:tab w:val="left" w:pos="567"/>
        </w:tabs>
        <w:ind w:left="540" w:hanging="180"/>
        <w:jc w:val="both"/>
        <w:rPr>
          <w:sz w:val="28"/>
          <w:szCs w:val="28"/>
        </w:rPr>
      </w:pPr>
      <w:r w:rsidRPr="007F53EE">
        <w:rPr>
          <w:sz w:val="28"/>
          <w:szCs w:val="28"/>
        </w:rPr>
        <w:t xml:space="preserve">terepszint alatti létesítmény: zárt rendszerű szigetelt szennyvíztároló </w:t>
      </w:r>
    </w:p>
    <w:p w:rsidR="00A11328" w:rsidRDefault="00A11328" w:rsidP="00A11328">
      <w:pPr>
        <w:tabs>
          <w:tab w:val="left" w:pos="540"/>
          <w:tab w:val="left" w:pos="567"/>
        </w:tabs>
        <w:ind w:left="540"/>
        <w:jc w:val="both"/>
        <w:rPr>
          <w:sz w:val="28"/>
          <w:szCs w:val="28"/>
        </w:rPr>
      </w:pPr>
    </w:p>
    <w:p w:rsidR="00A11328" w:rsidRDefault="00A11328" w:rsidP="00A11328">
      <w:pPr>
        <w:tabs>
          <w:tab w:val="left" w:pos="540"/>
          <w:tab w:val="left" w:pos="567"/>
        </w:tabs>
        <w:ind w:left="540"/>
        <w:jc w:val="both"/>
        <w:rPr>
          <w:sz w:val="28"/>
          <w:szCs w:val="28"/>
        </w:rPr>
      </w:pPr>
    </w:p>
    <w:p w:rsidR="00A11328" w:rsidRPr="007F53EE" w:rsidRDefault="00A11328" w:rsidP="00A11328">
      <w:pPr>
        <w:tabs>
          <w:tab w:val="left" w:pos="540"/>
          <w:tab w:val="left" w:pos="567"/>
        </w:tabs>
        <w:ind w:left="540"/>
        <w:jc w:val="both"/>
        <w:rPr>
          <w:sz w:val="28"/>
          <w:szCs w:val="28"/>
        </w:rPr>
      </w:pPr>
      <w:r>
        <w:rPr>
          <w:sz w:val="28"/>
          <w:szCs w:val="28"/>
        </w:rPr>
        <w:lastRenderedPageBreak/>
        <w:t xml:space="preserve">                                              -20-</w:t>
      </w:r>
    </w:p>
    <w:p w:rsidR="003C57A5" w:rsidRPr="007F53EE" w:rsidRDefault="003C57A5" w:rsidP="00CD2DA1">
      <w:pPr>
        <w:numPr>
          <w:ilvl w:val="0"/>
          <w:numId w:val="5"/>
        </w:numPr>
        <w:tabs>
          <w:tab w:val="left" w:pos="567"/>
        </w:tabs>
        <w:ind w:left="540" w:hanging="180"/>
        <w:jc w:val="both"/>
        <w:rPr>
          <w:sz w:val="28"/>
          <w:szCs w:val="28"/>
        </w:rPr>
      </w:pPr>
      <w:r w:rsidRPr="007F53EE">
        <w:rPr>
          <w:sz w:val="28"/>
          <w:szCs w:val="28"/>
        </w:rPr>
        <w:t>süllyesztett garázs építése indokolt esetben talajmechanikai szakvélemény alapján terv készítendő az építés alatti víztelenítésre, valamint az épület víz ellen védelmére vonatkozóan</w:t>
      </w:r>
    </w:p>
    <w:p w:rsidR="003C57A5" w:rsidRPr="007F53EE" w:rsidRDefault="003C57A5" w:rsidP="00CD2DA1">
      <w:pPr>
        <w:numPr>
          <w:ilvl w:val="0"/>
          <w:numId w:val="5"/>
        </w:numPr>
        <w:tabs>
          <w:tab w:val="left" w:pos="567"/>
        </w:tabs>
        <w:ind w:left="720"/>
        <w:jc w:val="both"/>
        <w:rPr>
          <w:sz w:val="28"/>
          <w:szCs w:val="28"/>
        </w:rPr>
      </w:pPr>
      <w:r w:rsidRPr="007F53EE">
        <w:rPr>
          <w:sz w:val="28"/>
          <w:szCs w:val="28"/>
        </w:rPr>
        <w:t>környezetvédelmi besorolások</w:t>
      </w:r>
    </w:p>
    <w:p w:rsidR="003C57A5" w:rsidRPr="007F53EE" w:rsidRDefault="003C57A5" w:rsidP="003C57A5">
      <w:pPr>
        <w:pStyle w:val="Szvegtrzsbehzssal3"/>
        <w:tabs>
          <w:tab w:val="left" w:pos="567"/>
        </w:tabs>
        <w:ind w:left="540"/>
        <w:rPr>
          <w:rFonts w:ascii="Times New Roman" w:hAnsi="Times New Roman"/>
          <w:sz w:val="28"/>
          <w:szCs w:val="28"/>
        </w:rPr>
      </w:pPr>
      <w:r w:rsidRPr="007F53EE">
        <w:rPr>
          <w:rFonts w:ascii="Times New Roman" w:hAnsi="Times New Roman"/>
          <w:sz w:val="28"/>
          <w:szCs w:val="28"/>
        </w:rPr>
        <w:t>levegőminőség:  a hatályos jogszabályok határértékei szerint</w:t>
      </w:r>
    </w:p>
    <w:p w:rsidR="003C57A5" w:rsidRPr="007F53EE" w:rsidRDefault="003C57A5" w:rsidP="003C57A5">
      <w:pPr>
        <w:tabs>
          <w:tab w:val="left" w:pos="567"/>
        </w:tabs>
        <w:ind w:left="540"/>
        <w:jc w:val="both"/>
        <w:rPr>
          <w:sz w:val="28"/>
          <w:szCs w:val="28"/>
        </w:rPr>
      </w:pPr>
      <w:r w:rsidRPr="007F53EE">
        <w:rPr>
          <w:sz w:val="28"/>
          <w:szCs w:val="28"/>
        </w:rPr>
        <w:t>zajvédelmi és rezgésvédelmi besorolás: a hatályos jogszabályok határértékei szerint</w:t>
      </w:r>
    </w:p>
    <w:p w:rsidR="003C57A5" w:rsidRPr="007F53EE" w:rsidRDefault="003C57A5" w:rsidP="003C57A5">
      <w:pPr>
        <w:ind w:left="360"/>
        <w:jc w:val="both"/>
        <w:rPr>
          <w:sz w:val="28"/>
          <w:szCs w:val="28"/>
        </w:rPr>
      </w:pPr>
      <w:r w:rsidRPr="007F53EE">
        <w:rPr>
          <w:sz w:val="28"/>
          <w:szCs w:val="28"/>
        </w:rPr>
        <w:t>-  Közművesítés: részleges</w:t>
      </w:r>
    </w:p>
    <w:p w:rsidR="003C57A5" w:rsidRPr="007F53EE" w:rsidRDefault="003C57A5" w:rsidP="003C57A5">
      <w:pPr>
        <w:tabs>
          <w:tab w:val="left" w:pos="567"/>
        </w:tabs>
        <w:jc w:val="both"/>
        <w:rPr>
          <w:sz w:val="28"/>
          <w:szCs w:val="28"/>
        </w:rPr>
      </w:pPr>
    </w:p>
    <w:p w:rsidR="003C57A5" w:rsidRPr="007F53EE" w:rsidRDefault="00FE5049" w:rsidP="003C57A5">
      <w:pPr>
        <w:tabs>
          <w:tab w:val="left" w:pos="567"/>
        </w:tabs>
        <w:jc w:val="both"/>
        <w:rPr>
          <w:sz w:val="28"/>
          <w:szCs w:val="28"/>
        </w:rPr>
      </w:pPr>
      <w:r>
        <w:rPr>
          <w:sz w:val="28"/>
          <w:szCs w:val="28"/>
        </w:rPr>
        <w:t>(4)</w:t>
      </w:r>
      <w:r w:rsidR="003C57A5" w:rsidRPr="007F53EE">
        <w:rPr>
          <w:sz w:val="28"/>
          <w:szCs w:val="28"/>
        </w:rPr>
        <w:t xml:space="preserve">A szennyvizek szikkasztása átmenetileg sem engedhető meg. A szennyvíz csatornahálózat kiépítése után a hálózatra való rákötés kötelező. </w:t>
      </w:r>
    </w:p>
    <w:p w:rsidR="003C57A5" w:rsidRPr="007F53EE" w:rsidRDefault="003C57A5" w:rsidP="003C57A5">
      <w:pPr>
        <w:rPr>
          <w:b/>
          <w:sz w:val="28"/>
          <w:szCs w:val="28"/>
        </w:rPr>
      </w:pPr>
      <w:r w:rsidRPr="007F53EE">
        <w:rPr>
          <w:b/>
          <w:sz w:val="28"/>
          <w:szCs w:val="28"/>
        </w:rPr>
        <w:t xml:space="preserve">                                           </w:t>
      </w:r>
    </w:p>
    <w:p w:rsidR="003C57A5" w:rsidRPr="007F53EE" w:rsidRDefault="003C57A5" w:rsidP="003C57A5">
      <w:pPr>
        <w:jc w:val="center"/>
        <w:rPr>
          <w:b/>
          <w:sz w:val="28"/>
          <w:szCs w:val="28"/>
        </w:rPr>
      </w:pPr>
      <w:r w:rsidRPr="007F53EE">
        <w:rPr>
          <w:b/>
          <w:sz w:val="28"/>
          <w:szCs w:val="28"/>
        </w:rPr>
        <w:t>Ipari gazdasági területek övezetei</w:t>
      </w:r>
    </w:p>
    <w:p w:rsidR="003C57A5" w:rsidRPr="007F53EE" w:rsidRDefault="003C57A5" w:rsidP="003C57A5">
      <w:pPr>
        <w:jc w:val="center"/>
        <w:rPr>
          <w:b/>
          <w:sz w:val="28"/>
          <w:szCs w:val="28"/>
        </w:rPr>
      </w:pPr>
      <w:r w:rsidRPr="007F53EE">
        <w:rPr>
          <w:b/>
          <w:sz w:val="28"/>
          <w:szCs w:val="28"/>
        </w:rPr>
        <w:t>Gip-1, Gip-2</w:t>
      </w:r>
    </w:p>
    <w:p w:rsidR="003C57A5" w:rsidRPr="007F53EE" w:rsidRDefault="003C57A5" w:rsidP="003C57A5">
      <w:pPr>
        <w:jc w:val="center"/>
        <w:rPr>
          <w:b/>
          <w:sz w:val="28"/>
          <w:szCs w:val="28"/>
        </w:rPr>
      </w:pPr>
    </w:p>
    <w:p w:rsidR="003C57A5" w:rsidRPr="007F53EE" w:rsidRDefault="00FE5049" w:rsidP="003C57A5">
      <w:pPr>
        <w:jc w:val="center"/>
        <w:rPr>
          <w:b/>
          <w:sz w:val="28"/>
          <w:szCs w:val="28"/>
        </w:rPr>
      </w:pPr>
      <w:r>
        <w:rPr>
          <w:b/>
          <w:sz w:val="28"/>
          <w:szCs w:val="28"/>
        </w:rPr>
        <w:t>26</w:t>
      </w:r>
      <w:r w:rsidR="003C57A5" w:rsidRPr="007F53EE">
        <w:rPr>
          <w:b/>
          <w:sz w:val="28"/>
          <w:szCs w:val="28"/>
        </w:rPr>
        <w:t>. §</w:t>
      </w:r>
    </w:p>
    <w:p w:rsidR="003C57A5" w:rsidRPr="007F53EE" w:rsidRDefault="006F4EBA" w:rsidP="006F4EBA">
      <w:pPr>
        <w:tabs>
          <w:tab w:val="left" w:pos="567"/>
        </w:tabs>
        <w:rPr>
          <w:b/>
          <w:sz w:val="28"/>
          <w:szCs w:val="28"/>
        </w:rPr>
      </w:pPr>
      <w:r>
        <w:rPr>
          <w:b/>
          <w:sz w:val="28"/>
          <w:szCs w:val="28"/>
        </w:rPr>
        <w:t xml:space="preserve">                              </w:t>
      </w:r>
      <w:r w:rsidR="001803F5">
        <w:rPr>
          <w:b/>
          <w:sz w:val="28"/>
          <w:szCs w:val="28"/>
        </w:rPr>
        <w:t xml:space="preserve">                           </w:t>
      </w:r>
    </w:p>
    <w:p w:rsidR="003C57A5" w:rsidRPr="007F53EE" w:rsidRDefault="003C57A5" w:rsidP="003C57A5">
      <w:pPr>
        <w:ind w:right="167"/>
        <w:jc w:val="both"/>
        <w:rPr>
          <w:sz w:val="28"/>
          <w:szCs w:val="28"/>
        </w:rPr>
      </w:pPr>
      <w:r w:rsidRPr="007F53EE">
        <w:rPr>
          <w:sz w:val="28"/>
          <w:szCs w:val="28"/>
        </w:rPr>
        <w:t>(1) Az ipari terület, olyan gazdasági célú ipari építmények elhelyezésére szolgál, amelyek más beépítésre szánt területen nem helyezhetők el.</w:t>
      </w:r>
    </w:p>
    <w:p w:rsidR="003C57A5" w:rsidRPr="007F53EE" w:rsidRDefault="003C57A5" w:rsidP="003C57A5">
      <w:pPr>
        <w:ind w:right="167"/>
        <w:jc w:val="both"/>
        <w:rPr>
          <w:sz w:val="28"/>
          <w:szCs w:val="28"/>
        </w:rPr>
      </w:pPr>
    </w:p>
    <w:p w:rsidR="003C57A5" w:rsidRPr="007F53EE" w:rsidRDefault="003C57A5" w:rsidP="003C57A5">
      <w:pPr>
        <w:ind w:right="167"/>
        <w:jc w:val="both"/>
        <w:rPr>
          <w:sz w:val="28"/>
          <w:szCs w:val="28"/>
        </w:rPr>
      </w:pPr>
      <w:r w:rsidRPr="007F53EE">
        <w:rPr>
          <w:sz w:val="28"/>
          <w:szCs w:val="28"/>
        </w:rPr>
        <w:t>(2) Az ipari terület lehet:</w:t>
      </w:r>
    </w:p>
    <w:p w:rsidR="003C57A5" w:rsidRPr="007F53EE" w:rsidRDefault="003C57A5" w:rsidP="003C57A5">
      <w:pPr>
        <w:ind w:left="737" w:right="167"/>
        <w:jc w:val="both"/>
        <w:rPr>
          <w:sz w:val="28"/>
          <w:szCs w:val="28"/>
        </w:rPr>
      </w:pPr>
      <w:r w:rsidRPr="007F53EE">
        <w:rPr>
          <w:sz w:val="28"/>
          <w:szCs w:val="28"/>
        </w:rPr>
        <w:t xml:space="preserve"> egyéb ipari terület.</w:t>
      </w:r>
    </w:p>
    <w:p w:rsidR="003C57A5" w:rsidRPr="007F53EE" w:rsidRDefault="003C57A5" w:rsidP="003C57A5">
      <w:pPr>
        <w:ind w:right="167"/>
        <w:jc w:val="both"/>
        <w:rPr>
          <w:sz w:val="28"/>
          <w:szCs w:val="28"/>
        </w:rPr>
      </w:pPr>
    </w:p>
    <w:p w:rsidR="003C57A5" w:rsidRPr="007F53EE" w:rsidRDefault="003C57A5" w:rsidP="003C57A5">
      <w:pPr>
        <w:ind w:right="167"/>
        <w:jc w:val="both"/>
        <w:rPr>
          <w:sz w:val="28"/>
          <w:szCs w:val="28"/>
        </w:rPr>
      </w:pPr>
      <w:r w:rsidRPr="007F53EE">
        <w:rPr>
          <w:sz w:val="28"/>
          <w:szCs w:val="28"/>
        </w:rPr>
        <w:t>(3) Az egyéb ipari terület elsősorban az ipari, az energiaszolgáltatási és a településgazdálkodás építményei elhelyezésére szolgál.</w:t>
      </w:r>
    </w:p>
    <w:p w:rsidR="003C57A5" w:rsidRPr="007F53EE" w:rsidRDefault="003C57A5" w:rsidP="003C57A5">
      <w:pPr>
        <w:ind w:right="167"/>
        <w:jc w:val="both"/>
        <w:rPr>
          <w:sz w:val="28"/>
          <w:szCs w:val="28"/>
        </w:rPr>
      </w:pPr>
    </w:p>
    <w:p w:rsidR="003C57A5" w:rsidRPr="007F53EE" w:rsidRDefault="003C57A5" w:rsidP="003C57A5">
      <w:pPr>
        <w:ind w:right="167"/>
        <w:jc w:val="both"/>
        <w:rPr>
          <w:sz w:val="28"/>
          <w:szCs w:val="28"/>
        </w:rPr>
      </w:pPr>
      <w:r w:rsidRPr="007F53EE">
        <w:rPr>
          <w:sz w:val="28"/>
          <w:szCs w:val="28"/>
        </w:rPr>
        <w:t>(4) Az ipari gazdasági területen - a jelentős mértékű zavaró hatású ipari terület kivételével elhelyezhető:</w:t>
      </w:r>
    </w:p>
    <w:p w:rsidR="003C57A5" w:rsidRPr="007F53EE" w:rsidRDefault="003C57A5" w:rsidP="003C57A5">
      <w:pPr>
        <w:ind w:left="737" w:right="167"/>
        <w:jc w:val="both"/>
        <w:rPr>
          <w:sz w:val="28"/>
          <w:szCs w:val="28"/>
        </w:rPr>
      </w:pPr>
      <w:r w:rsidRPr="007F53EE">
        <w:rPr>
          <w:sz w:val="28"/>
          <w:szCs w:val="28"/>
        </w:rPr>
        <w:t>1. a gazdasági tevékenységi célú épületen belül a tulajdonos, a használó és a személyzet számára szolgáló lakások,</w:t>
      </w:r>
    </w:p>
    <w:p w:rsidR="003C57A5" w:rsidRPr="007F53EE" w:rsidRDefault="003C57A5" w:rsidP="003C57A5">
      <w:pPr>
        <w:ind w:left="737" w:right="167"/>
        <w:jc w:val="both"/>
        <w:rPr>
          <w:sz w:val="28"/>
          <w:szCs w:val="28"/>
        </w:rPr>
      </w:pPr>
      <w:r w:rsidRPr="007F53EE">
        <w:rPr>
          <w:sz w:val="28"/>
          <w:szCs w:val="28"/>
        </w:rPr>
        <w:t>2. egyházi, oktatási, egészségügyi, szociális épületek.</w:t>
      </w:r>
    </w:p>
    <w:p w:rsidR="003C57A5" w:rsidRPr="007F53EE" w:rsidRDefault="003C57A5" w:rsidP="003C57A5">
      <w:pPr>
        <w:rPr>
          <w:sz w:val="28"/>
          <w:szCs w:val="28"/>
        </w:rPr>
      </w:pPr>
    </w:p>
    <w:p w:rsidR="003C57A5" w:rsidRPr="007F53EE" w:rsidRDefault="003C57A5" w:rsidP="003C57A5">
      <w:pPr>
        <w:rPr>
          <w:sz w:val="28"/>
          <w:szCs w:val="28"/>
        </w:rPr>
      </w:pPr>
      <w:r w:rsidRPr="007F53EE">
        <w:rPr>
          <w:sz w:val="28"/>
          <w:szCs w:val="28"/>
        </w:rPr>
        <w:t>(5)Az övezetben (3), (4) pontban felsorolt építményeken túlmenően elhelyezhetők olyan nem zavaró hatású létesítmények, melyek a lakóterülettől kb. 50 m védőtávolság betartását igénylik, de a szomszédos üzem funkcióját nem zavarják.</w:t>
      </w:r>
    </w:p>
    <w:p w:rsidR="003C57A5" w:rsidRDefault="00FE5049" w:rsidP="003C57A5">
      <w:pPr>
        <w:rPr>
          <w:color w:val="FF0000"/>
          <w:sz w:val="28"/>
          <w:szCs w:val="28"/>
        </w:rPr>
      </w:pPr>
      <w:r>
        <w:rPr>
          <w:color w:val="FF0000"/>
          <w:sz w:val="28"/>
          <w:szCs w:val="28"/>
        </w:rPr>
        <w:t xml:space="preserve">                                                      </w:t>
      </w:r>
    </w:p>
    <w:p w:rsidR="00FE5049" w:rsidRPr="00FE5049" w:rsidRDefault="00FE5049" w:rsidP="003C57A5">
      <w:pPr>
        <w:rPr>
          <w:b/>
          <w:sz w:val="28"/>
          <w:szCs w:val="28"/>
        </w:rPr>
      </w:pPr>
      <w:r w:rsidRPr="00FE5049">
        <w:rPr>
          <w:b/>
          <w:sz w:val="28"/>
          <w:szCs w:val="28"/>
        </w:rPr>
        <w:t xml:space="preserve">                                                      </w:t>
      </w:r>
      <w:r>
        <w:rPr>
          <w:b/>
          <w:sz w:val="28"/>
          <w:szCs w:val="28"/>
        </w:rPr>
        <w:t xml:space="preserve">  </w:t>
      </w:r>
      <w:r w:rsidRPr="00FE5049">
        <w:rPr>
          <w:b/>
          <w:sz w:val="28"/>
          <w:szCs w:val="28"/>
        </w:rPr>
        <w:t>27.§</w:t>
      </w:r>
    </w:p>
    <w:p w:rsidR="00FE5049" w:rsidRPr="007F53EE" w:rsidRDefault="00FE5049" w:rsidP="003C57A5">
      <w:pPr>
        <w:rPr>
          <w:color w:val="FF0000"/>
          <w:sz w:val="28"/>
          <w:szCs w:val="28"/>
        </w:rPr>
      </w:pPr>
    </w:p>
    <w:p w:rsidR="003C57A5" w:rsidRPr="007F53EE" w:rsidRDefault="00FE5049" w:rsidP="003C57A5">
      <w:pPr>
        <w:jc w:val="both"/>
        <w:rPr>
          <w:color w:val="000000"/>
          <w:sz w:val="28"/>
          <w:szCs w:val="28"/>
        </w:rPr>
      </w:pPr>
      <w:r>
        <w:rPr>
          <w:color w:val="000000"/>
          <w:sz w:val="28"/>
          <w:szCs w:val="28"/>
        </w:rPr>
        <w:t>(1</w:t>
      </w:r>
      <w:r w:rsidR="003C57A5" w:rsidRPr="007F53EE">
        <w:rPr>
          <w:color w:val="000000"/>
          <w:sz w:val="28"/>
          <w:szCs w:val="28"/>
        </w:rPr>
        <w:t xml:space="preserve">) Az építési telek és építmény előírásait a IV sz. táblázat tartalmazza </w:t>
      </w:r>
    </w:p>
    <w:p w:rsidR="003C57A5" w:rsidRDefault="003C57A5" w:rsidP="003C57A5">
      <w:pPr>
        <w:rPr>
          <w:sz w:val="28"/>
          <w:szCs w:val="28"/>
        </w:rPr>
      </w:pPr>
    </w:p>
    <w:p w:rsidR="00FE5049" w:rsidRDefault="00FE5049" w:rsidP="003C57A5">
      <w:pPr>
        <w:rPr>
          <w:sz w:val="28"/>
          <w:szCs w:val="28"/>
        </w:rPr>
      </w:pPr>
    </w:p>
    <w:p w:rsidR="00FE5049" w:rsidRDefault="00A11328" w:rsidP="003C57A5">
      <w:pPr>
        <w:rPr>
          <w:sz w:val="28"/>
          <w:szCs w:val="28"/>
        </w:rPr>
      </w:pPr>
      <w:r>
        <w:rPr>
          <w:sz w:val="28"/>
          <w:szCs w:val="28"/>
        </w:rPr>
        <w:lastRenderedPageBreak/>
        <w:t xml:space="preserve">                                                       -21-</w:t>
      </w:r>
    </w:p>
    <w:p w:rsidR="00FE5049" w:rsidRPr="007F53EE" w:rsidRDefault="00FE5049" w:rsidP="003C57A5">
      <w:pPr>
        <w:rPr>
          <w:sz w:val="28"/>
          <w:szCs w:val="28"/>
        </w:rPr>
      </w:pPr>
    </w:p>
    <w:p w:rsidR="003C57A5" w:rsidRPr="007F53EE" w:rsidRDefault="003C57A5" w:rsidP="003C57A5">
      <w:pPr>
        <w:rPr>
          <w:sz w:val="28"/>
          <w:szCs w:val="28"/>
        </w:rPr>
      </w:pPr>
      <w:r w:rsidRPr="007F53EE">
        <w:rPr>
          <w:b/>
          <w:sz w:val="28"/>
          <w:szCs w:val="28"/>
        </w:rPr>
        <w:t>IV. TÁBLÁZAT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15"/>
        <w:gridCol w:w="1315"/>
        <w:gridCol w:w="1551"/>
        <w:gridCol w:w="2126"/>
        <w:gridCol w:w="1583"/>
        <w:gridCol w:w="1315"/>
      </w:tblGrid>
      <w:tr w:rsidR="003C57A5" w:rsidRPr="007F53EE" w:rsidTr="00FC334C">
        <w:trPr>
          <w:cantSplit/>
          <w:jc w:val="center"/>
        </w:trPr>
        <w:tc>
          <w:tcPr>
            <w:tcW w:w="9205" w:type="dxa"/>
            <w:gridSpan w:val="6"/>
          </w:tcPr>
          <w:p w:rsidR="003C57A5" w:rsidRPr="007F53EE" w:rsidRDefault="003C57A5" w:rsidP="00FC334C">
            <w:pPr>
              <w:tabs>
                <w:tab w:val="left" w:pos="567"/>
              </w:tabs>
              <w:jc w:val="center"/>
              <w:rPr>
                <w:sz w:val="28"/>
                <w:szCs w:val="28"/>
              </w:rPr>
            </w:pPr>
            <w:r w:rsidRPr="007F53EE">
              <w:rPr>
                <w:sz w:val="28"/>
                <w:szCs w:val="28"/>
              </w:rPr>
              <w:t>Az építési telek</w:t>
            </w:r>
          </w:p>
        </w:tc>
      </w:tr>
      <w:tr w:rsidR="003C57A5" w:rsidRPr="007F53EE" w:rsidTr="00FC334C">
        <w:trPr>
          <w:jc w:val="center"/>
        </w:trPr>
        <w:tc>
          <w:tcPr>
            <w:tcW w:w="1315" w:type="dxa"/>
          </w:tcPr>
          <w:p w:rsidR="003C57A5" w:rsidRPr="007F53EE" w:rsidRDefault="003C57A5" w:rsidP="00FC334C">
            <w:pPr>
              <w:tabs>
                <w:tab w:val="left" w:pos="567"/>
              </w:tabs>
              <w:jc w:val="center"/>
              <w:rPr>
                <w:sz w:val="28"/>
                <w:szCs w:val="28"/>
              </w:rPr>
            </w:pPr>
            <w:r w:rsidRPr="007F53EE">
              <w:rPr>
                <w:sz w:val="28"/>
                <w:szCs w:val="28"/>
              </w:rPr>
              <w:t>Övezeti jele</w:t>
            </w:r>
          </w:p>
          <w:p w:rsidR="003C57A5" w:rsidRPr="007F53EE" w:rsidRDefault="003C57A5" w:rsidP="00FC334C">
            <w:pPr>
              <w:tabs>
                <w:tab w:val="left" w:pos="567"/>
              </w:tabs>
              <w:jc w:val="center"/>
              <w:rPr>
                <w:sz w:val="28"/>
                <w:szCs w:val="28"/>
              </w:rPr>
            </w:pPr>
          </w:p>
          <w:p w:rsidR="003C57A5" w:rsidRPr="007F53EE" w:rsidRDefault="003C57A5" w:rsidP="00FC334C">
            <w:pPr>
              <w:tabs>
                <w:tab w:val="left" w:pos="567"/>
              </w:tabs>
              <w:jc w:val="center"/>
              <w:rPr>
                <w:sz w:val="28"/>
                <w:szCs w:val="28"/>
              </w:rPr>
            </w:pPr>
          </w:p>
        </w:tc>
        <w:tc>
          <w:tcPr>
            <w:tcW w:w="1315" w:type="dxa"/>
          </w:tcPr>
          <w:p w:rsidR="003C57A5" w:rsidRPr="007F53EE" w:rsidRDefault="003C57A5" w:rsidP="00FC334C">
            <w:pPr>
              <w:tabs>
                <w:tab w:val="left" w:pos="567"/>
              </w:tabs>
              <w:jc w:val="center"/>
              <w:rPr>
                <w:sz w:val="28"/>
                <w:szCs w:val="28"/>
              </w:rPr>
            </w:pPr>
            <w:r w:rsidRPr="007F53EE">
              <w:rPr>
                <w:sz w:val="28"/>
                <w:szCs w:val="28"/>
              </w:rPr>
              <w:t xml:space="preserve"> Beépítésének módja</w:t>
            </w:r>
          </w:p>
        </w:tc>
        <w:tc>
          <w:tcPr>
            <w:tcW w:w="1551" w:type="dxa"/>
          </w:tcPr>
          <w:p w:rsidR="003C57A5" w:rsidRPr="007F53EE" w:rsidRDefault="003C57A5" w:rsidP="00FC334C">
            <w:pPr>
              <w:tabs>
                <w:tab w:val="left" w:pos="567"/>
              </w:tabs>
              <w:jc w:val="center"/>
              <w:rPr>
                <w:sz w:val="28"/>
                <w:szCs w:val="28"/>
              </w:rPr>
            </w:pPr>
            <w:r w:rsidRPr="007F53EE">
              <w:rPr>
                <w:sz w:val="28"/>
                <w:szCs w:val="28"/>
              </w:rPr>
              <w:t xml:space="preserve"> A kialakítható legkisebb </w:t>
            </w:r>
          </w:p>
          <w:p w:rsidR="003C57A5" w:rsidRPr="007F53EE" w:rsidRDefault="003C57A5" w:rsidP="00FC334C">
            <w:pPr>
              <w:tabs>
                <w:tab w:val="left" w:pos="567"/>
              </w:tabs>
              <w:jc w:val="center"/>
              <w:rPr>
                <w:sz w:val="28"/>
                <w:szCs w:val="28"/>
              </w:rPr>
            </w:pPr>
            <w:r w:rsidRPr="007F53EE">
              <w:rPr>
                <w:sz w:val="28"/>
                <w:szCs w:val="28"/>
              </w:rPr>
              <w:t>telekterület mérete</w:t>
            </w:r>
          </w:p>
        </w:tc>
        <w:tc>
          <w:tcPr>
            <w:tcW w:w="2126" w:type="dxa"/>
          </w:tcPr>
          <w:p w:rsidR="003C57A5" w:rsidRPr="007F53EE" w:rsidRDefault="003C57A5" w:rsidP="00FC334C">
            <w:pPr>
              <w:tabs>
                <w:tab w:val="left" w:pos="567"/>
              </w:tabs>
              <w:jc w:val="center"/>
              <w:rPr>
                <w:sz w:val="28"/>
                <w:szCs w:val="28"/>
              </w:rPr>
            </w:pPr>
            <w:r w:rsidRPr="007F53EE">
              <w:rPr>
                <w:sz w:val="28"/>
                <w:szCs w:val="28"/>
              </w:rPr>
              <w:t>A beépítettség megengedett legnagyobb mértéke</w:t>
            </w:r>
          </w:p>
        </w:tc>
        <w:tc>
          <w:tcPr>
            <w:tcW w:w="1583" w:type="dxa"/>
          </w:tcPr>
          <w:p w:rsidR="003C57A5" w:rsidRPr="007F53EE" w:rsidRDefault="003C57A5" w:rsidP="00FC334C">
            <w:pPr>
              <w:tabs>
                <w:tab w:val="left" w:pos="567"/>
              </w:tabs>
              <w:jc w:val="center"/>
              <w:rPr>
                <w:sz w:val="28"/>
                <w:szCs w:val="28"/>
              </w:rPr>
            </w:pPr>
            <w:r w:rsidRPr="007F53EE">
              <w:rPr>
                <w:sz w:val="28"/>
                <w:szCs w:val="28"/>
              </w:rPr>
              <w:t>A megengedett legnagyobb építmény magasság</w:t>
            </w:r>
          </w:p>
        </w:tc>
        <w:tc>
          <w:tcPr>
            <w:tcW w:w="1315" w:type="dxa"/>
          </w:tcPr>
          <w:p w:rsidR="003C57A5" w:rsidRPr="007F53EE" w:rsidRDefault="003C57A5" w:rsidP="00FC334C">
            <w:pPr>
              <w:tabs>
                <w:tab w:val="left" w:pos="567"/>
              </w:tabs>
              <w:jc w:val="center"/>
              <w:rPr>
                <w:sz w:val="28"/>
                <w:szCs w:val="28"/>
              </w:rPr>
            </w:pPr>
            <w:r w:rsidRPr="007F53EE">
              <w:rPr>
                <w:sz w:val="28"/>
                <w:szCs w:val="28"/>
              </w:rPr>
              <w:t>A zöldfelület legkisebb mértéke</w:t>
            </w:r>
          </w:p>
        </w:tc>
      </w:tr>
      <w:tr w:rsidR="003C57A5" w:rsidRPr="007F53EE" w:rsidTr="00FC334C">
        <w:trPr>
          <w:jc w:val="center"/>
        </w:trPr>
        <w:tc>
          <w:tcPr>
            <w:tcW w:w="1315" w:type="dxa"/>
          </w:tcPr>
          <w:p w:rsidR="003C57A5" w:rsidRPr="007F53EE" w:rsidRDefault="003C57A5" w:rsidP="00FC334C">
            <w:pPr>
              <w:tabs>
                <w:tab w:val="left" w:pos="567"/>
              </w:tabs>
              <w:jc w:val="center"/>
              <w:rPr>
                <w:sz w:val="28"/>
                <w:szCs w:val="28"/>
              </w:rPr>
            </w:pPr>
          </w:p>
        </w:tc>
        <w:tc>
          <w:tcPr>
            <w:tcW w:w="1315" w:type="dxa"/>
          </w:tcPr>
          <w:p w:rsidR="003C57A5" w:rsidRPr="007F53EE" w:rsidRDefault="003C57A5" w:rsidP="00FC334C">
            <w:pPr>
              <w:tabs>
                <w:tab w:val="left" w:pos="567"/>
              </w:tabs>
              <w:jc w:val="center"/>
              <w:rPr>
                <w:sz w:val="28"/>
                <w:szCs w:val="28"/>
              </w:rPr>
            </w:pPr>
          </w:p>
        </w:tc>
        <w:tc>
          <w:tcPr>
            <w:tcW w:w="1551" w:type="dxa"/>
          </w:tcPr>
          <w:p w:rsidR="003C57A5" w:rsidRPr="007F53EE" w:rsidRDefault="003C57A5" w:rsidP="00FC334C">
            <w:pPr>
              <w:tabs>
                <w:tab w:val="left" w:pos="567"/>
              </w:tabs>
              <w:jc w:val="center"/>
              <w:rPr>
                <w:sz w:val="28"/>
                <w:szCs w:val="28"/>
              </w:rPr>
            </w:pPr>
            <w:r w:rsidRPr="007F53EE">
              <w:rPr>
                <w:sz w:val="28"/>
                <w:szCs w:val="28"/>
              </w:rPr>
              <w:t>m</w:t>
            </w:r>
            <w:r w:rsidRPr="007F53EE">
              <w:rPr>
                <w:sz w:val="28"/>
                <w:szCs w:val="28"/>
                <w:vertAlign w:val="superscript"/>
              </w:rPr>
              <w:t>2</w:t>
            </w:r>
          </w:p>
        </w:tc>
        <w:tc>
          <w:tcPr>
            <w:tcW w:w="2126" w:type="dxa"/>
          </w:tcPr>
          <w:p w:rsidR="003C57A5" w:rsidRPr="007F53EE" w:rsidRDefault="003C57A5" w:rsidP="00FC334C">
            <w:pPr>
              <w:tabs>
                <w:tab w:val="left" w:pos="567"/>
              </w:tabs>
              <w:jc w:val="center"/>
              <w:rPr>
                <w:sz w:val="28"/>
                <w:szCs w:val="28"/>
              </w:rPr>
            </w:pPr>
            <w:r w:rsidRPr="007F53EE">
              <w:rPr>
                <w:sz w:val="28"/>
                <w:szCs w:val="28"/>
              </w:rPr>
              <w:t>%</w:t>
            </w:r>
          </w:p>
        </w:tc>
        <w:tc>
          <w:tcPr>
            <w:tcW w:w="1583" w:type="dxa"/>
          </w:tcPr>
          <w:p w:rsidR="003C57A5" w:rsidRPr="007F53EE" w:rsidRDefault="003C57A5" w:rsidP="00FC334C">
            <w:pPr>
              <w:tabs>
                <w:tab w:val="left" w:pos="567"/>
              </w:tabs>
              <w:jc w:val="center"/>
              <w:rPr>
                <w:sz w:val="28"/>
                <w:szCs w:val="28"/>
              </w:rPr>
            </w:pPr>
            <w:r w:rsidRPr="007F53EE">
              <w:rPr>
                <w:sz w:val="28"/>
                <w:szCs w:val="28"/>
              </w:rPr>
              <w:t>m</w:t>
            </w:r>
          </w:p>
        </w:tc>
        <w:tc>
          <w:tcPr>
            <w:tcW w:w="1315" w:type="dxa"/>
          </w:tcPr>
          <w:p w:rsidR="003C57A5" w:rsidRPr="007F53EE" w:rsidRDefault="003C57A5" w:rsidP="00FC334C">
            <w:pPr>
              <w:tabs>
                <w:tab w:val="left" w:pos="567"/>
              </w:tabs>
              <w:jc w:val="center"/>
              <w:rPr>
                <w:sz w:val="28"/>
                <w:szCs w:val="28"/>
              </w:rPr>
            </w:pPr>
            <w:r w:rsidRPr="007F53EE">
              <w:rPr>
                <w:sz w:val="28"/>
                <w:szCs w:val="28"/>
              </w:rPr>
              <w:t>%</w:t>
            </w:r>
          </w:p>
        </w:tc>
      </w:tr>
      <w:tr w:rsidR="003C57A5" w:rsidRPr="007F53EE" w:rsidTr="00FC334C">
        <w:trPr>
          <w:jc w:val="center"/>
        </w:trPr>
        <w:tc>
          <w:tcPr>
            <w:tcW w:w="1315" w:type="dxa"/>
          </w:tcPr>
          <w:p w:rsidR="003C57A5" w:rsidRPr="007F53EE" w:rsidRDefault="003C57A5" w:rsidP="00FC334C">
            <w:pPr>
              <w:tabs>
                <w:tab w:val="left" w:pos="567"/>
              </w:tabs>
              <w:jc w:val="center"/>
              <w:rPr>
                <w:b/>
                <w:sz w:val="28"/>
                <w:szCs w:val="28"/>
              </w:rPr>
            </w:pPr>
            <w:r w:rsidRPr="007F53EE">
              <w:rPr>
                <w:b/>
                <w:sz w:val="28"/>
                <w:szCs w:val="28"/>
              </w:rPr>
              <w:t>Gip-1</w:t>
            </w:r>
          </w:p>
        </w:tc>
        <w:tc>
          <w:tcPr>
            <w:tcW w:w="1315" w:type="dxa"/>
          </w:tcPr>
          <w:p w:rsidR="003C57A5" w:rsidRPr="007F53EE" w:rsidRDefault="003C57A5" w:rsidP="00FC334C">
            <w:pPr>
              <w:tabs>
                <w:tab w:val="left" w:pos="567"/>
              </w:tabs>
              <w:jc w:val="center"/>
              <w:rPr>
                <w:sz w:val="28"/>
                <w:szCs w:val="28"/>
              </w:rPr>
            </w:pPr>
            <w:r w:rsidRPr="007F53EE">
              <w:rPr>
                <w:sz w:val="28"/>
                <w:szCs w:val="28"/>
              </w:rPr>
              <w:t>SZ</w:t>
            </w:r>
          </w:p>
        </w:tc>
        <w:tc>
          <w:tcPr>
            <w:tcW w:w="1551" w:type="dxa"/>
          </w:tcPr>
          <w:p w:rsidR="003C57A5" w:rsidRPr="007F53EE" w:rsidRDefault="003C57A5" w:rsidP="00FC334C">
            <w:pPr>
              <w:tabs>
                <w:tab w:val="left" w:pos="567"/>
              </w:tabs>
              <w:jc w:val="center"/>
              <w:rPr>
                <w:sz w:val="28"/>
                <w:szCs w:val="28"/>
              </w:rPr>
            </w:pPr>
            <w:r w:rsidRPr="007F53EE">
              <w:rPr>
                <w:sz w:val="28"/>
                <w:szCs w:val="28"/>
              </w:rPr>
              <w:t>2000</w:t>
            </w:r>
          </w:p>
        </w:tc>
        <w:tc>
          <w:tcPr>
            <w:tcW w:w="2126" w:type="dxa"/>
          </w:tcPr>
          <w:p w:rsidR="003C57A5" w:rsidRPr="007F53EE" w:rsidRDefault="003C57A5" w:rsidP="00FC334C">
            <w:pPr>
              <w:tabs>
                <w:tab w:val="left" w:pos="567"/>
              </w:tabs>
              <w:jc w:val="center"/>
              <w:rPr>
                <w:sz w:val="28"/>
                <w:szCs w:val="28"/>
              </w:rPr>
            </w:pPr>
            <w:r w:rsidRPr="007F53EE">
              <w:rPr>
                <w:sz w:val="28"/>
                <w:szCs w:val="28"/>
              </w:rPr>
              <w:t>40</w:t>
            </w:r>
          </w:p>
        </w:tc>
        <w:tc>
          <w:tcPr>
            <w:tcW w:w="1583" w:type="dxa"/>
          </w:tcPr>
          <w:p w:rsidR="003C57A5" w:rsidRPr="007F53EE" w:rsidRDefault="003C57A5" w:rsidP="00FC334C">
            <w:pPr>
              <w:tabs>
                <w:tab w:val="left" w:pos="567"/>
              </w:tabs>
              <w:jc w:val="center"/>
              <w:rPr>
                <w:sz w:val="28"/>
                <w:szCs w:val="28"/>
              </w:rPr>
            </w:pPr>
            <w:r w:rsidRPr="007F53EE">
              <w:rPr>
                <w:sz w:val="28"/>
                <w:szCs w:val="28"/>
              </w:rPr>
              <w:t>6,0</w:t>
            </w:r>
          </w:p>
        </w:tc>
        <w:tc>
          <w:tcPr>
            <w:tcW w:w="1315" w:type="dxa"/>
          </w:tcPr>
          <w:p w:rsidR="003C57A5" w:rsidRPr="007F53EE" w:rsidRDefault="003C57A5" w:rsidP="00FC334C">
            <w:pPr>
              <w:tabs>
                <w:tab w:val="left" w:pos="567"/>
              </w:tabs>
              <w:jc w:val="center"/>
              <w:rPr>
                <w:sz w:val="28"/>
                <w:szCs w:val="28"/>
              </w:rPr>
            </w:pPr>
            <w:r w:rsidRPr="007F53EE">
              <w:rPr>
                <w:sz w:val="28"/>
                <w:szCs w:val="28"/>
              </w:rPr>
              <w:t>40</w:t>
            </w:r>
          </w:p>
        </w:tc>
      </w:tr>
      <w:tr w:rsidR="003C57A5" w:rsidRPr="007F53EE" w:rsidTr="00FC334C">
        <w:trPr>
          <w:jc w:val="center"/>
        </w:trPr>
        <w:tc>
          <w:tcPr>
            <w:tcW w:w="1315" w:type="dxa"/>
          </w:tcPr>
          <w:p w:rsidR="003C57A5" w:rsidRPr="007F53EE" w:rsidRDefault="003C57A5" w:rsidP="00FC334C">
            <w:pPr>
              <w:tabs>
                <w:tab w:val="left" w:pos="567"/>
              </w:tabs>
              <w:jc w:val="center"/>
              <w:rPr>
                <w:b/>
                <w:sz w:val="28"/>
                <w:szCs w:val="28"/>
              </w:rPr>
            </w:pPr>
            <w:r w:rsidRPr="007F53EE">
              <w:rPr>
                <w:b/>
                <w:sz w:val="28"/>
                <w:szCs w:val="28"/>
              </w:rPr>
              <w:t>Gip-2</w:t>
            </w:r>
          </w:p>
        </w:tc>
        <w:tc>
          <w:tcPr>
            <w:tcW w:w="1315" w:type="dxa"/>
          </w:tcPr>
          <w:p w:rsidR="003C57A5" w:rsidRPr="007F53EE" w:rsidRDefault="003C57A5" w:rsidP="00FC334C">
            <w:pPr>
              <w:tabs>
                <w:tab w:val="left" w:pos="567"/>
              </w:tabs>
              <w:jc w:val="center"/>
              <w:rPr>
                <w:sz w:val="28"/>
                <w:szCs w:val="28"/>
              </w:rPr>
            </w:pPr>
            <w:r w:rsidRPr="007F53EE">
              <w:rPr>
                <w:sz w:val="28"/>
                <w:szCs w:val="28"/>
              </w:rPr>
              <w:t>SZ</w:t>
            </w:r>
          </w:p>
        </w:tc>
        <w:tc>
          <w:tcPr>
            <w:tcW w:w="1551" w:type="dxa"/>
          </w:tcPr>
          <w:p w:rsidR="003C57A5" w:rsidRPr="007F53EE" w:rsidRDefault="003C57A5" w:rsidP="00FC334C">
            <w:pPr>
              <w:tabs>
                <w:tab w:val="left" w:pos="567"/>
              </w:tabs>
              <w:jc w:val="center"/>
              <w:rPr>
                <w:sz w:val="28"/>
                <w:szCs w:val="28"/>
              </w:rPr>
            </w:pPr>
            <w:r w:rsidRPr="007F53EE">
              <w:rPr>
                <w:sz w:val="28"/>
                <w:szCs w:val="28"/>
              </w:rPr>
              <w:t>1000</w:t>
            </w:r>
          </w:p>
        </w:tc>
        <w:tc>
          <w:tcPr>
            <w:tcW w:w="2126" w:type="dxa"/>
          </w:tcPr>
          <w:p w:rsidR="003C57A5" w:rsidRPr="007F53EE" w:rsidRDefault="003C57A5" w:rsidP="00FC334C">
            <w:pPr>
              <w:tabs>
                <w:tab w:val="left" w:pos="567"/>
              </w:tabs>
              <w:jc w:val="center"/>
              <w:rPr>
                <w:sz w:val="28"/>
                <w:szCs w:val="28"/>
              </w:rPr>
            </w:pPr>
            <w:r w:rsidRPr="007F53EE">
              <w:rPr>
                <w:sz w:val="28"/>
                <w:szCs w:val="28"/>
              </w:rPr>
              <w:t>40</w:t>
            </w:r>
          </w:p>
        </w:tc>
        <w:tc>
          <w:tcPr>
            <w:tcW w:w="1583" w:type="dxa"/>
          </w:tcPr>
          <w:p w:rsidR="003C57A5" w:rsidRPr="007F53EE" w:rsidRDefault="003C57A5" w:rsidP="00FC334C">
            <w:pPr>
              <w:tabs>
                <w:tab w:val="left" w:pos="567"/>
              </w:tabs>
              <w:jc w:val="center"/>
              <w:rPr>
                <w:sz w:val="28"/>
                <w:szCs w:val="28"/>
              </w:rPr>
            </w:pPr>
            <w:r w:rsidRPr="007F53EE">
              <w:rPr>
                <w:sz w:val="28"/>
                <w:szCs w:val="28"/>
              </w:rPr>
              <w:t>7,5 (T)</w:t>
            </w:r>
          </w:p>
        </w:tc>
        <w:tc>
          <w:tcPr>
            <w:tcW w:w="1315" w:type="dxa"/>
          </w:tcPr>
          <w:p w:rsidR="003C57A5" w:rsidRPr="007F53EE" w:rsidRDefault="003C57A5" w:rsidP="00FC334C">
            <w:pPr>
              <w:tabs>
                <w:tab w:val="left" w:pos="567"/>
              </w:tabs>
              <w:jc w:val="center"/>
              <w:rPr>
                <w:sz w:val="28"/>
                <w:szCs w:val="28"/>
              </w:rPr>
            </w:pPr>
            <w:r w:rsidRPr="007F53EE">
              <w:rPr>
                <w:sz w:val="28"/>
                <w:szCs w:val="28"/>
              </w:rPr>
              <w:t>40</w:t>
            </w:r>
          </w:p>
        </w:tc>
      </w:tr>
    </w:tbl>
    <w:p w:rsidR="003C57A5" w:rsidRDefault="00FE5049" w:rsidP="003C57A5">
      <w:pPr>
        <w:jc w:val="both"/>
        <w:rPr>
          <w:strike/>
          <w:color w:val="FF0000"/>
          <w:sz w:val="28"/>
          <w:szCs w:val="28"/>
        </w:rPr>
      </w:pPr>
      <w:r>
        <w:rPr>
          <w:strike/>
          <w:color w:val="FF0000"/>
          <w:sz w:val="28"/>
          <w:szCs w:val="28"/>
        </w:rPr>
        <w:t xml:space="preserve">                                              </w:t>
      </w:r>
    </w:p>
    <w:p w:rsidR="00FE5049" w:rsidRPr="007F53EE" w:rsidRDefault="00FE5049" w:rsidP="003C57A5">
      <w:pPr>
        <w:jc w:val="both"/>
        <w:rPr>
          <w:strike/>
          <w:color w:val="FF0000"/>
          <w:sz w:val="28"/>
          <w:szCs w:val="28"/>
        </w:rPr>
      </w:pPr>
    </w:p>
    <w:p w:rsidR="003C57A5" w:rsidRPr="007F53EE" w:rsidRDefault="00FE5049" w:rsidP="003C57A5">
      <w:pPr>
        <w:pStyle w:val="Szvegtrzs"/>
        <w:rPr>
          <w:rFonts w:ascii="Times New Roman" w:hAnsi="Times New Roman"/>
          <w:sz w:val="28"/>
          <w:szCs w:val="28"/>
        </w:rPr>
      </w:pPr>
      <w:r>
        <w:rPr>
          <w:rFonts w:ascii="Times New Roman" w:hAnsi="Times New Roman"/>
          <w:sz w:val="28"/>
          <w:szCs w:val="28"/>
        </w:rPr>
        <w:t xml:space="preserve">(2) </w:t>
      </w:r>
      <w:r w:rsidR="003C57A5" w:rsidRPr="007F53EE">
        <w:rPr>
          <w:rFonts w:ascii="Times New Roman" w:hAnsi="Times New Roman"/>
          <w:sz w:val="28"/>
          <w:szCs w:val="28"/>
        </w:rPr>
        <w:t>Egyéb előírások:</w:t>
      </w:r>
    </w:p>
    <w:p w:rsidR="003C57A5" w:rsidRPr="007F53EE" w:rsidRDefault="003C57A5" w:rsidP="003C57A5">
      <w:pPr>
        <w:ind w:firstLine="709"/>
        <w:jc w:val="both"/>
        <w:rPr>
          <w:sz w:val="28"/>
          <w:szCs w:val="28"/>
        </w:rPr>
      </w:pPr>
      <w:r w:rsidRPr="007F53EE">
        <w:rPr>
          <w:sz w:val="28"/>
          <w:szCs w:val="28"/>
        </w:rPr>
        <w:t>a)Környezetvédelmi besorolások</w:t>
      </w:r>
    </w:p>
    <w:p w:rsidR="006F4EBA" w:rsidRPr="007F53EE" w:rsidRDefault="003C57A5" w:rsidP="001803F5">
      <w:pPr>
        <w:tabs>
          <w:tab w:val="left" w:pos="567"/>
        </w:tabs>
        <w:ind w:left="709"/>
        <w:jc w:val="both"/>
        <w:rPr>
          <w:sz w:val="28"/>
          <w:szCs w:val="28"/>
        </w:rPr>
      </w:pPr>
      <w:r w:rsidRPr="007F53EE">
        <w:rPr>
          <w:sz w:val="28"/>
          <w:szCs w:val="28"/>
        </w:rPr>
        <w:t>- levegőminőség: a hatályos leve</w:t>
      </w:r>
      <w:r w:rsidR="001803F5">
        <w:rPr>
          <w:sz w:val="28"/>
          <w:szCs w:val="28"/>
        </w:rPr>
        <w:t>gőminőségi határértékek szerint</w:t>
      </w:r>
      <w:r w:rsidR="006F4EBA">
        <w:rPr>
          <w:sz w:val="28"/>
          <w:szCs w:val="28"/>
        </w:rPr>
        <w:t xml:space="preserve">                 </w:t>
      </w:r>
      <w:r w:rsidR="001803F5">
        <w:rPr>
          <w:sz w:val="28"/>
          <w:szCs w:val="28"/>
        </w:rPr>
        <w:t xml:space="preserve">                            </w:t>
      </w:r>
    </w:p>
    <w:p w:rsidR="003C57A5" w:rsidRPr="007F53EE" w:rsidRDefault="003C57A5" w:rsidP="003C57A5">
      <w:pPr>
        <w:tabs>
          <w:tab w:val="left" w:pos="567"/>
        </w:tabs>
        <w:ind w:left="709"/>
        <w:jc w:val="both"/>
        <w:rPr>
          <w:sz w:val="28"/>
          <w:szCs w:val="28"/>
        </w:rPr>
      </w:pPr>
      <w:r w:rsidRPr="007F53EE">
        <w:rPr>
          <w:sz w:val="28"/>
          <w:szCs w:val="28"/>
        </w:rPr>
        <w:t>zajvédelmi és rezgésvédelmi határértékek:  ipari terület határértékei szerint</w:t>
      </w:r>
    </w:p>
    <w:p w:rsidR="003C57A5" w:rsidRPr="007F53EE" w:rsidRDefault="003C57A5" w:rsidP="00CD2DA1">
      <w:pPr>
        <w:numPr>
          <w:ilvl w:val="0"/>
          <w:numId w:val="5"/>
        </w:numPr>
        <w:tabs>
          <w:tab w:val="clear" w:pos="360"/>
          <w:tab w:val="num" w:pos="709"/>
        </w:tabs>
        <w:ind w:left="1069"/>
        <w:jc w:val="both"/>
        <w:rPr>
          <w:sz w:val="28"/>
          <w:szCs w:val="28"/>
        </w:rPr>
      </w:pPr>
      <w:r w:rsidRPr="007F53EE">
        <w:rPr>
          <w:sz w:val="28"/>
          <w:szCs w:val="28"/>
        </w:rPr>
        <w:t xml:space="preserve">közművesítés: részleges a szennyvizek szikkasztása átmenetileg sem engedhető meg. A szennyvíz csatornahálózat kiépítése után a hálózatra való rákötés kötelező. </w:t>
      </w:r>
    </w:p>
    <w:p w:rsidR="003C57A5" w:rsidRPr="007F53EE" w:rsidRDefault="003C57A5" w:rsidP="003C57A5">
      <w:pPr>
        <w:tabs>
          <w:tab w:val="left" w:pos="567"/>
        </w:tabs>
        <w:ind w:left="360"/>
        <w:jc w:val="both"/>
        <w:rPr>
          <w:sz w:val="28"/>
          <w:szCs w:val="28"/>
        </w:rPr>
      </w:pPr>
      <w:r w:rsidRPr="007F53EE">
        <w:rPr>
          <w:sz w:val="28"/>
          <w:szCs w:val="28"/>
        </w:rPr>
        <w:tab/>
      </w:r>
      <w:r w:rsidRPr="007F53EE">
        <w:rPr>
          <w:sz w:val="28"/>
          <w:szCs w:val="28"/>
        </w:rPr>
        <w:tab/>
        <w:t>- épület alapozás eseti talajmechanikai szakvélemény alapján készítendő</w:t>
      </w:r>
    </w:p>
    <w:p w:rsidR="003C57A5" w:rsidRPr="007F53EE" w:rsidRDefault="003C57A5" w:rsidP="003C57A5">
      <w:pPr>
        <w:ind w:firstLine="709"/>
        <w:jc w:val="both"/>
        <w:rPr>
          <w:sz w:val="28"/>
          <w:szCs w:val="28"/>
        </w:rPr>
      </w:pPr>
      <w:r w:rsidRPr="007F53EE">
        <w:rPr>
          <w:sz w:val="28"/>
          <w:szCs w:val="28"/>
        </w:rPr>
        <w:t>b)Közművesítés: részleges</w:t>
      </w:r>
    </w:p>
    <w:p w:rsidR="003C57A5" w:rsidRPr="007F53EE" w:rsidRDefault="003C57A5" w:rsidP="003C57A5">
      <w:pPr>
        <w:ind w:left="360"/>
        <w:jc w:val="both"/>
        <w:rPr>
          <w:sz w:val="28"/>
          <w:szCs w:val="28"/>
        </w:rPr>
      </w:pPr>
      <w:r w:rsidRPr="007F53EE">
        <w:rPr>
          <w:sz w:val="28"/>
          <w:szCs w:val="28"/>
        </w:rPr>
        <w:t xml:space="preserve">     A szennyvízszikkasztás átmenetileg sem engedhető meg.</w:t>
      </w:r>
    </w:p>
    <w:p w:rsidR="003C57A5" w:rsidRPr="007F53EE" w:rsidRDefault="003C57A5" w:rsidP="003C57A5">
      <w:pPr>
        <w:pStyle w:val="Szvegtrzsbehzssal3"/>
        <w:rPr>
          <w:rFonts w:ascii="Times New Roman" w:hAnsi="Times New Roman"/>
          <w:sz w:val="28"/>
          <w:szCs w:val="28"/>
        </w:rPr>
      </w:pPr>
      <w:r w:rsidRPr="007F53EE">
        <w:rPr>
          <w:rFonts w:ascii="Times New Roman" w:hAnsi="Times New Roman"/>
          <w:sz w:val="28"/>
          <w:szCs w:val="28"/>
        </w:rPr>
        <w:t>Káros és veszélyes anyagokat tartalmazó szennyvizek a közcsatornába, illetve szennyvízgyűjtőbe nem vezethetők.</w:t>
      </w:r>
    </w:p>
    <w:p w:rsidR="003C57A5" w:rsidRPr="007F53EE" w:rsidRDefault="003C57A5" w:rsidP="003C57A5">
      <w:pPr>
        <w:pStyle w:val="Szvegtrzsbehzssal3"/>
        <w:rPr>
          <w:rFonts w:ascii="Times New Roman" w:hAnsi="Times New Roman"/>
          <w:sz w:val="28"/>
          <w:szCs w:val="28"/>
        </w:rPr>
      </w:pPr>
      <w:r w:rsidRPr="007F53EE">
        <w:rPr>
          <w:rFonts w:ascii="Times New Roman" w:hAnsi="Times New Roman"/>
          <w:sz w:val="28"/>
          <w:szCs w:val="28"/>
        </w:rPr>
        <w:t xml:space="preserve">A káros és veszélyes anyagokat tartalmazó szennyvizeket a közcsatornába, ill. a zárt szennyvízgyűjtőbe vezetés előtt a telken belül előtisztítani, illetve előkezelni kell. </w:t>
      </w:r>
    </w:p>
    <w:p w:rsidR="003C57A5" w:rsidRPr="007F53EE" w:rsidRDefault="003C57A5" w:rsidP="003C57A5">
      <w:pPr>
        <w:jc w:val="both"/>
        <w:rPr>
          <w:sz w:val="28"/>
          <w:szCs w:val="28"/>
        </w:rPr>
      </w:pPr>
    </w:p>
    <w:p w:rsidR="003C57A5" w:rsidRPr="007F53EE" w:rsidRDefault="00FE5049" w:rsidP="003C57A5">
      <w:pPr>
        <w:jc w:val="both"/>
        <w:rPr>
          <w:sz w:val="28"/>
          <w:szCs w:val="28"/>
        </w:rPr>
      </w:pPr>
      <w:r>
        <w:rPr>
          <w:sz w:val="28"/>
          <w:szCs w:val="28"/>
        </w:rPr>
        <w:t>(3</w:t>
      </w:r>
      <w:r w:rsidR="003C57A5" w:rsidRPr="007F53EE">
        <w:rPr>
          <w:sz w:val="28"/>
          <w:szCs w:val="28"/>
        </w:rPr>
        <w:t>)Az övezetben az alábbi tevékenységek nem engedhetők meg:</w:t>
      </w:r>
    </w:p>
    <w:p w:rsidR="003C57A5" w:rsidRPr="007F53EE" w:rsidRDefault="003C57A5" w:rsidP="003C57A5">
      <w:pPr>
        <w:tabs>
          <w:tab w:val="left" w:pos="567"/>
        </w:tabs>
        <w:ind w:left="284"/>
        <w:jc w:val="both"/>
        <w:rPr>
          <w:sz w:val="28"/>
          <w:szCs w:val="28"/>
        </w:rPr>
      </w:pPr>
      <w:r w:rsidRPr="007F53EE">
        <w:rPr>
          <w:sz w:val="28"/>
          <w:szCs w:val="28"/>
        </w:rPr>
        <w:t>- akkumulátorgyártás</w:t>
      </w:r>
    </w:p>
    <w:p w:rsidR="003C57A5" w:rsidRPr="007F53EE" w:rsidRDefault="003C57A5" w:rsidP="003C57A5">
      <w:pPr>
        <w:tabs>
          <w:tab w:val="left" w:pos="567"/>
        </w:tabs>
        <w:ind w:left="284"/>
        <w:jc w:val="both"/>
        <w:rPr>
          <w:sz w:val="28"/>
          <w:szCs w:val="28"/>
        </w:rPr>
      </w:pPr>
      <w:r w:rsidRPr="007F53EE">
        <w:rPr>
          <w:sz w:val="28"/>
          <w:szCs w:val="28"/>
        </w:rPr>
        <w:t>- ércdúsító</w:t>
      </w:r>
    </w:p>
    <w:p w:rsidR="003C57A5" w:rsidRPr="007F53EE" w:rsidRDefault="003C57A5" w:rsidP="003C57A5">
      <w:pPr>
        <w:tabs>
          <w:tab w:val="left" w:pos="567"/>
        </w:tabs>
        <w:ind w:left="284"/>
        <w:jc w:val="both"/>
        <w:rPr>
          <w:sz w:val="28"/>
          <w:szCs w:val="28"/>
        </w:rPr>
      </w:pPr>
      <w:r w:rsidRPr="007F53EE">
        <w:rPr>
          <w:sz w:val="28"/>
          <w:szCs w:val="28"/>
        </w:rPr>
        <w:t>- bányaüzem</w:t>
      </w:r>
    </w:p>
    <w:p w:rsidR="003C57A5" w:rsidRPr="007F53EE" w:rsidRDefault="003C57A5" w:rsidP="003C57A5">
      <w:pPr>
        <w:tabs>
          <w:tab w:val="left" w:pos="567"/>
        </w:tabs>
        <w:ind w:left="284"/>
        <w:jc w:val="both"/>
        <w:rPr>
          <w:sz w:val="28"/>
          <w:szCs w:val="28"/>
        </w:rPr>
      </w:pPr>
      <w:r w:rsidRPr="007F53EE">
        <w:rPr>
          <w:sz w:val="28"/>
          <w:szCs w:val="28"/>
        </w:rPr>
        <w:t>- lőporgyártás</w:t>
      </w:r>
    </w:p>
    <w:p w:rsidR="003C57A5" w:rsidRPr="007F53EE" w:rsidRDefault="003C57A5" w:rsidP="003C57A5">
      <w:pPr>
        <w:tabs>
          <w:tab w:val="left" w:pos="567"/>
        </w:tabs>
        <w:ind w:left="284"/>
        <w:jc w:val="both"/>
        <w:rPr>
          <w:sz w:val="28"/>
          <w:szCs w:val="28"/>
        </w:rPr>
      </w:pPr>
      <w:r w:rsidRPr="007F53EE">
        <w:rPr>
          <w:sz w:val="28"/>
          <w:szCs w:val="28"/>
        </w:rPr>
        <w:t>- lakk és festékgyártás</w:t>
      </w:r>
    </w:p>
    <w:p w:rsidR="003C57A5" w:rsidRPr="007F53EE" w:rsidRDefault="003C57A5" w:rsidP="003C57A5">
      <w:pPr>
        <w:tabs>
          <w:tab w:val="left" w:pos="567"/>
        </w:tabs>
        <w:ind w:left="284"/>
        <w:jc w:val="both"/>
        <w:rPr>
          <w:sz w:val="28"/>
          <w:szCs w:val="28"/>
        </w:rPr>
      </w:pPr>
      <w:r w:rsidRPr="007F53EE">
        <w:rPr>
          <w:sz w:val="28"/>
          <w:szCs w:val="28"/>
        </w:rPr>
        <w:t>- műtrágyagyártás</w:t>
      </w:r>
    </w:p>
    <w:p w:rsidR="003C57A5" w:rsidRPr="007F53EE" w:rsidRDefault="003C57A5" w:rsidP="003C57A5">
      <w:pPr>
        <w:tabs>
          <w:tab w:val="left" w:pos="567"/>
        </w:tabs>
        <w:ind w:left="284"/>
        <w:jc w:val="both"/>
        <w:rPr>
          <w:sz w:val="28"/>
          <w:szCs w:val="28"/>
        </w:rPr>
      </w:pPr>
      <w:r w:rsidRPr="007F53EE">
        <w:rPr>
          <w:sz w:val="28"/>
          <w:szCs w:val="28"/>
        </w:rPr>
        <w:t>- atomenergiai létesítmény</w:t>
      </w:r>
    </w:p>
    <w:p w:rsidR="003C57A5" w:rsidRPr="007F53EE" w:rsidRDefault="003C57A5" w:rsidP="003C57A5">
      <w:pPr>
        <w:tabs>
          <w:tab w:val="left" w:pos="567"/>
        </w:tabs>
        <w:ind w:left="284"/>
        <w:jc w:val="both"/>
        <w:rPr>
          <w:sz w:val="28"/>
          <w:szCs w:val="28"/>
        </w:rPr>
      </w:pPr>
      <w:r w:rsidRPr="007F53EE">
        <w:rPr>
          <w:sz w:val="28"/>
          <w:szCs w:val="28"/>
        </w:rPr>
        <w:t>- izotóp labor</w:t>
      </w:r>
    </w:p>
    <w:p w:rsidR="003C57A5" w:rsidRPr="007F53EE" w:rsidRDefault="003C57A5" w:rsidP="00CD2DA1">
      <w:pPr>
        <w:numPr>
          <w:ilvl w:val="0"/>
          <w:numId w:val="9"/>
        </w:numPr>
        <w:tabs>
          <w:tab w:val="left" w:pos="567"/>
        </w:tabs>
        <w:jc w:val="both"/>
        <w:rPr>
          <w:sz w:val="28"/>
          <w:szCs w:val="28"/>
        </w:rPr>
      </w:pPr>
      <w:r w:rsidRPr="007F53EE">
        <w:rPr>
          <w:sz w:val="28"/>
          <w:szCs w:val="28"/>
        </w:rPr>
        <w:t>veszélyes hulladékégető és feldolgozó üzem</w:t>
      </w:r>
    </w:p>
    <w:p w:rsidR="003C57A5" w:rsidRPr="007F53EE" w:rsidRDefault="003C57A5" w:rsidP="003C57A5">
      <w:pPr>
        <w:tabs>
          <w:tab w:val="left" w:pos="567"/>
        </w:tabs>
        <w:ind w:left="284"/>
        <w:jc w:val="both"/>
        <w:rPr>
          <w:sz w:val="28"/>
          <w:szCs w:val="28"/>
        </w:rPr>
      </w:pPr>
      <w:r w:rsidRPr="007F53EE">
        <w:rPr>
          <w:sz w:val="28"/>
          <w:szCs w:val="28"/>
        </w:rPr>
        <w:t>- fehérje-feldolgozó üzem</w:t>
      </w:r>
    </w:p>
    <w:p w:rsidR="003C57A5" w:rsidRDefault="003C57A5" w:rsidP="003C57A5">
      <w:pPr>
        <w:tabs>
          <w:tab w:val="left" w:pos="567"/>
        </w:tabs>
        <w:ind w:left="284"/>
        <w:jc w:val="both"/>
        <w:rPr>
          <w:sz w:val="28"/>
          <w:szCs w:val="28"/>
        </w:rPr>
      </w:pPr>
      <w:r w:rsidRPr="007F53EE">
        <w:rPr>
          <w:sz w:val="28"/>
          <w:szCs w:val="28"/>
        </w:rPr>
        <w:t>- zsírfeldolgozó üzem</w:t>
      </w:r>
    </w:p>
    <w:p w:rsidR="00A11328" w:rsidRPr="007F53EE" w:rsidRDefault="00A11328" w:rsidP="003C57A5">
      <w:pPr>
        <w:tabs>
          <w:tab w:val="left" w:pos="567"/>
        </w:tabs>
        <w:ind w:left="284"/>
        <w:jc w:val="both"/>
        <w:rPr>
          <w:sz w:val="28"/>
          <w:szCs w:val="28"/>
        </w:rPr>
      </w:pPr>
      <w:r>
        <w:rPr>
          <w:sz w:val="28"/>
          <w:szCs w:val="28"/>
        </w:rPr>
        <w:lastRenderedPageBreak/>
        <w:t xml:space="preserve">                                                       -22-</w:t>
      </w:r>
    </w:p>
    <w:p w:rsidR="003C57A5" w:rsidRPr="007F53EE" w:rsidRDefault="003C57A5" w:rsidP="003C57A5">
      <w:pPr>
        <w:tabs>
          <w:tab w:val="left" w:pos="567"/>
        </w:tabs>
        <w:ind w:left="284"/>
        <w:jc w:val="both"/>
        <w:rPr>
          <w:sz w:val="28"/>
          <w:szCs w:val="28"/>
        </w:rPr>
      </w:pPr>
      <w:r w:rsidRPr="007F53EE">
        <w:rPr>
          <w:sz w:val="28"/>
          <w:szCs w:val="28"/>
        </w:rPr>
        <w:t>- azbesztgyártás</w:t>
      </w:r>
    </w:p>
    <w:p w:rsidR="003C57A5" w:rsidRPr="007F53EE" w:rsidRDefault="003C57A5" w:rsidP="003C57A5">
      <w:pPr>
        <w:tabs>
          <w:tab w:val="left" w:pos="567"/>
        </w:tabs>
        <w:ind w:left="284"/>
        <w:jc w:val="both"/>
        <w:rPr>
          <w:sz w:val="28"/>
          <w:szCs w:val="28"/>
        </w:rPr>
      </w:pPr>
      <w:r w:rsidRPr="007F53EE">
        <w:rPr>
          <w:sz w:val="28"/>
          <w:szCs w:val="28"/>
        </w:rPr>
        <w:t>- cellulózgyártás</w:t>
      </w:r>
    </w:p>
    <w:p w:rsidR="003C57A5" w:rsidRPr="007F53EE" w:rsidRDefault="003C57A5" w:rsidP="003C57A5">
      <w:pPr>
        <w:tabs>
          <w:tab w:val="left" w:pos="567"/>
        </w:tabs>
        <w:ind w:left="284"/>
        <w:jc w:val="both"/>
        <w:rPr>
          <w:sz w:val="28"/>
          <w:szCs w:val="28"/>
        </w:rPr>
      </w:pPr>
      <w:r w:rsidRPr="007F53EE">
        <w:rPr>
          <w:sz w:val="28"/>
          <w:szCs w:val="28"/>
        </w:rPr>
        <w:t>- kőolaj és földgáz feldolgozó</w:t>
      </w:r>
    </w:p>
    <w:p w:rsidR="003C57A5" w:rsidRPr="007F53EE" w:rsidRDefault="003C57A5" w:rsidP="003C57A5">
      <w:pPr>
        <w:tabs>
          <w:tab w:val="left" w:pos="567"/>
        </w:tabs>
        <w:ind w:left="284"/>
        <w:jc w:val="both"/>
        <w:rPr>
          <w:sz w:val="28"/>
          <w:szCs w:val="28"/>
        </w:rPr>
      </w:pPr>
      <w:r w:rsidRPr="007F53EE">
        <w:rPr>
          <w:sz w:val="28"/>
          <w:szCs w:val="28"/>
        </w:rPr>
        <w:t>- grafitgyártás</w:t>
      </w:r>
    </w:p>
    <w:p w:rsidR="003C57A5" w:rsidRPr="007F53EE" w:rsidRDefault="003C57A5" w:rsidP="003C57A5">
      <w:pPr>
        <w:tabs>
          <w:tab w:val="left" w:pos="567"/>
        </w:tabs>
        <w:ind w:left="284"/>
        <w:jc w:val="both"/>
        <w:rPr>
          <w:sz w:val="28"/>
          <w:szCs w:val="28"/>
        </w:rPr>
      </w:pPr>
      <w:r w:rsidRPr="007F53EE">
        <w:rPr>
          <w:sz w:val="28"/>
          <w:szCs w:val="28"/>
        </w:rPr>
        <w:t>- foszgéngyártás</w:t>
      </w:r>
    </w:p>
    <w:p w:rsidR="003C57A5" w:rsidRPr="007F53EE" w:rsidRDefault="003C57A5" w:rsidP="003C57A5">
      <w:pPr>
        <w:tabs>
          <w:tab w:val="left" w:pos="567"/>
        </w:tabs>
        <w:ind w:left="284"/>
        <w:jc w:val="both"/>
        <w:rPr>
          <w:sz w:val="28"/>
          <w:szCs w:val="28"/>
        </w:rPr>
      </w:pPr>
      <w:r w:rsidRPr="007F53EE">
        <w:rPr>
          <w:sz w:val="28"/>
          <w:szCs w:val="28"/>
        </w:rPr>
        <w:t>- gyógyszergyártás</w:t>
      </w:r>
    </w:p>
    <w:p w:rsidR="003C57A5" w:rsidRPr="007F53EE" w:rsidRDefault="003C57A5" w:rsidP="003C57A5">
      <w:pPr>
        <w:tabs>
          <w:tab w:val="left" w:pos="567"/>
        </w:tabs>
        <w:ind w:left="284"/>
        <w:jc w:val="both"/>
        <w:rPr>
          <w:sz w:val="28"/>
          <w:szCs w:val="28"/>
        </w:rPr>
      </w:pPr>
      <w:r w:rsidRPr="007F53EE">
        <w:rPr>
          <w:sz w:val="28"/>
          <w:szCs w:val="28"/>
        </w:rPr>
        <w:t>- növényvédőszer gyár</w:t>
      </w:r>
    </w:p>
    <w:p w:rsidR="003C57A5" w:rsidRPr="007F53EE" w:rsidRDefault="003C57A5" w:rsidP="003C57A5">
      <w:pPr>
        <w:tabs>
          <w:tab w:val="left" w:pos="567"/>
        </w:tabs>
        <w:ind w:left="284"/>
        <w:jc w:val="both"/>
        <w:rPr>
          <w:sz w:val="28"/>
          <w:szCs w:val="28"/>
        </w:rPr>
      </w:pPr>
      <w:r w:rsidRPr="007F53EE">
        <w:rPr>
          <w:sz w:val="28"/>
          <w:szCs w:val="28"/>
        </w:rPr>
        <w:t>- klórgyártás</w:t>
      </w:r>
    </w:p>
    <w:p w:rsidR="003C57A5" w:rsidRPr="007F53EE" w:rsidRDefault="003C57A5" w:rsidP="003C57A5">
      <w:pPr>
        <w:tabs>
          <w:tab w:val="left" w:pos="567"/>
        </w:tabs>
        <w:ind w:left="284"/>
        <w:jc w:val="both"/>
        <w:rPr>
          <w:sz w:val="28"/>
          <w:szCs w:val="28"/>
        </w:rPr>
      </w:pPr>
      <w:r w:rsidRPr="007F53EE">
        <w:rPr>
          <w:sz w:val="28"/>
          <w:szCs w:val="28"/>
        </w:rPr>
        <w:t>- kokszoló mű</w:t>
      </w:r>
    </w:p>
    <w:p w:rsidR="003C57A5" w:rsidRPr="007F53EE" w:rsidRDefault="003C57A5" w:rsidP="003C57A5">
      <w:pPr>
        <w:tabs>
          <w:tab w:val="left" w:pos="567"/>
        </w:tabs>
        <w:jc w:val="both"/>
        <w:rPr>
          <w:sz w:val="28"/>
          <w:szCs w:val="28"/>
        </w:rPr>
      </w:pPr>
    </w:p>
    <w:p w:rsidR="003C57A5" w:rsidRPr="007F53EE" w:rsidRDefault="00FE5049" w:rsidP="003C57A5">
      <w:pPr>
        <w:tabs>
          <w:tab w:val="left" w:pos="567"/>
        </w:tabs>
        <w:jc w:val="both"/>
        <w:rPr>
          <w:sz w:val="28"/>
          <w:szCs w:val="28"/>
        </w:rPr>
      </w:pPr>
      <w:r>
        <w:rPr>
          <w:sz w:val="28"/>
          <w:szCs w:val="28"/>
        </w:rPr>
        <w:t>(4</w:t>
      </w:r>
      <w:r w:rsidR="003C57A5" w:rsidRPr="007F53EE">
        <w:rPr>
          <w:sz w:val="28"/>
          <w:szCs w:val="28"/>
        </w:rPr>
        <w:t>)Nem kerülhet az ipari területre jelen esetben:</w:t>
      </w:r>
    </w:p>
    <w:p w:rsidR="003C57A5" w:rsidRPr="007F53EE" w:rsidRDefault="003C57A5" w:rsidP="003C57A5">
      <w:pPr>
        <w:tabs>
          <w:tab w:val="left" w:pos="567"/>
        </w:tabs>
        <w:ind w:left="284"/>
        <w:jc w:val="both"/>
        <w:rPr>
          <w:sz w:val="28"/>
          <w:szCs w:val="28"/>
        </w:rPr>
      </w:pPr>
      <w:r w:rsidRPr="007F53EE">
        <w:rPr>
          <w:sz w:val="28"/>
          <w:szCs w:val="28"/>
        </w:rPr>
        <w:t>- vörösiszap tároló</w:t>
      </w:r>
    </w:p>
    <w:p w:rsidR="003C57A5" w:rsidRPr="007F53EE" w:rsidRDefault="003C57A5" w:rsidP="003C57A5">
      <w:pPr>
        <w:tabs>
          <w:tab w:val="left" w:pos="567"/>
        </w:tabs>
        <w:ind w:left="284"/>
        <w:jc w:val="both"/>
        <w:rPr>
          <w:sz w:val="28"/>
          <w:szCs w:val="28"/>
        </w:rPr>
      </w:pPr>
      <w:r w:rsidRPr="007F53EE">
        <w:rPr>
          <w:sz w:val="28"/>
          <w:szCs w:val="28"/>
        </w:rPr>
        <w:t>- zagytér</w:t>
      </w:r>
    </w:p>
    <w:p w:rsidR="003C57A5" w:rsidRPr="007F53EE" w:rsidRDefault="003C57A5" w:rsidP="003C57A5">
      <w:pPr>
        <w:tabs>
          <w:tab w:val="left" w:pos="567"/>
        </w:tabs>
        <w:ind w:left="284"/>
        <w:jc w:val="both"/>
        <w:rPr>
          <w:sz w:val="28"/>
          <w:szCs w:val="28"/>
        </w:rPr>
      </w:pPr>
      <w:r w:rsidRPr="007F53EE">
        <w:rPr>
          <w:sz w:val="28"/>
          <w:szCs w:val="28"/>
        </w:rPr>
        <w:t>- veszélyes hulladéklerakó</w:t>
      </w:r>
    </w:p>
    <w:p w:rsidR="003C57A5" w:rsidRPr="007F53EE" w:rsidRDefault="003C57A5" w:rsidP="003C57A5">
      <w:pPr>
        <w:tabs>
          <w:tab w:val="left" w:pos="567"/>
        </w:tabs>
        <w:jc w:val="both"/>
        <w:rPr>
          <w:sz w:val="28"/>
          <w:szCs w:val="28"/>
        </w:rPr>
      </w:pPr>
    </w:p>
    <w:p w:rsidR="003C57A5" w:rsidRPr="007F53EE" w:rsidRDefault="00FE5049" w:rsidP="003C57A5">
      <w:pPr>
        <w:tabs>
          <w:tab w:val="left" w:pos="567"/>
        </w:tabs>
        <w:jc w:val="both"/>
        <w:rPr>
          <w:sz w:val="28"/>
          <w:szCs w:val="28"/>
        </w:rPr>
      </w:pPr>
      <w:r>
        <w:rPr>
          <w:sz w:val="28"/>
          <w:szCs w:val="28"/>
        </w:rPr>
        <w:t>(5</w:t>
      </w:r>
      <w:r w:rsidR="003C57A5" w:rsidRPr="007F53EE">
        <w:rPr>
          <w:sz w:val="28"/>
          <w:szCs w:val="28"/>
        </w:rPr>
        <w:t>)A tiszta technológiák fogadását kell előtérbe helyezni!</w:t>
      </w:r>
    </w:p>
    <w:p w:rsidR="003C57A5" w:rsidRPr="006F4EBA" w:rsidRDefault="006F4EBA" w:rsidP="003C57A5">
      <w:pPr>
        <w:rPr>
          <w:b/>
          <w:sz w:val="28"/>
          <w:szCs w:val="28"/>
        </w:rPr>
      </w:pPr>
      <w:r w:rsidRPr="006F4EBA">
        <w:rPr>
          <w:b/>
          <w:sz w:val="28"/>
          <w:szCs w:val="28"/>
        </w:rPr>
        <w:t xml:space="preserve">                                                          </w:t>
      </w:r>
      <w:r w:rsidR="001803F5">
        <w:rPr>
          <w:b/>
          <w:sz w:val="28"/>
          <w:szCs w:val="28"/>
        </w:rPr>
        <w:t xml:space="preserve">  </w:t>
      </w:r>
    </w:p>
    <w:p w:rsidR="003C57A5" w:rsidRPr="007F53EE" w:rsidRDefault="003C57A5" w:rsidP="003C57A5">
      <w:pPr>
        <w:tabs>
          <w:tab w:val="left" w:pos="567"/>
        </w:tabs>
        <w:jc w:val="center"/>
        <w:rPr>
          <w:b/>
          <w:sz w:val="28"/>
          <w:szCs w:val="28"/>
        </w:rPr>
      </w:pPr>
      <w:r w:rsidRPr="007F53EE">
        <w:rPr>
          <w:b/>
          <w:sz w:val="28"/>
          <w:szCs w:val="28"/>
        </w:rPr>
        <w:t>Különleges beépítésre szánt területek övezetei</w:t>
      </w:r>
    </w:p>
    <w:p w:rsidR="003C57A5" w:rsidRPr="007F53EE" w:rsidRDefault="003C57A5" w:rsidP="003C57A5">
      <w:pPr>
        <w:tabs>
          <w:tab w:val="left" w:pos="567"/>
        </w:tabs>
        <w:jc w:val="center"/>
        <w:rPr>
          <w:b/>
          <w:sz w:val="28"/>
          <w:szCs w:val="28"/>
        </w:rPr>
      </w:pPr>
    </w:p>
    <w:p w:rsidR="003C57A5" w:rsidRPr="007F53EE" w:rsidRDefault="00FE5049" w:rsidP="003C57A5">
      <w:pPr>
        <w:tabs>
          <w:tab w:val="left" w:pos="567"/>
        </w:tabs>
        <w:jc w:val="center"/>
        <w:rPr>
          <w:b/>
          <w:sz w:val="28"/>
          <w:szCs w:val="28"/>
        </w:rPr>
      </w:pPr>
      <w:r>
        <w:rPr>
          <w:b/>
          <w:sz w:val="28"/>
          <w:szCs w:val="28"/>
        </w:rPr>
        <w:t>28.</w:t>
      </w:r>
      <w:r w:rsidR="003C57A5" w:rsidRPr="007F53EE">
        <w:rPr>
          <w:b/>
          <w:sz w:val="28"/>
          <w:szCs w:val="28"/>
        </w:rPr>
        <w:t xml:space="preserve"> §</w:t>
      </w:r>
    </w:p>
    <w:p w:rsidR="003C57A5" w:rsidRPr="007F53EE" w:rsidRDefault="003C57A5" w:rsidP="003C57A5">
      <w:pPr>
        <w:tabs>
          <w:tab w:val="left" w:pos="567"/>
        </w:tabs>
        <w:jc w:val="center"/>
        <w:rPr>
          <w:sz w:val="28"/>
          <w:szCs w:val="28"/>
        </w:rPr>
      </w:pPr>
    </w:p>
    <w:p w:rsidR="003C57A5" w:rsidRPr="007F53EE" w:rsidRDefault="003C57A5" w:rsidP="003C57A5">
      <w:pPr>
        <w:pStyle w:val="Szvegtrzs"/>
        <w:tabs>
          <w:tab w:val="left" w:pos="567"/>
        </w:tabs>
        <w:rPr>
          <w:rFonts w:ascii="Times New Roman" w:hAnsi="Times New Roman"/>
          <w:sz w:val="28"/>
          <w:szCs w:val="28"/>
        </w:rPr>
      </w:pPr>
      <w:r w:rsidRPr="007F53EE">
        <w:rPr>
          <w:rFonts w:ascii="Times New Roman" w:hAnsi="Times New Roman"/>
          <w:sz w:val="28"/>
          <w:szCs w:val="28"/>
        </w:rPr>
        <w:t>(1)A különleges beépítésre szánt  területbe azok a területek tartoznak, amelyek a rajtuk elhelyezendő építmények különlegessége miatt (helyhez kötöttek, jelentős hatást gyakorolnak a környezetükre, vagy a környezetük megengedett külső hatásaitól is védelmet igényelnek), a települési infrastruktúra jelentős intézményei.</w:t>
      </w:r>
    </w:p>
    <w:p w:rsidR="003C57A5" w:rsidRPr="007F53EE" w:rsidRDefault="003C57A5" w:rsidP="003C57A5">
      <w:pPr>
        <w:tabs>
          <w:tab w:val="left" w:pos="567"/>
        </w:tabs>
        <w:jc w:val="both"/>
        <w:rPr>
          <w:sz w:val="28"/>
          <w:szCs w:val="28"/>
        </w:rPr>
      </w:pPr>
    </w:p>
    <w:p w:rsidR="003C57A5" w:rsidRPr="007F53EE" w:rsidRDefault="003C57A5" w:rsidP="003C57A5">
      <w:pPr>
        <w:tabs>
          <w:tab w:val="left" w:pos="567"/>
        </w:tabs>
        <w:jc w:val="both"/>
        <w:rPr>
          <w:sz w:val="28"/>
          <w:szCs w:val="28"/>
        </w:rPr>
      </w:pPr>
      <w:r w:rsidRPr="007F53EE">
        <w:rPr>
          <w:sz w:val="28"/>
          <w:szCs w:val="28"/>
        </w:rPr>
        <w:t>(2)A különleges területek terület felhasználási mód szerinti tagozódása:</w:t>
      </w:r>
    </w:p>
    <w:p w:rsidR="003C57A5" w:rsidRPr="007F53EE" w:rsidRDefault="003C57A5" w:rsidP="003C57A5">
      <w:pPr>
        <w:tabs>
          <w:tab w:val="left" w:pos="567"/>
        </w:tabs>
        <w:jc w:val="both"/>
        <w:rPr>
          <w:sz w:val="28"/>
          <w:szCs w:val="28"/>
        </w:rPr>
      </w:pPr>
      <w:r w:rsidRPr="007F53EE">
        <w:rPr>
          <w:sz w:val="28"/>
          <w:szCs w:val="28"/>
        </w:rPr>
        <w:t>Különleges területnek minősülnek az alábbi létesítmények elhelyezésére kijelölt területek, melyekben a funkció ellátásához szükséges épületek és építmények helyezhetők el.</w:t>
      </w:r>
    </w:p>
    <w:p w:rsidR="003C57A5" w:rsidRPr="007F53EE" w:rsidRDefault="003C57A5" w:rsidP="003C57A5">
      <w:pPr>
        <w:tabs>
          <w:tab w:val="left" w:pos="567"/>
        </w:tabs>
        <w:jc w:val="both"/>
        <w:rPr>
          <w:sz w:val="28"/>
          <w:szCs w:val="28"/>
        </w:rPr>
      </w:pPr>
    </w:p>
    <w:p w:rsidR="003C57A5" w:rsidRPr="007F53EE" w:rsidRDefault="003C57A5" w:rsidP="003C57A5">
      <w:pPr>
        <w:ind w:left="567"/>
        <w:rPr>
          <w:b/>
          <w:sz w:val="28"/>
          <w:szCs w:val="28"/>
        </w:rPr>
      </w:pPr>
      <w:r w:rsidRPr="007F53EE">
        <w:rPr>
          <w:sz w:val="28"/>
          <w:szCs w:val="28"/>
        </w:rPr>
        <w:t>a)</w:t>
      </w:r>
      <w:r w:rsidRPr="007F53EE">
        <w:rPr>
          <w:b/>
          <w:sz w:val="28"/>
          <w:szCs w:val="28"/>
        </w:rPr>
        <w:t xml:space="preserve">Kmg  </w:t>
      </w:r>
      <w:r w:rsidRPr="007F53EE">
        <w:rPr>
          <w:sz w:val="28"/>
          <w:szCs w:val="28"/>
        </w:rPr>
        <w:t>mezőgazdasági üzemi terület övezete</w:t>
      </w:r>
    </w:p>
    <w:p w:rsidR="003C57A5" w:rsidRPr="007F53EE" w:rsidRDefault="003C57A5" w:rsidP="003C57A5">
      <w:pPr>
        <w:ind w:left="567"/>
        <w:rPr>
          <w:b/>
          <w:sz w:val="28"/>
          <w:szCs w:val="28"/>
        </w:rPr>
      </w:pPr>
      <w:r w:rsidRPr="007F53EE">
        <w:rPr>
          <w:sz w:val="28"/>
          <w:szCs w:val="28"/>
        </w:rPr>
        <w:t>b)</w:t>
      </w:r>
      <w:r w:rsidRPr="007F53EE">
        <w:rPr>
          <w:b/>
          <w:sz w:val="28"/>
          <w:szCs w:val="28"/>
        </w:rPr>
        <w:t xml:space="preserve">Kszo </w:t>
      </w:r>
      <w:r w:rsidRPr="007F53EE">
        <w:rPr>
          <w:sz w:val="28"/>
          <w:szCs w:val="28"/>
        </w:rPr>
        <w:t>szociális intézmény övezete</w:t>
      </w:r>
    </w:p>
    <w:p w:rsidR="003C57A5" w:rsidRPr="007F53EE" w:rsidRDefault="003C57A5" w:rsidP="003C57A5">
      <w:pPr>
        <w:ind w:left="567"/>
        <w:rPr>
          <w:b/>
          <w:sz w:val="28"/>
          <w:szCs w:val="28"/>
        </w:rPr>
      </w:pPr>
      <w:r w:rsidRPr="007F53EE">
        <w:rPr>
          <w:sz w:val="28"/>
          <w:szCs w:val="28"/>
        </w:rPr>
        <w:t>c)</w:t>
      </w:r>
      <w:r w:rsidRPr="007F53EE">
        <w:rPr>
          <w:b/>
          <w:sz w:val="28"/>
          <w:szCs w:val="28"/>
        </w:rPr>
        <w:t xml:space="preserve">Kpi    </w:t>
      </w:r>
      <w:r w:rsidRPr="007F53EE">
        <w:rPr>
          <w:sz w:val="28"/>
          <w:szCs w:val="28"/>
        </w:rPr>
        <w:t>pincés terület övezete</w:t>
      </w:r>
    </w:p>
    <w:p w:rsidR="003C57A5" w:rsidRPr="007F53EE" w:rsidRDefault="003C57A5" w:rsidP="003C57A5">
      <w:pPr>
        <w:ind w:left="567"/>
        <w:rPr>
          <w:b/>
          <w:sz w:val="28"/>
          <w:szCs w:val="28"/>
        </w:rPr>
      </w:pPr>
      <w:r w:rsidRPr="007F53EE">
        <w:rPr>
          <w:sz w:val="28"/>
          <w:szCs w:val="28"/>
        </w:rPr>
        <w:t>d)</w:t>
      </w:r>
      <w:r w:rsidRPr="007F53EE">
        <w:rPr>
          <w:b/>
          <w:sz w:val="28"/>
          <w:szCs w:val="28"/>
        </w:rPr>
        <w:t xml:space="preserve">Kg     </w:t>
      </w:r>
      <w:r w:rsidRPr="007F53EE">
        <w:rPr>
          <w:sz w:val="28"/>
          <w:szCs w:val="28"/>
        </w:rPr>
        <w:t>gázátadó öveze</w:t>
      </w:r>
    </w:p>
    <w:p w:rsidR="003C57A5" w:rsidRPr="007F53EE" w:rsidRDefault="003C57A5" w:rsidP="003C57A5">
      <w:pPr>
        <w:ind w:left="567"/>
        <w:rPr>
          <w:sz w:val="28"/>
          <w:szCs w:val="28"/>
        </w:rPr>
      </w:pPr>
      <w:r w:rsidRPr="007F53EE">
        <w:rPr>
          <w:sz w:val="28"/>
          <w:szCs w:val="28"/>
        </w:rPr>
        <w:t>e)</w:t>
      </w:r>
      <w:r w:rsidRPr="007F53EE">
        <w:rPr>
          <w:b/>
          <w:sz w:val="28"/>
          <w:szCs w:val="28"/>
        </w:rPr>
        <w:t xml:space="preserve">Kszt </w:t>
      </w:r>
      <w:r w:rsidRPr="007F53EE">
        <w:rPr>
          <w:b/>
          <w:sz w:val="28"/>
          <w:szCs w:val="28"/>
        </w:rPr>
        <w:tab/>
      </w:r>
      <w:r w:rsidRPr="007F53EE">
        <w:rPr>
          <w:sz w:val="28"/>
          <w:szCs w:val="28"/>
        </w:rPr>
        <w:t>szennyvíztisztító övezete</w:t>
      </w:r>
    </w:p>
    <w:p w:rsidR="003C57A5" w:rsidRPr="007F53EE" w:rsidRDefault="003C57A5" w:rsidP="003C57A5">
      <w:pPr>
        <w:ind w:left="567"/>
        <w:rPr>
          <w:sz w:val="28"/>
          <w:szCs w:val="28"/>
        </w:rPr>
      </w:pPr>
      <w:r w:rsidRPr="007F53EE">
        <w:rPr>
          <w:sz w:val="28"/>
          <w:szCs w:val="28"/>
        </w:rPr>
        <w:t>f)</w:t>
      </w:r>
      <w:r w:rsidRPr="007F53EE">
        <w:rPr>
          <w:b/>
          <w:sz w:val="28"/>
          <w:szCs w:val="28"/>
        </w:rPr>
        <w:t xml:space="preserve">Ktu  </w:t>
      </w:r>
      <w:r w:rsidRPr="007F53EE">
        <w:rPr>
          <w:b/>
          <w:sz w:val="28"/>
          <w:szCs w:val="28"/>
        </w:rPr>
        <w:tab/>
      </w:r>
      <w:r w:rsidRPr="007F53EE">
        <w:rPr>
          <w:sz w:val="28"/>
          <w:szCs w:val="28"/>
        </w:rPr>
        <w:t>turisztikai célú terület övezete</w:t>
      </w:r>
    </w:p>
    <w:p w:rsidR="003C57A5" w:rsidRPr="007F53EE" w:rsidRDefault="003C57A5" w:rsidP="003C57A5">
      <w:pPr>
        <w:ind w:left="567"/>
        <w:rPr>
          <w:sz w:val="28"/>
          <w:szCs w:val="28"/>
        </w:rPr>
      </w:pPr>
      <w:r w:rsidRPr="007F53EE">
        <w:rPr>
          <w:sz w:val="28"/>
          <w:szCs w:val="28"/>
        </w:rPr>
        <w:t>g)</w:t>
      </w:r>
      <w:r w:rsidRPr="007F53EE">
        <w:rPr>
          <w:b/>
          <w:sz w:val="28"/>
          <w:szCs w:val="28"/>
        </w:rPr>
        <w:t>Kt</w:t>
      </w:r>
      <w:r w:rsidRPr="007F53EE">
        <w:rPr>
          <w:b/>
          <w:sz w:val="28"/>
          <w:szCs w:val="28"/>
        </w:rPr>
        <w:tab/>
      </w:r>
      <w:r w:rsidRPr="007F53EE">
        <w:rPr>
          <w:sz w:val="28"/>
          <w:szCs w:val="28"/>
        </w:rPr>
        <w:t>temető terület övezete</w:t>
      </w:r>
    </w:p>
    <w:p w:rsidR="003C57A5" w:rsidRPr="007F53EE" w:rsidRDefault="003C57A5" w:rsidP="003C57A5">
      <w:pPr>
        <w:jc w:val="both"/>
        <w:rPr>
          <w:sz w:val="28"/>
          <w:szCs w:val="28"/>
        </w:rPr>
      </w:pPr>
    </w:p>
    <w:p w:rsidR="003C57A5" w:rsidRPr="007F53EE" w:rsidRDefault="003C57A5" w:rsidP="003C57A5">
      <w:pPr>
        <w:jc w:val="both"/>
        <w:rPr>
          <w:sz w:val="28"/>
          <w:szCs w:val="28"/>
        </w:rPr>
      </w:pPr>
      <w:r w:rsidRPr="007F53EE">
        <w:rPr>
          <w:sz w:val="28"/>
          <w:szCs w:val="28"/>
        </w:rPr>
        <w:t xml:space="preserve">(3) Az építési telek és építmény előírásait az V.sz. táblázat tartalmazza </w:t>
      </w:r>
    </w:p>
    <w:p w:rsidR="003C57A5" w:rsidRDefault="003C57A5" w:rsidP="003C57A5">
      <w:pPr>
        <w:rPr>
          <w:b/>
          <w:sz w:val="28"/>
          <w:szCs w:val="28"/>
        </w:rPr>
      </w:pPr>
    </w:p>
    <w:p w:rsidR="00FE5049" w:rsidRDefault="00A11328" w:rsidP="003C57A5">
      <w:pPr>
        <w:rPr>
          <w:b/>
          <w:sz w:val="28"/>
          <w:szCs w:val="28"/>
        </w:rPr>
      </w:pPr>
      <w:r>
        <w:rPr>
          <w:b/>
          <w:sz w:val="28"/>
          <w:szCs w:val="28"/>
        </w:rPr>
        <w:lastRenderedPageBreak/>
        <w:t xml:space="preserve">                                                         -23-</w:t>
      </w:r>
    </w:p>
    <w:p w:rsidR="00FE5049" w:rsidRPr="007F53EE" w:rsidRDefault="00FE5049" w:rsidP="003C57A5">
      <w:pPr>
        <w:rPr>
          <w:b/>
          <w:sz w:val="28"/>
          <w:szCs w:val="28"/>
        </w:rPr>
      </w:pPr>
    </w:p>
    <w:p w:rsidR="003C57A5" w:rsidRPr="007F53EE" w:rsidRDefault="003C57A5" w:rsidP="003C57A5">
      <w:pPr>
        <w:rPr>
          <w:b/>
          <w:sz w:val="28"/>
          <w:szCs w:val="28"/>
        </w:rPr>
      </w:pPr>
      <w:r w:rsidRPr="007F53EE">
        <w:rPr>
          <w:b/>
          <w:sz w:val="28"/>
          <w:szCs w:val="28"/>
        </w:rPr>
        <w:t>V. TÁBLÁZAT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15"/>
        <w:gridCol w:w="1315"/>
        <w:gridCol w:w="1551"/>
        <w:gridCol w:w="2126"/>
        <w:gridCol w:w="1583"/>
        <w:gridCol w:w="1315"/>
      </w:tblGrid>
      <w:tr w:rsidR="003C57A5" w:rsidRPr="007F53EE" w:rsidTr="00FC334C">
        <w:trPr>
          <w:cantSplit/>
          <w:jc w:val="center"/>
        </w:trPr>
        <w:tc>
          <w:tcPr>
            <w:tcW w:w="9205" w:type="dxa"/>
            <w:gridSpan w:val="6"/>
          </w:tcPr>
          <w:p w:rsidR="003C57A5" w:rsidRPr="007F53EE" w:rsidRDefault="003C57A5" w:rsidP="00FC334C">
            <w:pPr>
              <w:tabs>
                <w:tab w:val="left" w:pos="567"/>
              </w:tabs>
              <w:jc w:val="center"/>
              <w:rPr>
                <w:sz w:val="28"/>
                <w:szCs w:val="28"/>
              </w:rPr>
            </w:pPr>
            <w:r w:rsidRPr="007F53EE">
              <w:rPr>
                <w:sz w:val="28"/>
                <w:szCs w:val="28"/>
              </w:rPr>
              <w:t>Az építési telek</w:t>
            </w:r>
          </w:p>
        </w:tc>
      </w:tr>
      <w:tr w:rsidR="003C57A5" w:rsidRPr="007F53EE" w:rsidTr="00FC334C">
        <w:trPr>
          <w:jc w:val="center"/>
        </w:trPr>
        <w:tc>
          <w:tcPr>
            <w:tcW w:w="1315" w:type="dxa"/>
          </w:tcPr>
          <w:p w:rsidR="003C57A5" w:rsidRPr="007F53EE" w:rsidRDefault="003C57A5" w:rsidP="00FC334C">
            <w:pPr>
              <w:tabs>
                <w:tab w:val="left" w:pos="567"/>
              </w:tabs>
              <w:jc w:val="center"/>
              <w:rPr>
                <w:sz w:val="28"/>
                <w:szCs w:val="28"/>
              </w:rPr>
            </w:pPr>
            <w:r w:rsidRPr="007F53EE">
              <w:rPr>
                <w:sz w:val="28"/>
                <w:szCs w:val="28"/>
              </w:rPr>
              <w:t>Övezeti jele</w:t>
            </w:r>
          </w:p>
          <w:p w:rsidR="003C57A5" w:rsidRPr="007F53EE" w:rsidRDefault="003C57A5" w:rsidP="00FC334C">
            <w:pPr>
              <w:tabs>
                <w:tab w:val="left" w:pos="567"/>
              </w:tabs>
              <w:jc w:val="center"/>
              <w:rPr>
                <w:sz w:val="28"/>
                <w:szCs w:val="28"/>
              </w:rPr>
            </w:pPr>
          </w:p>
          <w:p w:rsidR="003C57A5" w:rsidRPr="007F53EE" w:rsidRDefault="003C57A5" w:rsidP="00FC334C">
            <w:pPr>
              <w:tabs>
                <w:tab w:val="left" w:pos="567"/>
              </w:tabs>
              <w:jc w:val="center"/>
              <w:rPr>
                <w:sz w:val="28"/>
                <w:szCs w:val="28"/>
              </w:rPr>
            </w:pPr>
          </w:p>
        </w:tc>
        <w:tc>
          <w:tcPr>
            <w:tcW w:w="1315" w:type="dxa"/>
          </w:tcPr>
          <w:p w:rsidR="003C57A5" w:rsidRPr="007F53EE" w:rsidRDefault="003C57A5" w:rsidP="00FC334C">
            <w:pPr>
              <w:tabs>
                <w:tab w:val="left" w:pos="567"/>
              </w:tabs>
              <w:jc w:val="center"/>
              <w:rPr>
                <w:sz w:val="28"/>
                <w:szCs w:val="28"/>
              </w:rPr>
            </w:pPr>
            <w:r w:rsidRPr="007F53EE">
              <w:rPr>
                <w:sz w:val="28"/>
                <w:szCs w:val="28"/>
              </w:rPr>
              <w:t xml:space="preserve"> Beépítésének módja</w:t>
            </w:r>
          </w:p>
        </w:tc>
        <w:tc>
          <w:tcPr>
            <w:tcW w:w="1551" w:type="dxa"/>
          </w:tcPr>
          <w:p w:rsidR="003C57A5" w:rsidRPr="007F53EE" w:rsidRDefault="003C57A5" w:rsidP="00FC334C">
            <w:pPr>
              <w:tabs>
                <w:tab w:val="left" w:pos="567"/>
              </w:tabs>
              <w:jc w:val="center"/>
              <w:rPr>
                <w:sz w:val="28"/>
                <w:szCs w:val="28"/>
              </w:rPr>
            </w:pPr>
            <w:r w:rsidRPr="007F53EE">
              <w:rPr>
                <w:sz w:val="28"/>
                <w:szCs w:val="28"/>
              </w:rPr>
              <w:t xml:space="preserve"> A kialakítható legkisebb </w:t>
            </w:r>
          </w:p>
          <w:p w:rsidR="003C57A5" w:rsidRPr="007F53EE" w:rsidRDefault="003C57A5" w:rsidP="00FC334C">
            <w:pPr>
              <w:tabs>
                <w:tab w:val="left" w:pos="567"/>
              </w:tabs>
              <w:jc w:val="center"/>
              <w:rPr>
                <w:sz w:val="28"/>
                <w:szCs w:val="28"/>
              </w:rPr>
            </w:pPr>
            <w:r w:rsidRPr="007F53EE">
              <w:rPr>
                <w:sz w:val="28"/>
                <w:szCs w:val="28"/>
              </w:rPr>
              <w:t>telekterület mérete</w:t>
            </w:r>
          </w:p>
        </w:tc>
        <w:tc>
          <w:tcPr>
            <w:tcW w:w="2126" w:type="dxa"/>
          </w:tcPr>
          <w:p w:rsidR="003C57A5" w:rsidRPr="007F53EE" w:rsidRDefault="003C57A5" w:rsidP="00FC334C">
            <w:pPr>
              <w:tabs>
                <w:tab w:val="left" w:pos="567"/>
              </w:tabs>
              <w:jc w:val="center"/>
              <w:rPr>
                <w:sz w:val="28"/>
                <w:szCs w:val="28"/>
              </w:rPr>
            </w:pPr>
            <w:r w:rsidRPr="007F53EE">
              <w:rPr>
                <w:sz w:val="28"/>
                <w:szCs w:val="28"/>
              </w:rPr>
              <w:t>A beépítettség megengedett legnagyobb mértéke</w:t>
            </w:r>
          </w:p>
        </w:tc>
        <w:tc>
          <w:tcPr>
            <w:tcW w:w="1583" w:type="dxa"/>
          </w:tcPr>
          <w:p w:rsidR="003C57A5" w:rsidRPr="007F53EE" w:rsidRDefault="003C57A5" w:rsidP="00FC334C">
            <w:pPr>
              <w:tabs>
                <w:tab w:val="left" w:pos="567"/>
              </w:tabs>
              <w:jc w:val="center"/>
              <w:rPr>
                <w:sz w:val="28"/>
                <w:szCs w:val="28"/>
              </w:rPr>
            </w:pPr>
            <w:r w:rsidRPr="007F53EE">
              <w:rPr>
                <w:sz w:val="28"/>
                <w:szCs w:val="28"/>
              </w:rPr>
              <w:t>A megengedett legnagyobb építmény magasság</w:t>
            </w:r>
          </w:p>
        </w:tc>
        <w:tc>
          <w:tcPr>
            <w:tcW w:w="1315" w:type="dxa"/>
          </w:tcPr>
          <w:p w:rsidR="003C57A5" w:rsidRPr="007F53EE" w:rsidRDefault="003C57A5" w:rsidP="00FC334C">
            <w:pPr>
              <w:tabs>
                <w:tab w:val="left" w:pos="567"/>
              </w:tabs>
              <w:jc w:val="center"/>
              <w:rPr>
                <w:sz w:val="28"/>
                <w:szCs w:val="28"/>
              </w:rPr>
            </w:pPr>
            <w:r w:rsidRPr="007F53EE">
              <w:rPr>
                <w:sz w:val="28"/>
                <w:szCs w:val="28"/>
              </w:rPr>
              <w:t>A zöldfelület legkisebb mértéke</w:t>
            </w:r>
          </w:p>
        </w:tc>
      </w:tr>
      <w:tr w:rsidR="003C57A5" w:rsidRPr="007F53EE" w:rsidTr="00FC334C">
        <w:trPr>
          <w:jc w:val="center"/>
        </w:trPr>
        <w:tc>
          <w:tcPr>
            <w:tcW w:w="1315" w:type="dxa"/>
          </w:tcPr>
          <w:p w:rsidR="003C57A5" w:rsidRPr="007F53EE" w:rsidRDefault="003C57A5" w:rsidP="00FC334C">
            <w:pPr>
              <w:tabs>
                <w:tab w:val="left" w:pos="567"/>
              </w:tabs>
              <w:jc w:val="center"/>
              <w:rPr>
                <w:sz w:val="28"/>
                <w:szCs w:val="28"/>
              </w:rPr>
            </w:pPr>
          </w:p>
        </w:tc>
        <w:tc>
          <w:tcPr>
            <w:tcW w:w="1315" w:type="dxa"/>
          </w:tcPr>
          <w:p w:rsidR="003C57A5" w:rsidRPr="007F53EE" w:rsidRDefault="003C57A5" w:rsidP="00FC334C">
            <w:pPr>
              <w:tabs>
                <w:tab w:val="left" w:pos="567"/>
              </w:tabs>
              <w:jc w:val="center"/>
              <w:rPr>
                <w:sz w:val="28"/>
                <w:szCs w:val="28"/>
              </w:rPr>
            </w:pPr>
          </w:p>
        </w:tc>
        <w:tc>
          <w:tcPr>
            <w:tcW w:w="1551" w:type="dxa"/>
          </w:tcPr>
          <w:p w:rsidR="003C57A5" w:rsidRPr="007F53EE" w:rsidRDefault="003C57A5" w:rsidP="00FC334C">
            <w:pPr>
              <w:tabs>
                <w:tab w:val="left" w:pos="567"/>
              </w:tabs>
              <w:jc w:val="center"/>
              <w:rPr>
                <w:sz w:val="28"/>
                <w:szCs w:val="28"/>
              </w:rPr>
            </w:pPr>
            <w:r w:rsidRPr="007F53EE">
              <w:rPr>
                <w:sz w:val="28"/>
                <w:szCs w:val="28"/>
              </w:rPr>
              <w:t>m</w:t>
            </w:r>
            <w:r w:rsidRPr="007F53EE">
              <w:rPr>
                <w:sz w:val="28"/>
                <w:szCs w:val="28"/>
                <w:vertAlign w:val="superscript"/>
              </w:rPr>
              <w:t>2</w:t>
            </w:r>
          </w:p>
        </w:tc>
        <w:tc>
          <w:tcPr>
            <w:tcW w:w="2126" w:type="dxa"/>
          </w:tcPr>
          <w:p w:rsidR="003C57A5" w:rsidRPr="007F53EE" w:rsidRDefault="003C57A5" w:rsidP="00FC334C">
            <w:pPr>
              <w:tabs>
                <w:tab w:val="left" w:pos="567"/>
              </w:tabs>
              <w:jc w:val="center"/>
              <w:rPr>
                <w:sz w:val="28"/>
                <w:szCs w:val="28"/>
              </w:rPr>
            </w:pPr>
            <w:r w:rsidRPr="007F53EE">
              <w:rPr>
                <w:sz w:val="28"/>
                <w:szCs w:val="28"/>
              </w:rPr>
              <w:t>%</w:t>
            </w:r>
          </w:p>
        </w:tc>
        <w:tc>
          <w:tcPr>
            <w:tcW w:w="1583" w:type="dxa"/>
          </w:tcPr>
          <w:p w:rsidR="003C57A5" w:rsidRPr="007F53EE" w:rsidRDefault="003C57A5" w:rsidP="00FC334C">
            <w:pPr>
              <w:tabs>
                <w:tab w:val="left" w:pos="567"/>
              </w:tabs>
              <w:jc w:val="center"/>
              <w:rPr>
                <w:sz w:val="28"/>
                <w:szCs w:val="28"/>
              </w:rPr>
            </w:pPr>
            <w:r w:rsidRPr="007F53EE">
              <w:rPr>
                <w:sz w:val="28"/>
                <w:szCs w:val="28"/>
              </w:rPr>
              <w:t>m</w:t>
            </w:r>
          </w:p>
        </w:tc>
        <w:tc>
          <w:tcPr>
            <w:tcW w:w="1315" w:type="dxa"/>
          </w:tcPr>
          <w:p w:rsidR="003C57A5" w:rsidRPr="007F53EE" w:rsidRDefault="003C57A5" w:rsidP="00FC334C">
            <w:pPr>
              <w:tabs>
                <w:tab w:val="left" w:pos="567"/>
              </w:tabs>
              <w:jc w:val="center"/>
              <w:rPr>
                <w:sz w:val="28"/>
                <w:szCs w:val="28"/>
              </w:rPr>
            </w:pPr>
            <w:r w:rsidRPr="007F53EE">
              <w:rPr>
                <w:sz w:val="28"/>
                <w:szCs w:val="28"/>
              </w:rPr>
              <w:t>%</w:t>
            </w:r>
          </w:p>
        </w:tc>
      </w:tr>
      <w:tr w:rsidR="003C57A5" w:rsidRPr="007F53EE" w:rsidTr="00FC334C">
        <w:trPr>
          <w:jc w:val="center"/>
        </w:trPr>
        <w:tc>
          <w:tcPr>
            <w:tcW w:w="1315" w:type="dxa"/>
          </w:tcPr>
          <w:p w:rsidR="003C57A5" w:rsidRPr="007F53EE" w:rsidRDefault="003C57A5" w:rsidP="00FC334C">
            <w:pPr>
              <w:tabs>
                <w:tab w:val="left" w:pos="567"/>
              </w:tabs>
              <w:jc w:val="center"/>
              <w:rPr>
                <w:b/>
                <w:sz w:val="28"/>
                <w:szCs w:val="28"/>
              </w:rPr>
            </w:pPr>
            <w:r w:rsidRPr="007F53EE">
              <w:rPr>
                <w:b/>
                <w:sz w:val="28"/>
                <w:szCs w:val="28"/>
              </w:rPr>
              <w:t>Kmg</w:t>
            </w:r>
          </w:p>
        </w:tc>
        <w:tc>
          <w:tcPr>
            <w:tcW w:w="1315" w:type="dxa"/>
          </w:tcPr>
          <w:p w:rsidR="003C57A5" w:rsidRPr="007F53EE" w:rsidRDefault="003C57A5" w:rsidP="00FC334C">
            <w:pPr>
              <w:tabs>
                <w:tab w:val="left" w:pos="567"/>
              </w:tabs>
              <w:jc w:val="center"/>
              <w:rPr>
                <w:sz w:val="28"/>
                <w:szCs w:val="28"/>
              </w:rPr>
            </w:pPr>
            <w:r w:rsidRPr="007F53EE">
              <w:rPr>
                <w:sz w:val="28"/>
                <w:szCs w:val="28"/>
              </w:rPr>
              <w:t>SZ</w:t>
            </w:r>
          </w:p>
        </w:tc>
        <w:tc>
          <w:tcPr>
            <w:tcW w:w="1551" w:type="dxa"/>
          </w:tcPr>
          <w:p w:rsidR="003C57A5" w:rsidRPr="007F53EE" w:rsidRDefault="003C57A5" w:rsidP="00FC334C">
            <w:pPr>
              <w:tabs>
                <w:tab w:val="left" w:pos="567"/>
              </w:tabs>
              <w:jc w:val="center"/>
              <w:rPr>
                <w:sz w:val="28"/>
                <w:szCs w:val="28"/>
              </w:rPr>
            </w:pPr>
            <w:r w:rsidRPr="007F53EE">
              <w:rPr>
                <w:sz w:val="28"/>
                <w:szCs w:val="28"/>
              </w:rPr>
              <w:t>2000</w:t>
            </w:r>
          </w:p>
        </w:tc>
        <w:tc>
          <w:tcPr>
            <w:tcW w:w="2126" w:type="dxa"/>
          </w:tcPr>
          <w:p w:rsidR="003C57A5" w:rsidRPr="007F53EE" w:rsidRDefault="003C57A5" w:rsidP="00FC334C">
            <w:pPr>
              <w:tabs>
                <w:tab w:val="left" w:pos="567"/>
              </w:tabs>
              <w:jc w:val="center"/>
              <w:rPr>
                <w:sz w:val="28"/>
                <w:szCs w:val="28"/>
              </w:rPr>
            </w:pPr>
            <w:r w:rsidRPr="007F53EE">
              <w:rPr>
                <w:sz w:val="28"/>
                <w:szCs w:val="28"/>
              </w:rPr>
              <w:t>40</w:t>
            </w:r>
          </w:p>
        </w:tc>
        <w:tc>
          <w:tcPr>
            <w:tcW w:w="1583" w:type="dxa"/>
          </w:tcPr>
          <w:p w:rsidR="003C57A5" w:rsidRPr="007F53EE" w:rsidRDefault="003C57A5" w:rsidP="00FC334C">
            <w:pPr>
              <w:tabs>
                <w:tab w:val="left" w:pos="567"/>
              </w:tabs>
              <w:jc w:val="center"/>
              <w:rPr>
                <w:sz w:val="28"/>
                <w:szCs w:val="28"/>
              </w:rPr>
            </w:pPr>
            <w:r w:rsidRPr="007F53EE">
              <w:rPr>
                <w:sz w:val="28"/>
                <w:szCs w:val="28"/>
              </w:rPr>
              <w:t>6,0(T)</w:t>
            </w:r>
          </w:p>
        </w:tc>
        <w:tc>
          <w:tcPr>
            <w:tcW w:w="1315" w:type="dxa"/>
          </w:tcPr>
          <w:p w:rsidR="003C57A5" w:rsidRPr="007F53EE" w:rsidRDefault="003C57A5" w:rsidP="00FC334C">
            <w:pPr>
              <w:tabs>
                <w:tab w:val="left" w:pos="567"/>
              </w:tabs>
              <w:jc w:val="center"/>
              <w:rPr>
                <w:sz w:val="28"/>
                <w:szCs w:val="28"/>
              </w:rPr>
            </w:pPr>
            <w:r w:rsidRPr="007F53EE">
              <w:rPr>
                <w:sz w:val="28"/>
                <w:szCs w:val="28"/>
              </w:rPr>
              <w:t>40</w:t>
            </w:r>
          </w:p>
        </w:tc>
      </w:tr>
      <w:tr w:rsidR="003C57A5" w:rsidRPr="007F53EE" w:rsidTr="00FC334C">
        <w:trPr>
          <w:jc w:val="center"/>
        </w:trPr>
        <w:tc>
          <w:tcPr>
            <w:tcW w:w="1315" w:type="dxa"/>
          </w:tcPr>
          <w:p w:rsidR="003C57A5" w:rsidRPr="007F53EE" w:rsidRDefault="003C57A5" w:rsidP="00FC334C">
            <w:pPr>
              <w:tabs>
                <w:tab w:val="left" w:pos="567"/>
              </w:tabs>
              <w:jc w:val="center"/>
              <w:rPr>
                <w:b/>
                <w:sz w:val="28"/>
                <w:szCs w:val="28"/>
              </w:rPr>
            </w:pPr>
            <w:r w:rsidRPr="007F53EE">
              <w:rPr>
                <w:b/>
                <w:sz w:val="28"/>
                <w:szCs w:val="28"/>
              </w:rPr>
              <w:t>Kszo</w:t>
            </w:r>
          </w:p>
        </w:tc>
        <w:tc>
          <w:tcPr>
            <w:tcW w:w="1315" w:type="dxa"/>
          </w:tcPr>
          <w:p w:rsidR="003C57A5" w:rsidRPr="007F53EE" w:rsidRDefault="003C57A5" w:rsidP="00FC334C">
            <w:pPr>
              <w:tabs>
                <w:tab w:val="left" w:pos="567"/>
              </w:tabs>
              <w:jc w:val="center"/>
              <w:rPr>
                <w:sz w:val="28"/>
                <w:szCs w:val="28"/>
              </w:rPr>
            </w:pPr>
            <w:r w:rsidRPr="007F53EE">
              <w:rPr>
                <w:sz w:val="28"/>
                <w:szCs w:val="28"/>
              </w:rPr>
              <w:t>SZ</w:t>
            </w:r>
          </w:p>
        </w:tc>
        <w:tc>
          <w:tcPr>
            <w:tcW w:w="1551" w:type="dxa"/>
          </w:tcPr>
          <w:p w:rsidR="003C57A5" w:rsidRPr="007F53EE" w:rsidRDefault="003C57A5" w:rsidP="00FC334C">
            <w:pPr>
              <w:tabs>
                <w:tab w:val="left" w:pos="567"/>
              </w:tabs>
              <w:jc w:val="center"/>
              <w:rPr>
                <w:sz w:val="28"/>
                <w:szCs w:val="28"/>
              </w:rPr>
            </w:pPr>
            <w:r w:rsidRPr="007F53EE">
              <w:rPr>
                <w:sz w:val="28"/>
                <w:szCs w:val="28"/>
              </w:rPr>
              <w:t>2000</w:t>
            </w:r>
          </w:p>
        </w:tc>
        <w:tc>
          <w:tcPr>
            <w:tcW w:w="2126" w:type="dxa"/>
          </w:tcPr>
          <w:p w:rsidR="003C57A5" w:rsidRPr="007F53EE" w:rsidRDefault="003C57A5" w:rsidP="00FC334C">
            <w:pPr>
              <w:tabs>
                <w:tab w:val="left" w:pos="567"/>
              </w:tabs>
              <w:jc w:val="center"/>
              <w:rPr>
                <w:sz w:val="28"/>
                <w:szCs w:val="28"/>
              </w:rPr>
            </w:pPr>
            <w:r w:rsidRPr="007F53EE">
              <w:rPr>
                <w:sz w:val="28"/>
                <w:szCs w:val="28"/>
              </w:rPr>
              <w:t>40</w:t>
            </w:r>
          </w:p>
        </w:tc>
        <w:tc>
          <w:tcPr>
            <w:tcW w:w="1583" w:type="dxa"/>
          </w:tcPr>
          <w:p w:rsidR="003C57A5" w:rsidRPr="007F53EE" w:rsidRDefault="003C57A5" w:rsidP="00FC334C">
            <w:pPr>
              <w:tabs>
                <w:tab w:val="left" w:pos="567"/>
              </w:tabs>
              <w:jc w:val="center"/>
              <w:rPr>
                <w:sz w:val="28"/>
                <w:szCs w:val="28"/>
              </w:rPr>
            </w:pPr>
            <w:r w:rsidRPr="007F53EE">
              <w:rPr>
                <w:sz w:val="28"/>
                <w:szCs w:val="28"/>
              </w:rPr>
              <w:t>6,0</w:t>
            </w:r>
          </w:p>
        </w:tc>
        <w:tc>
          <w:tcPr>
            <w:tcW w:w="1315" w:type="dxa"/>
          </w:tcPr>
          <w:p w:rsidR="003C57A5" w:rsidRPr="007F53EE" w:rsidRDefault="003C57A5" w:rsidP="00FC334C">
            <w:pPr>
              <w:tabs>
                <w:tab w:val="left" w:pos="567"/>
              </w:tabs>
              <w:jc w:val="center"/>
              <w:rPr>
                <w:sz w:val="28"/>
                <w:szCs w:val="28"/>
              </w:rPr>
            </w:pPr>
            <w:r w:rsidRPr="007F53EE">
              <w:rPr>
                <w:sz w:val="28"/>
                <w:szCs w:val="28"/>
              </w:rPr>
              <w:t>40</w:t>
            </w:r>
          </w:p>
        </w:tc>
      </w:tr>
      <w:tr w:rsidR="003C57A5" w:rsidRPr="007F53EE" w:rsidTr="00FC334C">
        <w:trPr>
          <w:jc w:val="center"/>
        </w:trPr>
        <w:tc>
          <w:tcPr>
            <w:tcW w:w="1315" w:type="dxa"/>
          </w:tcPr>
          <w:p w:rsidR="003C57A5" w:rsidRPr="007F53EE" w:rsidRDefault="003C57A5" w:rsidP="00FC334C">
            <w:pPr>
              <w:tabs>
                <w:tab w:val="left" w:pos="567"/>
              </w:tabs>
              <w:jc w:val="center"/>
              <w:rPr>
                <w:b/>
                <w:sz w:val="28"/>
                <w:szCs w:val="28"/>
              </w:rPr>
            </w:pPr>
            <w:r w:rsidRPr="007F53EE">
              <w:rPr>
                <w:b/>
                <w:sz w:val="28"/>
                <w:szCs w:val="28"/>
              </w:rPr>
              <w:t>Kpi</w:t>
            </w:r>
          </w:p>
        </w:tc>
        <w:tc>
          <w:tcPr>
            <w:tcW w:w="1315" w:type="dxa"/>
          </w:tcPr>
          <w:p w:rsidR="003C57A5" w:rsidRPr="007F53EE" w:rsidRDefault="003C57A5" w:rsidP="00FC334C">
            <w:pPr>
              <w:tabs>
                <w:tab w:val="left" w:pos="567"/>
              </w:tabs>
              <w:jc w:val="center"/>
              <w:rPr>
                <w:sz w:val="28"/>
                <w:szCs w:val="28"/>
              </w:rPr>
            </w:pPr>
            <w:r w:rsidRPr="007F53EE">
              <w:rPr>
                <w:sz w:val="28"/>
                <w:szCs w:val="28"/>
              </w:rPr>
              <w:t>Z</w:t>
            </w:r>
          </w:p>
        </w:tc>
        <w:tc>
          <w:tcPr>
            <w:tcW w:w="1551" w:type="dxa"/>
          </w:tcPr>
          <w:p w:rsidR="003C57A5" w:rsidRPr="007F53EE" w:rsidRDefault="003C57A5" w:rsidP="00FC334C">
            <w:pPr>
              <w:tabs>
                <w:tab w:val="left" w:pos="567"/>
              </w:tabs>
              <w:jc w:val="center"/>
              <w:rPr>
                <w:sz w:val="28"/>
                <w:szCs w:val="28"/>
              </w:rPr>
            </w:pPr>
            <w:r w:rsidRPr="007F53EE">
              <w:rPr>
                <w:sz w:val="28"/>
                <w:szCs w:val="28"/>
              </w:rPr>
              <w:t>K</w:t>
            </w:r>
          </w:p>
        </w:tc>
        <w:tc>
          <w:tcPr>
            <w:tcW w:w="2126" w:type="dxa"/>
          </w:tcPr>
          <w:p w:rsidR="003C57A5" w:rsidRPr="007F53EE" w:rsidRDefault="003C57A5" w:rsidP="00FC334C">
            <w:pPr>
              <w:tabs>
                <w:tab w:val="left" w:pos="567"/>
              </w:tabs>
              <w:jc w:val="center"/>
              <w:rPr>
                <w:sz w:val="28"/>
                <w:szCs w:val="28"/>
              </w:rPr>
            </w:pPr>
            <w:r w:rsidRPr="007F53EE">
              <w:rPr>
                <w:sz w:val="28"/>
                <w:szCs w:val="28"/>
              </w:rPr>
              <w:t>K</w:t>
            </w:r>
          </w:p>
        </w:tc>
        <w:tc>
          <w:tcPr>
            <w:tcW w:w="1583" w:type="dxa"/>
          </w:tcPr>
          <w:p w:rsidR="003C57A5" w:rsidRPr="007F53EE" w:rsidRDefault="003C57A5" w:rsidP="00FC334C">
            <w:pPr>
              <w:tabs>
                <w:tab w:val="left" w:pos="567"/>
              </w:tabs>
              <w:jc w:val="center"/>
              <w:rPr>
                <w:sz w:val="28"/>
                <w:szCs w:val="28"/>
              </w:rPr>
            </w:pPr>
            <w:r w:rsidRPr="007F53EE">
              <w:rPr>
                <w:sz w:val="28"/>
                <w:szCs w:val="28"/>
              </w:rPr>
              <w:t>3,5</w:t>
            </w:r>
          </w:p>
        </w:tc>
        <w:tc>
          <w:tcPr>
            <w:tcW w:w="1315" w:type="dxa"/>
          </w:tcPr>
          <w:p w:rsidR="003C57A5" w:rsidRPr="007F53EE" w:rsidRDefault="003C57A5" w:rsidP="00FC334C">
            <w:pPr>
              <w:tabs>
                <w:tab w:val="left" w:pos="567"/>
              </w:tabs>
              <w:jc w:val="center"/>
              <w:rPr>
                <w:sz w:val="28"/>
                <w:szCs w:val="28"/>
              </w:rPr>
            </w:pPr>
            <w:r w:rsidRPr="007F53EE">
              <w:rPr>
                <w:sz w:val="28"/>
                <w:szCs w:val="28"/>
              </w:rPr>
              <w:t>K</w:t>
            </w:r>
          </w:p>
        </w:tc>
      </w:tr>
      <w:tr w:rsidR="003C57A5" w:rsidRPr="007F53EE" w:rsidTr="00FC334C">
        <w:trPr>
          <w:jc w:val="center"/>
        </w:trPr>
        <w:tc>
          <w:tcPr>
            <w:tcW w:w="1315" w:type="dxa"/>
          </w:tcPr>
          <w:p w:rsidR="003C57A5" w:rsidRPr="007F53EE" w:rsidRDefault="003C57A5" w:rsidP="00FC334C">
            <w:pPr>
              <w:tabs>
                <w:tab w:val="left" w:pos="567"/>
              </w:tabs>
              <w:jc w:val="center"/>
              <w:rPr>
                <w:b/>
                <w:sz w:val="28"/>
                <w:szCs w:val="28"/>
              </w:rPr>
            </w:pPr>
            <w:r w:rsidRPr="007F53EE">
              <w:rPr>
                <w:b/>
                <w:sz w:val="28"/>
                <w:szCs w:val="28"/>
              </w:rPr>
              <w:t>Kg</w:t>
            </w:r>
          </w:p>
        </w:tc>
        <w:tc>
          <w:tcPr>
            <w:tcW w:w="1315" w:type="dxa"/>
          </w:tcPr>
          <w:p w:rsidR="003C57A5" w:rsidRPr="007F53EE" w:rsidRDefault="003C57A5" w:rsidP="00FC334C">
            <w:pPr>
              <w:tabs>
                <w:tab w:val="left" w:pos="567"/>
              </w:tabs>
              <w:jc w:val="center"/>
              <w:rPr>
                <w:sz w:val="28"/>
                <w:szCs w:val="28"/>
              </w:rPr>
            </w:pPr>
            <w:r w:rsidRPr="007F53EE">
              <w:rPr>
                <w:sz w:val="28"/>
                <w:szCs w:val="28"/>
              </w:rPr>
              <w:t>K</w:t>
            </w:r>
          </w:p>
        </w:tc>
        <w:tc>
          <w:tcPr>
            <w:tcW w:w="1551" w:type="dxa"/>
          </w:tcPr>
          <w:p w:rsidR="003C57A5" w:rsidRPr="007F53EE" w:rsidRDefault="003C57A5" w:rsidP="00FC334C">
            <w:pPr>
              <w:tabs>
                <w:tab w:val="left" w:pos="567"/>
              </w:tabs>
              <w:jc w:val="center"/>
              <w:rPr>
                <w:sz w:val="28"/>
                <w:szCs w:val="28"/>
              </w:rPr>
            </w:pPr>
            <w:r w:rsidRPr="007F53EE">
              <w:rPr>
                <w:sz w:val="28"/>
                <w:szCs w:val="28"/>
              </w:rPr>
              <w:t>K</w:t>
            </w:r>
          </w:p>
        </w:tc>
        <w:tc>
          <w:tcPr>
            <w:tcW w:w="2126" w:type="dxa"/>
          </w:tcPr>
          <w:p w:rsidR="003C57A5" w:rsidRPr="007F53EE" w:rsidRDefault="003C57A5" w:rsidP="00FC334C">
            <w:pPr>
              <w:tabs>
                <w:tab w:val="left" w:pos="567"/>
              </w:tabs>
              <w:jc w:val="center"/>
              <w:rPr>
                <w:sz w:val="28"/>
                <w:szCs w:val="28"/>
              </w:rPr>
            </w:pPr>
            <w:r w:rsidRPr="007F53EE">
              <w:rPr>
                <w:sz w:val="28"/>
                <w:szCs w:val="28"/>
              </w:rPr>
              <w:t>K</w:t>
            </w:r>
          </w:p>
        </w:tc>
        <w:tc>
          <w:tcPr>
            <w:tcW w:w="1583" w:type="dxa"/>
          </w:tcPr>
          <w:p w:rsidR="003C57A5" w:rsidRPr="007F53EE" w:rsidRDefault="003C57A5" w:rsidP="00FC334C">
            <w:pPr>
              <w:tabs>
                <w:tab w:val="left" w:pos="567"/>
              </w:tabs>
              <w:jc w:val="center"/>
              <w:rPr>
                <w:sz w:val="28"/>
                <w:szCs w:val="28"/>
              </w:rPr>
            </w:pPr>
            <w:r w:rsidRPr="007F53EE">
              <w:rPr>
                <w:sz w:val="28"/>
                <w:szCs w:val="28"/>
              </w:rPr>
              <w:t>K</w:t>
            </w:r>
          </w:p>
        </w:tc>
        <w:tc>
          <w:tcPr>
            <w:tcW w:w="1315" w:type="dxa"/>
          </w:tcPr>
          <w:p w:rsidR="003C57A5" w:rsidRPr="007F53EE" w:rsidRDefault="003C57A5" w:rsidP="00FC334C">
            <w:pPr>
              <w:tabs>
                <w:tab w:val="left" w:pos="567"/>
              </w:tabs>
              <w:jc w:val="center"/>
              <w:rPr>
                <w:sz w:val="28"/>
                <w:szCs w:val="28"/>
              </w:rPr>
            </w:pPr>
            <w:r w:rsidRPr="007F53EE">
              <w:rPr>
                <w:sz w:val="28"/>
                <w:szCs w:val="28"/>
              </w:rPr>
              <w:t>K</w:t>
            </w:r>
          </w:p>
        </w:tc>
      </w:tr>
      <w:tr w:rsidR="003C57A5" w:rsidRPr="007F53EE" w:rsidTr="00FC334C">
        <w:trPr>
          <w:jc w:val="center"/>
        </w:trPr>
        <w:tc>
          <w:tcPr>
            <w:tcW w:w="1315" w:type="dxa"/>
          </w:tcPr>
          <w:p w:rsidR="003C57A5" w:rsidRPr="007F53EE" w:rsidRDefault="003C57A5" w:rsidP="00FC334C">
            <w:pPr>
              <w:tabs>
                <w:tab w:val="left" w:pos="567"/>
              </w:tabs>
              <w:jc w:val="center"/>
              <w:rPr>
                <w:b/>
                <w:sz w:val="28"/>
                <w:szCs w:val="28"/>
              </w:rPr>
            </w:pPr>
            <w:r w:rsidRPr="007F53EE">
              <w:rPr>
                <w:b/>
                <w:sz w:val="28"/>
                <w:szCs w:val="28"/>
              </w:rPr>
              <w:t>Kszt</w:t>
            </w:r>
          </w:p>
        </w:tc>
        <w:tc>
          <w:tcPr>
            <w:tcW w:w="1315" w:type="dxa"/>
          </w:tcPr>
          <w:p w:rsidR="003C57A5" w:rsidRPr="007F53EE" w:rsidRDefault="003C57A5" w:rsidP="00FC334C">
            <w:pPr>
              <w:tabs>
                <w:tab w:val="left" w:pos="567"/>
              </w:tabs>
              <w:jc w:val="center"/>
              <w:rPr>
                <w:sz w:val="28"/>
                <w:szCs w:val="28"/>
              </w:rPr>
            </w:pPr>
            <w:r w:rsidRPr="007F53EE">
              <w:rPr>
                <w:sz w:val="28"/>
                <w:szCs w:val="28"/>
              </w:rPr>
              <w:t>SZ</w:t>
            </w:r>
          </w:p>
        </w:tc>
        <w:tc>
          <w:tcPr>
            <w:tcW w:w="1551" w:type="dxa"/>
          </w:tcPr>
          <w:p w:rsidR="003C57A5" w:rsidRPr="007F53EE" w:rsidRDefault="003C57A5" w:rsidP="00FC334C">
            <w:pPr>
              <w:tabs>
                <w:tab w:val="left" w:pos="567"/>
              </w:tabs>
              <w:jc w:val="center"/>
              <w:rPr>
                <w:sz w:val="28"/>
                <w:szCs w:val="28"/>
              </w:rPr>
            </w:pPr>
            <w:r w:rsidRPr="007F53EE">
              <w:rPr>
                <w:sz w:val="28"/>
                <w:szCs w:val="28"/>
              </w:rPr>
              <w:t>2000</w:t>
            </w:r>
          </w:p>
        </w:tc>
        <w:tc>
          <w:tcPr>
            <w:tcW w:w="2126" w:type="dxa"/>
          </w:tcPr>
          <w:p w:rsidR="003C57A5" w:rsidRPr="007F53EE" w:rsidRDefault="003C57A5" w:rsidP="00FC334C">
            <w:pPr>
              <w:tabs>
                <w:tab w:val="left" w:pos="567"/>
              </w:tabs>
              <w:jc w:val="center"/>
              <w:rPr>
                <w:sz w:val="28"/>
                <w:szCs w:val="28"/>
              </w:rPr>
            </w:pPr>
            <w:r w:rsidRPr="007F53EE">
              <w:rPr>
                <w:sz w:val="28"/>
                <w:szCs w:val="28"/>
              </w:rPr>
              <w:t>40</w:t>
            </w:r>
          </w:p>
        </w:tc>
        <w:tc>
          <w:tcPr>
            <w:tcW w:w="1583" w:type="dxa"/>
          </w:tcPr>
          <w:p w:rsidR="003C57A5" w:rsidRPr="007F53EE" w:rsidRDefault="003C57A5" w:rsidP="00FC334C">
            <w:pPr>
              <w:tabs>
                <w:tab w:val="left" w:pos="567"/>
              </w:tabs>
              <w:jc w:val="center"/>
              <w:rPr>
                <w:sz w:val="28"/>
                <w:szCs w:val="28"/>
              </w:rPr>
            </w:pPr>
            <w:r w:rsidRPr="007F53EE">
              <w:rPr>
                <w:sz w:val="28"/>
                <w:szCs w:val="28"/>
              </w:rPr>
              <w:t>4,5(T)</w:t>
            </w:r>
          </w:p>
        </w:tc>
        <w:tc>
          <w:tcPr>
            <w:tcW w:w="1315" w:type="dxa"/>
          </w:tcPr>
          <w:p w:rsidR="003C57A5" w:rsidRPr="007F53EE" w:rsidRDefault="003C57A5" w:rsidP="00FC334C">
            <w:pPr>
              <w:tabs>
                <w:tab w:val="left" w:pos="567"/>
              </w:tabs>
              <w:jc w:val="center"/>
              <w:rPr>
                <w:sz w:val="28"/>
                <w:szCs w:val="28"/>
              </w:rPr>
            </w:pPr>
            <w:r w:rsidRPr="007F53EE">
              <w:rPr>
                <w:sz w:val="28"/>
                <w:szCs w:val="28"/>
              </w:rPr>
              <w:t>40</w:t>
            </w:r>
          </w:p>
        </w:tc>
      </w:tr>
      <w:tr w:rsidR="003C57A5" w:rsidRPr="007F53EE" w:rsidTr="00FC334C">
        <w:trPr>
          <w:jc w:val="center"/>
        </w:trPr>
        <w:tc>
          <w:tcPr>
            <w:tcW w:w="1315" w:type="dxa"/>
          </w:tcPr>
          <w:p w:rsidR="003C57A5" w:rsidRPr="007F53EE" w:rsidRDefault="003C57A5" w:rsidP="00FC334C">
            <w:pPr>
              <w:tabs>
                <w:tab w:val="left" w:pos="567"/>
              </w:tabs>
              <w:jc w:val="center"/>
              <w:rPr>
                <w:b/>
                <w:sz w:val="28"/>
                <w:szCs w:val="28"/>
              </w:rPr>
            </w:pPr>
            <w:r w:rsidRPr="007F53EE">
              <w:rPr>
                <w:b/>
                <w:sz w:val="28"/>
                <w:szCs w:val="28"/>
              </w:rPr>
              <w:t>Ktu</w:t>
            </w:r>
          </w:p>
        </w:tc>
        <w:tc>
          <w:tcPr>
            <w:tcW w:w="1315" w:type="dxa"/>
          </w:tcPr>
          <w:p w:rsidR="003C57A5" w:rsidRPr="007F53EE" w:rsidRDefault="003C57A5" w:rsidP="00FC334C">
            <w:pPr>
              <w:tabs>
                <w:tab w:val="left" w:pos="567"/>
              </w:tabs>
              <w:jc w:val="center"/>
              <w:rPr>
                <w:sz w:val="28"/>
                <w:szCs w:val="28"/>
              </w:rPr>
            </w:pPr>
            <w:r w:rsidRPr="007F53EE">
              <w:rPr>
                <w:sz w:val="28"/>
                <w:szCs w:val="28"/>
              </w:rPr>
              <w:t>O</w:t>
            </w:r>
          </w:p>
        </w:tc>
        <w:tc>
          <w:tcPr>
            <w:tcW w:w="1551" w:type="dxa"/>
          </w:tcPr>
          <w:p w:rsidR="003C57A5" w:rsidRPr="007F53EE" w:rsidRDefault="003C57A5" w:rsidP="00FC334C">
            <w:pPr>
              <w:tabs>
                <w:tab w:val="left" w:pos="567"/>
              </w:tabs>
              <w:jc w:val="center"/>
              <w:rPr>
                <w:sz w:val="28"/>
                <w:szCs w:val="28"/>
              </w:rPr>
            </w:pPr>
            <w:r w:rsidRPr="007F53EE">
              <w:rPr>
                <w:sz w:val="28"/>
                <w:szCs w:val="28"/>
              </w:rPr>
              <w:t>2000</w:t>
            </w:r>
          </w:p>
        </w:tc>
        <w:tc>
          <w:tcPr>
            <w:tcW w:w="2126" w:type="dxa"/>
          </w:tcPr>
          <w:p w:rsidR="003C57A5" w:rsidRPr="007F53EE" w:rsidRDefault="003C57A5" w:rsidP="00FC334C">
            <w:pPr>
              <w:tabs>
                <w:tab w:val="left" w:pos="567"/>
              </w:tabs>
              <w:jc w:val="center"/>
              <w:rPr>
                <w:sz w:val="28"/>
                <w:szCs w:val="28"/>
              </w:rPr>
            </w:pPr>
            <w:r w:rsidRPr="007F53EE">
              <w:rPr>
                <w:sz w:val="28"/>
                <w:szCs w:val="28"/>
              </w:rPr>
              <w:t>40</w:t>
            </w:r>
          </w:p>
        </w:tc>
        <w:tc>
          <w:tcPr>
            <w:tcW w:w="1583" w:type="dxa"/>
          </w:tcPr>
          <w:p w:rsidR="003C57A5" w:rsidRPr="007F53EE" w:rsidRDefault="003C57A5" w:rsidP="00FC334C">
            <w:pPr>
              <w:tabs>
                <w:tab w:val="left" w:pos="567"/>
              </w:tabs>
              <w:jc w:val="center"/>
              <w:rPr>
                <w:sz w:val="28"/>
                <w:szCs w:val="28"/>
              </w:rPr>
            </w:pPr>
            <w:r w:rsidRPr="007F53EE">
              <w:rPr>
                <w:sz w:val="28"/>
                <w:szCs w:val="28"/>
              </w:rPr>
              <w:t>6,5</w:t>
            </w:r>
          </w:p>
        </w:tc>
        <w:tc>
          <w:tcPr>
            <w:tcW w:w="1315" w:type="dxa"/>
          </w:tcPr>
          <w:p w:rsidR="003C57A5" w:rsidRPr="007F53EE" w:rsidRDefault="003C57A5" w:rsidP="00FC334C">
            <w:pPr>
              <w:tabs>
                <w:tab w:val="left" w:pos="567"/>
              </w:tabs>
              <w:jc w:val="center"/>
              <w:rPr>
                <w:sz w:val="28"/>
                <w:szCs w:val="28"/>
              </w:rPr>
            </w:pPr>
            <w:r w:rsidRPr="007F53EE">
              <w:rPr>
                <w:sz w:val="28"/>
                <w:szCs w:val="28"/>
              </w:rPr>
              <w:t>40</w:t>
            </w:r>
          </w:p>
        </w:tc>
      </w:tr>
      <w:tr w:rsidR="003C57A5" w:rsidRPr="007F53EE" w:rsidTr="00FC334C">
        <w:trPr>
          <w:jc w:val="center"/>
        </w:trPr>
        <w:tc>
          <w:tcPr>
            <w:tcW w:w="1315" w:type="dxa"/>
          </w:tcPr>
          <w:p w:rsidR="003C57A5" w:rsidRPr="007F53EE" w:rsidRDefault="003C57A5" w:rsidP="00FC334C">
            <w:pPr>
              <w:tabs>
                <w:tab w:val="left" w:pos="567"/>
              </w:tabs>
              <w:jc w:val="center"/>
              <w:rPr>
                <w:b/>
                <w:sz w:val="28"/>
                <w:szCs w:val="28"/>
              </w:rPr>
            </w:pPr>
            <w:r w:rsidRPr="007F53EE">
              <w:rPr>
                <w:b/>
                <w:sz w:val="28"/>
                <w:szCs w:val="28"/>
              </w:rPr>
              <w:t>Kt</w:t>
            </w:r>
          </w:p>
        </w:tc>
        <w:tc>
          <w:tcPr>
            <w:tcW w:w="1315" w:type="dxa"/>
          </w:tcPr>
          <w:p w:rsidR="003C57A5" w:rsidRPr="007F53EE" w:rsidRDefault="003C57A5" w:rsidP="00FC334C">
            <w:pPr>
              <w:tabs>
                <w:tab w:val="left" w:pos="567"/>
              </w:tabs>
              <w:jc w:val="center"/>
              <w:rPr>
                <w:sz w:val="28"/>
                <w:szCs w:val="28"/>
              </w:rPr>
            </w:pPr>
            <w:r w:rsidRPr="007F53EE">
              <w:rPr>
                <w:sz w:val="28"/>
                <w:szCs w:val="28"/>
              </w:rPr>
              <w:t>SZ</w:t>
            </w:r>
          </w:p>
        </w:tc>
        <w:tc>
          <w:tcPr>
            <w:tcW w:w="1551" w:type="dxa"/>
          </w:tcPr>
          <w:p w:rsidR="003C57A5" w:rsidRPr="007F53EE" w:rsidRDefault="003C57A5" w:rsidP="00FC334C">
            <w:pPr>
              <w:tabs>
                <w:tab w:val="left" w:pos="567"/>
              </w:tabs>
              <w:jc w:val="center"/>
              <w:rPr>
                <w:sz w:val="28"/>
                <w:szCs w:val="28"/>
              </w:rPr>
            </w:pPr>
            <w:r w:rsidRPr="007F53EE">
              <w:rPr>
                <w:sz w:val="28"/>
                <w:szCs w:val="28"/>
              </w:rPr>
              <w:t>800</w:t>
            </w:r>
          </w:p>
        </w:tc>
        <w:tc>
          <w:tcPr>
            <w:tcW w:w="2126" w:type="dxa"/>
          </w:tcPr>
          <w:p w:rsidR="003C57A5" w:rsidRPr="007F53EE" w:rsidRDefault="003C57A5" w:rsidP="00FC334C">
            <w:pPr>
              <w:tabs>
                <w:tab w:val="left" w:pos="567"/>
              </w:tabs>
              <w:jc w:val="center"/>
              <w:rPr>
                <w:sz w:val="28"/>
                <w:szCs w:val="28"/>
              </w:rPr>
            </w:pPr>
            <w:r w:rsidRPr="007F53EE">
              <w:rPr>
                <w:sz w:val="28"/>
                <w:szCs w:val="28"/>
              </w:rPr>
              <w:t>40</w:t>
            </w:r>
          </w:p>
        </w:tc>
        <w:tc>
          <w:tcPr>
            <w:tcW w:w="1583" w:type="dxa"/>
          </w:tcPr>
          <w:p w:rsidR="003C57A5" w:rsidRPr="007F53EE" w:rsidRDefault="003C57A5" w:rsidP="00FC334C">
            <w:pPr>
              <w:tabs>
                <w:tab w:val="left" w:pos="567"/>
              </w:tabs>
              <w:jc w:val="center"/>
              <w:rPr>
                <w:sz w:val="28"/>
                <w:szCs w:val="28"/>
              </w:rPr>
            </w:pPr>
            <w:r w:rsidRPr="007F53EE">
              <w:rPr>
                <w:sz w:val="28"/>
                <w:szCs w:val="28"/>
              </w:rPr>
              <w:t>4,5</w:t>
            </w:r>
          </w:p>
        </w:tc>
        <w:tc>
          <w:tcPr>
            <w:tcW w:w="1315" w:type="dxa"/>
          </w:tcPr>
          <w:p w:rsidR="003C57A5" w:rsidRPr="007F53EE" w:rsidRDefault="003C57A5" w:rsidP="00FC334C">
            <w:pPr>
              <w:tabs>
                <w:tab w:val="left" w:pos="567"/>
              </w:tabs>
              <w:jc w:val="center"/>
              <w:rPr>
                <w:sz w:val="28"/>
                <w:szCs w:val="28"/>
              </w:rPr>
            </w:pPr>
            <w:r w:rsidRPr="007F53EE">
              <w:rPr>
                <w:sz w:val="28"/>
                <w:szCs w:val="28"/>
              </w:rPr>
              <w:t>40</w:t>
            </w:r>
          </w:p>
        </w:tc>
      </w:tr>
    </w:tbl>
    <w:p w:rsidR="003C57A5" w:rsidRPr="007F53EE" w:rsidRDefault="006F4EBA" w:rsidP="003C57A5">
      <w:pPr>
        <w:tabs>
          <w:tab w:val="left" w:pos="567"/>
        </w:tabs>
        <w:jc w:val="both"/>
        <w:rPr>
          <w:sz w:val="28"/>
          <w:szCs w:val="28"/>
        </w:rPr>
      </w:pPr>
      <w:r>
        <w:rPr>
          <w:sz w:val="28"/>
          <w:szCs w:val="28"/>
        </w:rPr>
        <w:t xml:space="preserve">                           </w:t>
      </w:r>
      <w:r w:rsidR="001803F5">
        <w:rPr>
          <w:sz w:val="28"/>
          <w:szCs w:val="28"/>
        </w:rPr>
        <w:t xml:space="preserve">                            </w:t>
      </w:r>
    </w:p>
    <w:p w:rsidR="003C57A5" w:rsidRPr="007F53EE" w:rsidRDefault="003C57A5" w:rsidP="003C57A5">
      <w:pPr>
        <w:tabs>
          <w:tab w:val="left" w:pos="567"/>
        </w:tabs>
        <w:jc w:val="both"/>
        <w:rPr>
          <w:sz w:val="28"/>
          <w:szCs w:val="28"/>
        </w:rPr>
      </w:pPr>
      <w:r w:rsidRPr="007F53EE">
        <w:rPr>
          <w:sz w:val="28"/>
          <w:szCs w:val="28"/>
        </w:rPr>
        <w:t>1.  K* kialakult telekállapot, illetve Szabályozási terven jelölt területi határok</w:t>
      </w:r>
    </w:p>
    <w:p w:rsidR="003C57A5" w:rsidRPr="007F53EE" w:rsidRDefault="003C57A5" w:rsidP="003C57A5">
      <w:pPr>
        <w:tabs>
          <w:tab w:val="left" w:pos="567"/>
        </w:tabs>
        <w:jc w:val="both"/>
        <w:rPr>
          <w:sz w:val="28"/>
          <w:szCs w:val="28"/>
        </w:rPr>
      </w:pPr>
      <w:r w:rsidRPr="007F53EE">
        <w:rPr>
          <w:sz w:val="28"/>
          <w:szCs w:val="28"/>
        </w:rPr>
        <w:t xml:space="preserve">2. A kialakult telekméretektől kisebb telek nem alakítható ki, kivéve ha a szabályozási terv ezt lehetővé teszi. </w:t>
      </w:r>
      <w:r w:rsidRPr="007F53EE">
        <w:rPr>
          <w:sz w:val="28"/>
          <w:szCs w:val="28"/>
        </w:rPr>
        <w:tab/>
      </w:r>
    </w:p>
    <w:p w:rsidR="003C57A5" w:rsidRPr="007F53EE" w:rsidRDefault="003C57A5" w:rsidP="003C57A5">
      <w:pPr>
        <w:tabs>
          <w:tab w:val="left" w:pos="567"/>
        </w:tabs>
        <w:jc w:val="both"/>
        <w:rPr>
          <w:sz w:val="28"/>
          <w:szCs w:val="28"/>
        </w:rPr>
      </w:pPr>
    </w:p>
    <w:p w:rsidR="003C57A5" w:rsidRPr="007F53EE" w:rsidRDefault="003C57A5" w:rsidP="003C57A5">
      <w:pPr>
        <w:tabs>
          <w:tab w:val="left" w:pos="567"/>
        </w:tabs>
        <w:jc w:val="both"/>
        <w:rPr>
          <w:sz w:val="28"/>
          <w:szCs w:val="28"/>
        </w:rPr>
      </w:pPr>
      <w:r w:rsidRPr="007F53EE">
        <w:rPr>
          <w:sz w:val="28"/>
          <w:szCs w:val="28"/>
        </w:rPr>
        <w:t>(4)A pincés területekre vonatkozó külön előírások:</w:t>
      </w:r>
    </w:p>
    <w:p w:rsidR="003C57A5" w:rsidRPr="007F53EE" w:rsidRDefault="003C57A5" w:rsidP="003C57A5">
      <w:pPr>
        <w:tabs>
          <w:tab w:val="left" w:pos="567"/>
        </w:tabs>
        <w:jc w:val="both"/>
        <w:rPr>
          <w:sz w:val="28"/>
          <w:szCs w:val="28"/>
        </w:rPr>
      </w:pPr>
    </w:p>
    <w:p w:rsidR="003C57A5" w:rsidRPr="007F53EE" w:rsidRDefault="003C57A5" w:rsidP="003C57A5">
      <w:pPr>
        <w:tabs>
          <w:tab w:val="left" w:pos="567"/>
        </w:tabs>
        <w:ind w:left="426"/>
        <w:jc w:val="both"/>
        <w:rPr>
          <w:sz w:val="28"/>
          <w:szCs w:val="28"/>
        </w:rPr>
      </w:pPr>
      <w:r w:rsidRPr="007F53EE">
        <w:rPr>
          <w:sz w:val="28"/>
          <w:szCs w:val="28"/>
        </w:rPr>
        <w:t>- új pince létesítése bányageológiai szakvélemény alapján létesíthető</w:t>
      </w:r>
    </w:p>
    <w:p w:rsidR="003C57A5" w:rsidRPr="007F53EE" w:rsidRDefault="003C57A5" w:rsidP="003C57A5">
      <w:pPr>
        <w:tabs>
          <w:tab w:val="left" w:pos="567"/>
        </w:tabs>
        <w:ind w:left="426"/>
        <w:jc w:val="both"/>
        <w:rPr>
          <w:sz w:val="28"/>
          <w:szCs w:val="28"/>
        </w:rPr>
      </w:pPr>
      <w:r w:rsidRPr="007F53EE">
        <w:rPr>
          <w:sz w:val="28"/>
          <w:szCs w:val="28"/>
        </w:rPr>
        <w:t>a szomszéd tulajdonos pincéje  alá üreget létesíteni tilos</w:t>
      </w:r>
    </w:p>
    <w:p w:rsidR="003C57A5" w:rsidRPr="007F53EE" w:rsidRDefault="003C57A5" w:rsidP="003C57A5">
      <w:pPr>
        <w:tabs>
          <w:tab w:val="left" w:pos="567"/>
        </w:tabs>
        <w:ind w:left="426"/>
        <w:jc w:val="both"/>
        <w:rPr>
          <w:sz w:val="28"/>
          <w:szCs w:val="28"/>
        </w:rPr>
      </w:pPr>
      <w:r w:rsidRPr="007F53EE">
        <w:rPr>
          <w:sz w:val="28"/>
          <w:szCs w:val="28"/>
        </w:rPr>
        <w:t xml:space="preserve">- mindenféle pinceépítési tevékenység engedély köteles, az engedélyezési tervnek környezet ábrázolást tartalmaznia kell. (fotó melléklet, térkép, utcakép melléklet) </w:t>
      </w:r>
    </w:p>
    <w:p w:rsidR="003C57A5" w:rsidRPr="007F53EE" w:rsidRDefault="003C57A5" w:rsidP="003C57A5">
      <w:pPr>
        <w:pStyle w:val="Szvegtrzs"/>
        <w:tabs>
          <w:tab w:val="left" w:pos="567"/>
        </w:tabs>
        <w:ind w:left="426"/>
        <w:rPr>
          <w:rFonts w:ascii="Times New Roman" w:hAnsi="Times New Roman"/>
          <w:sz w:val="28"/>
          <w:szCs w:val="28"/>
        </w:rPr>
      </w:pPr>
      <w:r w:rsidRPr="007F53EE">
        <w:rPr>
          <w:rFonts w:ascii="Times New Roman" w:hAnsi="Times New Roman"/>
          <w:sz w:val="28"/>
          <w:szCs w:val="28"/>
        </w:rPr>
        <w:t>- legalább 1,4 m-es földtakarás biztosítása szükséges új lyukpince pince létesítése esetén, ennek hiányában statikai szakvéleménnyel kell igazolni az építmény állékonyságát.</w:t>
      </w:r>
    </w:p>
    <w:p w:rsidR="003C57A5" w:rsidRPr="007F53EE" w:rsidRDefault="003C57A5" w:rsidP="003C57A5">
      <w:pPr>
        <w:pStyle w:val="Szvegtrzs"/>
        <w:tabs>
          <w:tab w:val="left" w:pos="567"/>
        </w:tabs>
        <w:ind w:left="426"/>
        <w:rPr>
          <w:rFonts w:ascii="Times New Roman" w:hAnsi="Times New Roman"/>
          <w:sz w:val="28"/>
          <w:szCs w:val="28"/>
        </w:rPr>
      </w:pPr>
      <w:r w:rsidRPr="007F53EE">
        <w:rPr>
          <w:rFonts w:ascii="Times New Roman" w:hAnsi="Times New Roman"/>
          <w:sz w:val="28"/>
          <w:szCs w:val="28"/>
        </w:rPr>
        <w:t xml:space="preserve">- borház és gazdasági épülhet létesítése esetén előtető, gádor építése megengedhető  </w:t>
      </w:r>
    </w:p>
    <w:p w:rsidR="003C57A5" w:rsidRPr="007F53EE" w:rsidRDefault="003C57A5" w:rsidP="003C57A5">
      <w:pPr>
        <w:tabs>
          <w:tab w:val="left" w:pos="567"/>
        </w:tabs>
        <w:ind w:left="426"/>
        <w:jc w:val="both"/>
        <w:rPr>
          <w:sz w:val="28"/>
          <w:szCs w:val="28"/>
        </w:rPr>
      </w:pPr>
      <w:r w:rsidRPr="007F53EE">
        <w:rPr>
          <w:sz w:val="28"/>
          <w:szCs w:val="28"/>
        </w:rPr>
        <w:t xml:space="preserve">- a pinceüreg max 5. m mély, 5. m széles és 10 m hosszú lehet. </w:t>
      </w:r>
    </w:p>
    <w:p w:rsidR="003C57A5" w:rsidRPr="007F53EE" w:rsidRDefault="003C57A5" w:rsidP="003C57A5">
      <w:pPr>
        <w:pStyle w:val="norml12"/>
        <w:tabs>
          <w:tab w:val="left" w:pos="567"/>
        </w:tabs>
        <w:ind w:left="426"/>
        <w:rPr>
          <w:sz w:val="28"/>
          <w:szCs w:val="28"/>
        </w:rPr>
      </w:pPr>
      <w:r w:rsidRPr="007F53EE">
        <w:rPr>
          <w:sz w:val="28"/>
          <w:szCs w:val="28"/>
        </w:rPr>
        <w:t>- a közterületi pincék korlátozottan forgalomképes területek (eladhatók)</w:t>
      </w:r>
    </w:p>
    <w:p w:rsidR="003C57A5" w:rsidRPr="007F53EE" w:rsidRDefault="003C57A5" w:rsidP="003C57A5">
      <w:pPr>
        <w:tabs>
          <w:tab w:val="left" w:pos="567"/>
        </w:tabs>
        <w:ind w:left="426"/>
        <w:jc w:val="both"/>
        <w:rPr>
          <w:sz w:val="28"/>
          <w:szCs w:val="28"/>
        </w:rPr>
      </w:pPr>
      <w:r w:rsidRPr="007F53EE">
        <w:rPr>
          <w:sz w:val="28"/>
          <w:szCs w:val="28"/>
        </w:rPr>
        <w:t>- a közterületi pincéken földtakarás biztosítása szükséges, felépítmény közterületi pincékre nem építhető, a bejárati homlokzaton erkély, loggia nem létesíthető.</w:t>
      </w:r>
    </w:p>
    <w:p w:rsidR="003C57A5" w:rsidRDefault="003C57A5" w:rsidP="003C57A5">
      <w:pPr>
        <w:tabs>
          <w:tab w:val="left" w:pos="567"/>
        </w:tabs>
        <w:ind w:left="426"/>
        <w:jc w:val="both"/>
        <w:rPr>
          <w:sz w:val="28"/>
          <w:szCs w:val="28"/>
        </w:rPr>
      </w:pPr>
      <w:r w:rsidRPr="007F53EE">
        <w:rPr>
          <w:sz w:val="28"/>
          <w:szCs w:val="28"/>
        </w:rPr>
        <w:t xml:space="preserve">- a pincék „zártsorúan” összeépíthetők, vagy szabadonállóan is építhetők a kialakult állapotnak megfelelően. Szabadonálló beépítés esetén min.1m távolság betartandó. </w:t>
      </w:r>
    </w:p>
    <w:p w:rsidR="00A11328" w:rsidRDefault="00A11328" w:rsidP="003C57A5">
      <w:pPr>
        <w:tabs>
          <w:tab w:val="left" w:pos="567"/>
        </w:tabs>
        <w:ind w:left="426"/>
        <w:jc w:val="both"/>
        <w:rPr>
          <w:sz w:val="28"/>
          <w:szCs w:val="28"/>
        </w:rPr>
      </w:pPr>
      <w:r>
        <w:rPr>
          <w:sz w:val="28"/>
          <w:szCs w:val="28"/>
        </w:rPr>
        <w:t xml:space="preserve">        </w:t>
      </w:r>
    </w:p>
    <w:p w:rsidR="00A11328" w:rsidRPr="007F53EE" w:rsidRDefault="00A11328" w:rsidP="003C57A5">
      <w:pPr>
        <w:tabs>
          <w:tab w:val="left" w:pos="567"/>
        </w:tabs>
        <w:ind w:left="426"/>
        <w:jc w:val="both"/>
        <w:rPr>
          <w:sz w:val="28"/>
          <w:szCs w:val="28"/>
        </w:rPr>
      </w:pPr>
      <w:r>
        <w:rPr>
          <w:sz w:val="28"/>
          <w:szCs w:val="28"/>
        </w:rPr>
        <w:lastRenderedPageBreak/>
        <w:t xml:space="preserve">                                                 -24-</w:t>
      </w:r>
    </w:p>
    <w:p w:rsidR="003C57A5" w:rsidRPr="007F53EE" w:rsidRDefault="003C57A5" w:rsidP="003C57A5">
      <w:pPr>
        <w:tabs>
          <w:tab w:val="left" w:pos="567"/>
        </w:tabs>
        <w:ind w:left="426"/>
        <w:jc w:val="both"/>
        <w:rPr>
          <w:sz w:val="28"/>
          <w:szCs w:val="28"/>
        </w:rPr>
      </w:pPr>
    </w:p>
    <w:p w:rsidR="003C57A5" w:rsidRPr="007F53EE" w:rsidRDefault="003C57A5" w:rsidP="003C57A5">
      <w:pPr>
        <w:tabs>
          <w:tab w:val="left" w:pos="567"/>
        </w:tabs>
        <w:ind w:left="426"/>
        <w:jc w:val="both"/>
        <w:rPr>
          <w:sz w:val="28"/>
          <w:szCs w:val="28"/>
        </w:rPr>
      </w:pPr>
      <w:r w:rsidRPr="007F53EE">
        <w:rPr>
          <w:sz w:val="28"/>
          <w:szCs w:val="28"/>
        </w:rPr>
        <w:t>1.  K* kialakult telekállapot, illetve Szabályozási terven jelölt területi határok</w:t>
      </w:r>
    </w:p>
    <w:p w:rsidR="003C57A5" w:rsidRPr="007F53EE" w:rsidRDefault="003C57A5" w:rsidP="003C57A5">
      <w:pPr>
        <w:tabs>
          <w:tab w:val="left" w:pos="567"/>
        </w:tabs>
        <w:ind w:left="426"/>
        <w:jc w:val="both"/>
        <w:rPr>
          <w:sz w:val="28"/>
          <w:szCs w:val="28"/>
        </w:rPr>
      </w:pPr>
      <w:r w:rsidRPr="007F53EE">
        <w:rPr>
          <w:sz w:val="28"/>
          <w:szCs w:val="28"/>
        </w:rPr>
        <w:t xml:space="preserve">2. A kialakult telekméretektől kisebb telek nem alakítható ki, kivéve ha a szabályozási terv ezt lehetővé teszi. </w:t>
      </w:r>
    </w:p>
    <w:p w:rsidR="003C57A5" w:rsidRPr="007F53EE" w:rsidRDefault="003C57A5" w:rsidP="003C57A5">
      <w:pPr>
        <w:jc w:val="both"/>
        <w:rPr>
          <w:kern w:val="2"/>
          <w:sz w:val="28"/>
          <w:szCs w:val="28"/>
        </w:rPr>
      </w:pPr>
    </w:p>
    <w:p w:rsidR="003C57A5" w:rsidRPr="007F53EE" w:rsidRDefault="003C57A5" w:rsidP="003C57A5">
      <w:pPr>
        <w:jc w:val="both"/>
        <w:rPr>
          <w:kern w:val="2"/>
          <w:sz w:val="28"/>
          <w:szCs w:val="28"/>
        </w:rPr>
      </w:pPr>
      <w:r w:rsidRPr="007F53EE">
        <w:rPr>
          <w:kern w:val="2"/>
          <w:sz w:val="28"/>
          <w:szCs w:val="28"/>
        </w:rPr>
        <w:t xml:space="preserve"> (5)A </w:t>
      </w:r>
      <w:r w:rsidRPr="007F53EE">
        <w:rPr>
          <w:b/>
          <w:kern w:val="2"/>
          <w:sz w:val="28"/>
          <w:szCs w:val="28"/>
        </w:rPr>
        <w:t>Kmg</w:t>
      </w:r>
      <w:r w:rsidRPr="007F53EE">
        <w:rPr>
          <w:kern w:val="2"/>
          <w:sz w:val="28"/>
          <w:szCs w:val="28"/>
        </w:rPr>
        <w:t xml:space="preserve"> övezet egyéb előírásai</w:t>
      </w:r>
    </w:p>
    <w:p w:rsidR="003C57A5" w:rsidRPr="007F53EE" w:rsidRDefault="003C57A5" w:rsidP="003C57A5">
      <w:pPr>
        <w:ind w:left="720"/>
        <w:jc w:val="both"/>
        <w:rPr>
          <w:kern w:val="2"/>
          <w:sz w:val="28"/>
          <w:szCs w:val="28"/>
        </w:rPr>
      </w:pPr>
      <w:r w:rsidRPr="007F53EE">
        <w:rPr>
          <w:kern w:val="2"/>
          <w:sz w:val="28"/>
          <w:szCs w:val="28"/>
        </w:rPr>
        <w:t>a) Az övezet a mezőgazdasági termeléshez kapcsolódó ipari jellegű tevékenység számára kerül kijelölésre.</w:t>
      </w:r>
    </w:p>
    <w:p w:rsidR="003C57A5" w:rsidRPr="007F53EE" w:rsidRDefault="003C57A5" w:rsidP="003C57A5">
      <w:pPr>
        <w:tabs>
          <w:tab w:val="left" w:pos="1418"/>
          <w:tab w:val="right" w:pos="9214"/>
        </w:tabs>
        <w:ind w:left="720"/>
        <w:jc w:val="both"/>
        <w:rPr>
          <w:kern w:val="2"/>
          <w:sz w:val="28"/>
          <w:szCs w:val="28"/>
        </w:rPr>
      </w:pPr>
    </w:p>
    <w:p w:rsidR="006F4EBA" w:rsidRPr="007F53EE" w:rsidRDefault="003C57A5" w:rsidP="001803F5">
      <w:pPr>
        <w:tabs>
          <w:tab w:val="left" w:pos="1418"/>
          <w:tab w:val="right" w:pos="9214"/>
        </w:tabs>
        <w:ind w:left="720"/>
        <w:jc w:val="both"/>
        <w:rPr>
          <w:kern w:val="2"/>
          <w:sz w:val="28"/>
          <w:szCs w:val="28"/>
        </w:rPr>
      </w:pPr>
      <w:r w:rsidRPr="007F53EE">
        <w:rPr>
          <w:kern w:val="2"/>
          <w:sz w:val="28"/>
          <w:szCs w:val="28"/>
        </w:rPr>
        <w:t>b)Az övezetbe a meglévő és újonnan létesülő mezőgazdasági üzemek (majorok) tartoznak, ahol a mezőgazdasági termékek feldolgozása, tárolása, a mezőgazdasági gépek, és szállítóeszközök javítása folyik, nagyüzemi állattartás. vagy mezőgazdasági illetve mezőgazdasági termeléshez, illetve erdőgazdasági, vagy erdőgazdasági tevékenységhez szorosan kapcsolódó ipari tevékenység (fafeldolgozó üzem) befogadására alkalmas. Elsősorban 2000 m</w:t>
      </w:r>
      <w:r w:rsidRPr="007F53EE">
        <w:rPr>
          <w:kern w:val="2"/>
          <w:sz w:val="28"/>
          <w:szCs w:val="28"/>
          <w:vertAlign w:val="superscript"/>
        </w:rPr>
        <w:t>2</w:t>
      </w:r>
      <w:r w:rsidRPr="007F53EE">
        <w:rPr>
          <w:kern w:val="2"/>
          <w:sz w:val="28"/>
          <w:szCs w:val="28"/>
        </w:rPr>
        <w:t>-nél nagyobb telekigényű üzemek fogadására kijelölt terület.</w:t>
      </w:r>
      <w:r w:rsidR="006F4EBA">
        <w:rPr>
          <w:kern w:val="2"/>
          <w:sz w:val="28"/>
          <w:szCs w:val="28"/>
        </w:rPr>
        <w:t xml:space="preserve">                   </w:t>
      </w:r>
      <w:r w:rsidR="001803F5">
        <w:rPr>
          <w:kern w:val="2"/>
          <w:sz w:val="28"/>
          <w:szCs w:val="28"/>
        </w:rPr>
        <w:t xml:space="preserve">                          </w:t>
      </w:r>
    </w:p>
    <w:p w:rsidR="003C57A5" w:rsidRPr="007F53EE" w:rsidRDefault="003C57A5" w:rsidP="003C57A5">
      <w:pPr>
        <w:tabs>
          <w:tab w:val="left" w:pos="1418"/>
          <w:tab w:val="right" w:pos="9214"/>
        </w:tabs>
        <w:ind w:left="720"/>
        <w:jc w:val="both"/>
        <w:rPr>
          <w:kern w:val="2"/>
          <w:sz w:val="28"/>
          <w:szCs w:val="28"/>
        </w:rPr>
      </w:pPr>
      <w:r w:rsidRPr="007F53EE">
        <w:rPr>
          <w:kern w:val="2"/>
          <w:sz w:val="28"/>
          <w:szCs w:val="28"/>
        </w:rPr>
        <w:t>c)A mezőgazdasági üzemi területen beültetési kötelezettség szükséges őshonos fafajokkal. Invázív növények telepítése nem engedhető meg.</w:t>
      </w:r>
    </w:p>
    <w:p w:rsidR="003C57A5" w:rsidRPr="007F53EE" w:rsidRDefault="003C57A5" w:rsidP="003C57A5">
      <w:pPr>
        <w:tabs>
          <w:tab w:val="left" w:pos="567"/>
        </w:tabs>
        <w:ind w:left="709" w:hanging="709"/>
        <w:jc w:val="both"/>
        <w:rPr>
          <w:b/>
          <w:sz w:val="28"/>
          <w:szCs w:val="28"/>
        </w:rPr>
      </w:pPr>
      <w:r w:rsidRPr="007F53EE">
        <w:rPr>
          <w:sz w:val="28"/>
          <w:szCs w:val="28"/>
        </w:rPr>
        <w:t xml:space="preserve">          d) Amennyiben a Környezetvédelmi hatóság és az ANTSZ nagyobb távolságot nem állapít meg, a védőterületet általában 300 m.</w:t>
      </w:r>
    </w:p>
    <w:p w:rsidR="003C57A5" w:rsidRPr="007F53EE" w:rsidRDefault="003C57A5" w:rsidP="003C57A5">
      <w:pPr>
        <w:pStyle w:val="Szvegtrzs"/>
        <w:tabs>
          <w:tab w:val="left" w:pos="567"/>
        </w:tabs>
        <w:rPr>
          <w:rFonts w:ascii="Times New Roman" w:hAnsi="Times New Roman"/>
          <w:sz w:val="28"/>
          <w:szCs w:val="28"/>
        </w:rPr>
      </w:pPr>
    </w:p>
    <w:p w:rsidR="003C57A5" w:rsidRPr="007F53EE" w:rsidRDefault="003C57A5" w:rsidP="003C57A5">
      <w:pPr>
        <w:pStyle w:val="Szvegtrzs"/>
        <w:tabs>
          <w:tab w:val="left" w:pos="567"/>
        </w:tabs>
        <w:rPr>
          <w:rFonts w:ascii="Times New Roman" w:hAnsi="Times New Roman"/>
          <w:sz w:val="28"/>
          <w:szCs w:val="28"/>
        </w:rPr>
      </w:pPr>
      <w:r w:rsidRPr="007F53EE">
        <w:rPr>
          <w:rFonts w:ascii="Times New Roman" w:hAnsi="Times New Roman"/>
          <w:sz w:val="28"/>
          <w:szCs w:val="28"/>
        </w:rPr>
        <w:t>(6)Egyéb előírások:</w:t>
      </w:r>
    </w:p>
    <w:p w:rsidR="003C57A5" w:rsidRPr="007F53EE" w:rsidRDefault="003C57A5" w:rsidP="00CD2DA1">
      <w:pPr>
        <w:numPr>
          <w:ilvl w:val="0"/>
          <w:numId w:val="5"/>
        </w:numPr>
        <w:tabs>
          <w:tab w:val="left" w:pos="567"/>
        </w:tabs>
        <w:ind w:left="720"/>
        <w:jc w:val="both"/>
        <w:rPr>
          <w:sz w:val="28"/>
          <w:szCs w:val="28"/>
        </w:rPr>
      </w:pPr>
      <w:r w:rsidRPr="007F53EE">
        <w:rPr>
          <w:sz w:val="28"/>
          <w:szCs w:val="28"/>
        </w:rPr>
        <w:t>környezetvédelmi besorolások</w:t>
      </w:r>
    </w:p>
    <w:p w:rsidR="003C57A5" w:rsidRPr="007F53EE" w:rsidRDefault="003C57A5" w:rsidP="003C57A5">
      <w:pPr>
        <w:tabs>
          <w:tab w:val="left" w:pos="567"/>
        </w:tabs>
        <w:ind w:left="709"/>
        <w:jc w:val="both"/>
        <w:rPr>
          <w:sz w:val="28"/>
          <w:szCs w:val="28"/>
        </w:rPr>
      </w:pPr>
      <w:r w:rsidRPr="007F53EE">
        <w:rPr>
          <w:sz w:val="28"/>
          <w:szCs w:val="28"/>
        </w:rPr>
        <w:t xml:space="preserve">levegőminőség:  a hatályos levegőminőségi határértékek szerint </w:t>
      </w:r>
    </w:p>
    <w:p w:rsidR="003C57A5" w:rsidRPr="007F53EE" w:rsidRDefault="003C57A5" w:rsidP="003C57A5">
      <w:pPr>
        <w:tabs>
          <w:tab w:val="left" w:pos="567"/>
        </w:tabs>
        <w:ind w:left="709"/>
        <w:jc w:val="both"/>
        <w:rPr>
          <w:sz w:val="28"/>
          <w:szCs w:val="28"/>
        </w:rPr>
      </w:pPr>
      <w:r w:rsidRPr="007F53EE">
        <w:rPr>
          <w:sz w:val="28"/>
          <w:szCs w:val="28"/>
        </w:rPr>
        <w:t>zajvédelmi és rezgésvédelmi határértékek:  ipari terület határértékei szerint</w:t>
      </w:r>
    </w:p>
    <w:p w:rsidR="003C57A5" w:rsidRPr="007F53EE" w:rsidRDefault="003C57A5" w:rsidP="00CD2DA1">
      <w:pPr>
        <w:numPr>
          <w:ilvl w:val="0"/>
          <w:numId w:val="5"/>
        </w:numPr>
        <w:ind w:left="720"/>
        <w:jc w:val="both"/>
        <w:rPr>
          <w:sz w:val="28"/>
          <w:szCs w:val="28"/>
        </w:rPr>
      </w:pPr>
      <w:r w:rsidRPr="007F53EE">
        <w:rPr>
          <w:sz w:val="28"/>
          <w:szCs w:val="28"/>
        </w:rPr>
        <w:t xml:space="preserve">közművesítés: részleges a szennyvizek szikkasztása átmenetileg sem engedhető meg. A szennyvíz csatornahálózat kiépítése után a hálózatra való rákötés kötelező. </w:t>
      </w:r>
    </w:p>
    <w:p w:rsidR="003C57A5" w:rsidRDefault="003C57A5" w:rsidP="00FE5049">
      <w:pPr>
        <w:tabs>
          <w:tab w:val="left" w:pos="567"/>
        </w:tabs>
        <w:ind w:left="360"/>
        <w:jc w:val="both"/>
        <w:rPr>
          <w:sz w:val="28"/>
          <w:szCs w:val="28"/>
        </w:rPr>
      </w:pPr>
      <w:r w:rsidRPr="007F53EE">
        <w:rPr>
          <w:sz w:val="28"/>
          <w:szCs w:val="28"/>
        </w:rPr>
        <w:t>-   épület alapozás eseti talajmechanikai szakvélemény alapján készítendő</w:t>
      </w:r>
    </w:p>
    <w:p w:rsidR="00FE5049" w:rsidRPr="007F53EE" w:rsidRDefault="00FE5049" w:rsidP="00FE5049">
      <w:pPr>
        <w:tabs>
          <w:tab w:val="left" w:pos="567"/>
        </w:tabs>
        <w:ind w:left="360"/>
        <w:jc w:val="both"/>
        <w:rPr>
          <w:sz w:val="28"/>
          <w:szCs w:val="28"/>
        </w:rPr>
      </w:pPr>
    </w:p>
    <w:p w:rsidR="003C57A5" w:rsidRPr="007F53EE" w:rsidRDefault="003C57A5" w:rsidP="003C57A5">
      <w:pPr>
        <w:rPr>
          <w:sz w:val="28"/>
          <w:szCs w:val="28"/>
        </w:rPr>
      </w:pPr>
    </w:p>
    <w:p w:rsidR="003C57A5" w:rsidRPr="007F53EE" w:rsidRDefault="003C57A5" w:rsidP="003C57A5">
      <w:pPr>
        <w:pStyle w:val="Cmsor3"/>
        <w:jc w:val="center"/>
        <w:rPr>
          <w:rFonts w:ascii="Times New Roman" w:hAnsi="Times New Roman"/>
          <w:sz w:val="28"/>
          <w:szCs w:val="28"/>
        </w:rPr>
      </w:pPr>
      <w:r w:rsidRPr="007F53EE">
        <w:rPr>
          <w:rFonts w:ascii="Times New Roman" w:hAnsi="Times New Roman"/>
          <w:sz w:val="28"/>
          <w:szCs w:val="28"/>
        </w:rPr>
        <w:t>III. FEJEZET</w:t>
      </w:r>
    </w:p>
    <w:p w:rsidR="003C57A5" w:rsidRPr="007F53EE" w:rsidRDefault="003C57A5" w:rsidP="003C57A5">
      <w:pPr>
        <w:tabs>
          <w:tab w:val="left" w:pos="567"/>
        </w:tabs>
        <w:jc w:val="center"/>
        <w:rPr>
          <w:b/>
          <w:sz w:val="28"/>
          <w:szCs w:val="28"/>
        </w:rPr>
      </w:pPr>
    </w:p>
    <w:p w:rsidR="003C57A5" w:rsidRPr="007F53EE" w:rsidRDefault="003C57A5" w:rsidP="003C57A5">
      <w:pPr>
        <w:tabs>
          <w:tab w:val="left" w:pos="567"/>
        </w:tabs>
        <w:jc w:val="center"/>
        <w:rPr>
          <w:b/>
          <w:sz w:val="28"/>
          <w:szCs w:val="28"/>
        </w:rPr>
      </w:pPr>
      <w:r w:rsidRPr="007F53EE">
        <w:rPr>
          <w:b/>
          <w:sz w:val="28"/>
          <w:szCs w:val="28"/>
        </w:rPr>
        <w:t>BEÉPÍTÉSRE NEM SZÁNT TERÜLETEK</w:t>
      </w:r>
    </w:p>
    <w:p w:rsidR="003C57A5" w:rsidRPr="007F53EE" w:rsidRDefault="003C57A5" w:rsidP="003C57A5">
      <w:pPr>
        <w:tabs>
          <w:tab w:val="left" w:pos="567"/>
        </w:tabs>
        <w:jc w:val="center"/>
        <w:rPr>
          <w:b/>
          <w:sz w:val="28"/>
          <w:szCs w:val="28"/>
        </w:rPr>
      </w:pPr>
      <w:r w:rsidRPr="007F53EE">
        <w:rPr>
          <w:b/>
          <w:sz w:val="28"/>
          <w:szCs w:val="28"/>
        </w:rPr>
        <w:t>Különleges beépítésre nem szánt területek övezetei</w:t>
      </w:r>
    </w:p>
    <w:p w:rsidR="003C57A5" w:rsidRPr="007F53EE" w:rsidRDefault="003C57A5" w:rsidP="003C57A5">
      <w:pPr>
        <w:tabs>
          <w:tab w:val="left" w:pos="567"/>
        </w:tabs>
        <w:jc w:val="center"/>
        <w:rPr>
          <w:b/>
          <w:sz w:val="28"/>
          <w:szCs w:val="28"/>
        </w:rPr>
      </w:pPr>
    </w:p>
    <w:p w:rsidR="003C57A5" w:rsidRPr="007F53EE" w:rsidRDefault="00FE5049" w:rsidP="003C57A5">
      <w:pPr>
        <w:tabs>
          <w:tab w:val="left" w:pos="567"/>
        </w:tabs>
        <w:jc w:val="center"/>
        <w:rPr>
          <w:b/>
          <w:sz w:val="28"/>
          <w:szCs w:val="28"/>
        </w:rPr>
      </w:pPr>
      <w:r>
        <w:rPr>
          <w:b/>
          <w:sz w:val="28"/>
          <w:szCs w:val="28"/>
        </w:rPr>
        <w:t>29</w:t>
      </w:r>
      <w:r w:rsidR="003C57A5" w:rsidRPr="007F53EE">
        <w:rPr>
          <w:b/>
          <w:sz w:val="28"/>
          <w:szCs w:val="28"/>
        </w:rPr>
        <w:t>.§</w:t>
      </w:r>
    </w:p>
    <w:p w:rsidR="00A11328" w:rsidRDefault="00A11328" w:rsidP="00A11328">
      <w:pPr>
        <w:tabs>
          <w:tab w:val="left" w:pos="567"/>
        </w:tabs>
        <w:rPr>
          <w:sz w:val="28"/>
          <w:szCs w:val="28"/>
        </w:rPr>
      </w:pPr>
    </w:p>
    <w:p w:rsidR="00A11328" w:rsidRDefault="00A11328" w:rsidP="00A11328">
      <w:pPr>
        <w:tabs>
          <w:tab w:val="left" w:pos="567"/>
        </w:tabs>
        <w:rPr>
          <w:sz w:val="28"/>
          <w:szCs w:val="28"/>
        </w:rPr>
      </w:pPr>
    </w:p>
    <w:p w:rsidR="00A11328" w:rsidRPr="007F53EE" w:rsidRDefault="00A11328" w:rsidP="00A11328">
      <w:pPr>
        <w:tabs>
          <w:tab w:val="left" w:pos="567"/>
        </w:tabs>
        <w:rPr>
          <w:sz w:val="28"/>
          <w:szCs w:val="28"/>
        </w:rPr>
      </w:pPr>
      <w:r>
        <w:rPr>
          <w:sz w:val="28"/>
          <w:szCs w:val="28"/>
        </w:rPr>
        <w:lastRenderedPageBreak/>
        <w:t xml:space="preserve">                                                     -25-</w:t>
      </w:r>
    </w:p>
    <w:p w:rsidR="003C57A5" w:rsidRPr="007F53EE" w:rsidRDefault="003C57A5" w:rsidP="003C57A5">
      <w:pPr>
        <w:pStyle w:val="Szvegtrzs"/>
        <w:tabs>
          <w:tab w:val="left" w:pos="567"/>
        </w:tabs>
        <w:rPr>
          <w:rFonts w:ascii="Times New Roman" w:hAnsi="Times New Roman"/>
          <w:sz w:val="28"/>
          <w:szCs w:val="28"/>
        </w:rPr>
      </w:pPr>
      <w:r w:rsidRPr="007F53EE">
        <w:rPr>
          <w:rFonts w:ascii="Times New Roman" w:hAnsi="Times New Roman"/>
          <w:sz w:val="28"/>
          <w:szCs w:val="28"/>
        </w:rPr>
        <w:t>(1)A különleges beépítésre  nem szánt  területbe azok a területek tartoznak, amelyek a rajtuk elhelyezendő építmények különlegessége miatt (helyhez kötöttek, jelentős hatást gyakorolnak a környezetükre, vagy a környezetük megengedett külső hatásaitól is védelmet igényelnek), a települési infrastruktúra jelentős intézményei.</w:t>
      </w:r>
    </w:p>
    <w:p w:rsidR="003C57A5" w:rsidRPr="007F53EE" w:rsidRDefault="003C57A5" w:rsidP="003C57A5">
      <w:pPr>
        <w:tabs>
          <w:tab w:val="left" w:pos="1418"/>
          <w:tab w:val="right" w:pos="9214"/>
        </w:tabs>
        <w:jc w:val="both"/>
        <w:rPr>
          <w:kern w:val="2"/>
          <w:sz w:val="28"/>
          <w:szCs w:val="28"/>
        </w:rPr>
      </w:pPr>
      <w:r w:rsidRPr="007F53EE">
        <w:rPr>
          <w:kern w:val="2"/>
          <w:sz w:val="28"/>
          <w:szCs w:val="28"/>
        </w:rPr>
        <w:t>A különleges beépítésre nem szánt területek övezetében épületek legfeljebb 2 %-os beépítettséggel helyezhetők el. Építmény további 3 %-os beépítettséggel helyezhető el.</w:t>
      </w:r>
    </w:p>
    <w:p w:rsidR="003C57A5" w:rsidRPr="007F53EE" w:rsidRDefault="003C57A5" w:rsidP="003C57A5">
      <w:pPr>
        <w:tabs>
          <w:tab w:val="left" w:pos="567"/>
        </w:tabs>
        <w:jc w:val="both"/>
        <w:rPr>
          <w:sz w:val="28"/>
          <w:szCs w:val="28"/>
        </w:rPr>
      </w:pPr>
    </w:p>
    <w:p w:rsidR="003C57A5" w:rsidRPr="007F53EE" w:rsidRDefault="003C57A5" w:rsidP="003C57A5">
      <w:pPr>
        <w:tabs>
          <w:tab w:val="left" w:pos="567"/>
        </w:tabs>
        <w:jc w:val="both"/>
        <w:rPr>
          <w:sz w:val="28"/>
          <w:szCs w:val="28"/>
        </w:rPr>
      </w:pPr>
      <w:r w:rsidRPr="007F53EE">
        <w:rPr>
          <w:sz w:val="28"/>
          <w:szCs w:val="28"/>
        </w:rPr>
        <w:t>(2)A különleges területek terület felhasználási mód szerinti tagozódása:</w:t>
      </w:r>
    </w:p>
    <w:p w:rsidR="003C57A5" w:rsidRPr="007F53EE" w:rsidRDefault="003C57A5" w:rsidP="003C57A5">
      <w:pPr>
        <w:tabs>
          <w:tab w:val="left" w:pos="567"/>
        </w:tabs>
        <w:jc w:val="both"/>
        <w:rPr>
          <w:sz w:val="28"/>
          <w:szCs w:val="28"/>
        </w:rPr>
      </w:pPr>
      <w:r w:rsidRPr="007F53EE">
        <w:rPr>
          <w:sz w:val="28"/>
          <w:szCs w:val="28"/>
        </w:rPr>
        <w:t>Különleges területnek minősülnek az alábbi létesítmények elhelyezésére kijelölt területek:</w:t>
      </w:r>
    </w:p>
    <w:p w:rsidR="003C57A5" w:rsidRDefault="003C57A5" w:rsidP="003C57A5">
      <w:pPr>
        <w:tabs>
          <w:tab w:val="left" w:pos="567"/>
        </w:tabs>
        <w:jc w:val="both"/>
        <w:rPr>
          <w:sz w:val="28"/>
          <w:szCs w:val="28"/>
        </w:rPr>
      </w:pPr>
    </w:p>
    <w:p w:rsidR="00FE5049" w:rsidRPr="007F53EE" w:rsidRDefault="00FE5049" w:rsidP="003C57A5">
      <w:pPr>
        <w:tabs>
          <w:tab w:val="left" w:pos="567"/>
        </w:tabs>
        <w:jc w:val="both"/>
        <w:rPr>
          <w:sz w:val="28"/>
          <w:szCs w:val="28"/>
        </w:rPr>
      </w:pPr>
    </w:p>
    <w:p w:rsidR="003C57A5" w:rsidRPr="007F53EE" w:rsidRDefault="003C57A5" w:rsidP="00CD2DA1">
      <w:pPr>
        <w:numPr>
          <w:ilvl w:val="0"/>
          <w:numId w:val="10"/>
        </w:numPr>
        <w:rPr>
          <w:sz w:val="28"/>
          <w:szCs w:val="28"/>
        </w:rPr>
      </w:pPr>
      <w:r w:rsidRPr="007F53EE">
        <w:rPr>
          <w:b/>
          <w:sz w:val="28"/>
          <w:szCs w:val="28"/>
        </w:rPr>
        <w:t xml:space="preserve">Kkt </w:t>
      </w:r>
      <w:r w:rsidRPr="007F53EE">
        <w:rPr>
          <w:sz w:val="28"/>
          <w:szCs w:val="28"/>
        </w:rPr>
        <w:t>Temető területének övezete</w:t>
      </w:r>
    </w:p>
    <w:p w:rsidR="003C57A5" w:rsidRPr="007F53EE" w:rsidRDefault="003C57A5" w:rsidP="00CD2DA1">
      <w:pPr>
        <w:numPr>
          <w:ilvl w:val="0"/>
          <w:numId w:val="10"/>
        </w:numPr>
        <w:rPr>
          <w:sz w:val="28"/>
          <w:szCs w:val="28"/>
        </w:rPr>
      </w:pPr>
      <w:r w:rsidRPr="007F53EE">
        <w:rPr>
          <w:b/>
          <w:sz w:val="28"/>
          <w:szCs w:val="28"/>
        </w:rPr>
        <w:t>Kksp</w:t>
      </w:r>
      <w:r w:rsidRPr="007F53EE">
        <w:rPr>
          <w:sz w:val="28"/>
          <w:szCs w:val="28"/>
        </w:rPr>
        <w:t xml:space="preserve"> Sportpálya területének övezete</w:t>
      </w:r>
    </w:p>
    <w:p w:rsidR="003C57A5" w:rsidRDefault="003C57A5" w:rsidP="00CD2DA1">
      <w:pPr>
        <w:numPr>
          <w:ilvl w:val="0"/>
          <w:numId w:val="10"/>
        </w:numPr>
        <w:rPr>
          <w:sz w:val="28"/>
          <w:szCs w:val="28"/>
        </w:rPr>
      </w:pPr>
      <w:r w:rsidRPr="007F53EE">
        <w:rPr>
          <w:b/>
          <w:sz w:val="28"/>
          <w:szCs w:val="28"/>
        </w:rPr>
        <w:t>Kkb</w:t>
      </w:r>
      <w:r w:rsidRPr="007F53EE">
        <w:rPr>
          <w:sz w:val="28"/>
          <w:szCs w:val="28"/>
        </w:rPr>
        <w:t xml:space="preserve"> Bányászattal érintett terület övezete (felhagyott anyagnyerő hely)</w:t>
      </w:r>
    </w:p>
    <w:p w:rsidR="006F4EBA" w:rsidRPr="007F53EE" w:rsidRDefault="006F4EBA" w:rsidP="006F4EBA">
      <w:pPr>
        <w:ind w:left="465"/>
        <w:rPr>
          <w:sz w:val="28"/>
          <w:szCs w:val="28"/>
        </w:rPr>
      </w:pPr>
    </w:p>
    <w:p w:rsidR="003C57A5" w:rsidRDefault="006F4EBA" w:rsidP="003C57A5">
      <w:pPr>
        <w:pStyle w:val="Cmsor7"/>
        <w:tabs>
          <w:tab w:val="left" w:pos="567"/>
        </w:tabs>
        <w:rPr>
          <w:rFonts w:ascii="Times New Roman" w:hAnsi="Times New Roman"/>
          <w:sz w:val="28"/>
          <w:szCs w:val="28"/>
        </w:rPr>
      </w:pPr>
      <w:r>
        <w:rPr>
          <w:rFonts w:ascii="Times New Roman" w:hAnsi="Times New Roman"/>
          <w:sz w:val="28"/>
          <w:szCs w:val="28"/>
        </w:rPr>
        <w:t xml:space="preserve">                                  </w:t>
      </w:r>
      <w:r w:rsidR="001803F5">
        <w:rPr>
          <w:rFonts w:ascii="Times New Roman" w:hAnsi="Times New Roman"/>
          <w:sz w:val="28"/>
          <w:szCs w:val="28"/>
        </w:rPr>
        <w:t xml:space="preserve">              </w:t>
      </w:r>
    </w:p>
    <w:p w:rsidR="00FE5049" w:rsidRPr="00FE5049" w:rsidRDefault="00FE5049" w:rsidP="00FE5049"/>
    <w:p w:rsidR="003C57A5" w:rsidRPr="007F53EE" w:rsidRDefault="003C57A5" w:rsidP="003C57A5">
      <w:pPr>
        <w:pStyle w:val="Style4"/>
        <w:widowControl/>
        <w:spacing w:line="240" w:lineRule="auto"/>
        <w:ind w:firstLine="0"/>
        <w:rPr>
          <w:rStyle w:val="FontStyle52"/>
          <w:rFonts w:ascii="Times New Roman" w:hAnsi="Times New Roman" w:cs="Times New Roman"/>
          <w:sz w:val="28"/>
          <w:szCs w:val="28"/>
        </w:rPr>
      </w:pPr>
      <w:r w:rsidRPr="007F53EE">
        <w:rPr>
          <w:rStyle w:val="FontStyle52"/>
          <w:rFonts w:ascii="Times New Roman" w:hAnsi="Times New Roman" w:cs="Times New Roman"/>
          <w:sz w:val="28"/>
          <w:szCs w:val="28"/>
        </w:rPr>
        <w:t>(3)</w:t>
      </w:r>
      <w:r w:rsidRPr="007F53EE">
        <w:rPr>
          <w:rStyle w:val="FontStyle52"/>
          <w:rFonts w:ascii="Times New Roman" w:hAnsi="Times New Roman" w:cs="Times New Roman"/>
          <w:b/>
          <w:sz w:val="28"/>
          <w:szCs w:val="28"/>
        </w:rPr>
        <w:t xml:space="preserve"> Kkt</w:t>
      </w:r>
      <w:r w:rsidRPr="007F53EE">
        <w:rPr>
          <w:rStyle w:val="FontStyle52"/>
          <w:rFonts w:ascii="Times New Roman" w:hAnsi="Times New Roman" w:cs="Times New Roman"/>
          <w:sz w:val="28"/>
          <w:szCs w:val="28"/>
        </w:rPr>
        <w:t xml:space="preserve"> jelű építési övezetben épületek, építmények szabadon álló beépítéssel, max. 2 %-os beépítéssel, 3,0 m-es építménymagassággal (kivéve pl. harangto</w:t>
      </w:r>
      <w:r w:rsidRPr="007F53EE">
        <w:rPr>
          <w:rStyle w:val="FontStyle52"/>
          <w:rFonts w:ascii="Times New Roman" w:hAnsi="Times New Roman" w:cs="Times New Roman"/>
          <w:sz w:val="28"/>
          <w:szCs w:val="28"/>
        </w:rPr>
        <w:softHyphen/>
        <w:t>rony), helyezhetőek el a kialakult telken. A zöldfelületi borítottság legalább a telek 60 %-a, amelybe a sírok területe beleszámít.</w:t>
      </w:r>
    </w:p>
    <w:p w:rsidR="003C57A5" w:rsidRPr="007F53EE" w:rsidRDefault="003C57A5" w:rsidP="003C57A5">
      <w:pPr>
        <w:pStyle w:val="Style5"/>
        <w:widowControl/>
        <w:spacing w:line="240" w:lineRule="auto"/>
        <w:rPr>
          <w:rStyle w:val="FontStyle51"/>
          <w:rFonts w:ascii="Times New Roman" w:hAnsi="Times New Roman" w:cs="Times New Roman"/>
          <w:sz w:val="28"/>
          <w:szCs w:val="28"/>
        </w:rPr>
      </w:pPr>
    </w:p>
    <w:p w:rsidR="003C57A5" w:rsidRPr="007F53EE" w:rsidRDefault="003C57A5" w:rsidP="003C57A5">
      <w:pPr>
        <w:pStyle w:val="Style4"/>
        <w:widowControl/>
        <w:tabs>
          <w:tab w:val="left" w:pos="567"/>
        </w:tabs>
        <w:spacing w:line="240" w:lineRule="auto"/>
        <w:ind w:firstLine="0"/>
        <w:rPr>
          <w:rStyle w:val="FontStyle52"/>
          <w:rFonts w:ascii="Times New Roman" w:hAnsi="Times New Roman" w:cs="Times New Roman"/>
          <w:sz w:val="28"/>
          <w:szCs w:val="28"/>
        </w:rPr>
      </w:pPr>
      <w:r w:rsidRPr="007F53EE">
        <w:rPr>
          <w:rStyle w:val="FontStyle52"/>
          <w:rFonts w:ascii="Times New Roman" w:hAnsi="Times New Roman" w:cs="Times New Roman"/>
          <w:b/>
          <w:sz w:val="28"/>
          <w:szCs w:val="28"/>
        </w:rPr>
        <w:t>(4)Kksp</w:t>
      </w:r>
      <w:r w:rsidRPr="007F53EE">
        <w:rPr>
          <w:rStyle w:val="FontStyle52"/>
          <w:rFonts w:ascii="Times New Roman" w:hAnsi="Times New Roman" w:cs="Times New Roman"/>
          <w:sz w:val="28"/>
          <w:szCs w:val="28"/>
        </w:rPr>
        <w:t xml:space="preserve"> jelű övezetben sport, rekreációs célú intézmény, elsősorban fedett, illetve nyitott pályák és azok kiszolgálásához kapcsolódó funkciók (pl. öltöző, mosdó stb.), rekreációs szolgáltatá</w:t>
      </w:r>
      <w:r w:rsidRPr="007F53EE">
        <w:rPr>
          <w:rStyle w:val="FontStyle52"/>
          <w:rFonts w:ascii="Times New Roman" w:hAnsi="Times New Roman" w:cs="Times New Roman"/>
          <w:sz w:val="28"/>
          <w:szCs w:val="28"/>
        </w:rPr>
        <w:softHyphen/>
        <w:t>sok igényelte helyiségcsoportok (pl. szauna, kondicionálóterem) telepíthetők max. 2%-os épület elhelyezés beépítettséggel, 4,5 m-es építménymagassággal, legalább 1,0 ha-os telken elrendezé</w:t>
      </w:r>
      <w:r w:rsidRPr="007F53EE">
        <w:rPr>
          <w:rStyle w:val="FontStyle52"/>
          <w:rFonts w:ascii="Times New Roman" w:hAnsi="Times New Roman" w:cs="Times New Roman"/>
          <w:sz w:val="28"/>
          <w:szCs w:val="28"/>
        </w:rPr>
        <w:softHyphen/>
        <w:t>si terv alapján. A zöldfelületi borítottság minimum a telek 60 %-a, amelybe a gyepes kispá</w:t>
      </w:r>
      <w:r w:rsidRPr="007F53EE">
        <w:rPr>
          <w:rStyle w:val="FontStyle52"/>
          <w:rFonts w:ascii="Times New Roman" w:hAnsi="Times New Roman" w:cs="Times New Roman"/>
          <w:sz w:val="28"/>
          <w:szCs w:val="28"/>
        </w:rPr>
        <w:softHyphen/>
        <w:t>lyák területe beleszámítható.</w:t>
      </w:r>
    </w:p>
    <w:p w:rsidR="003C57A5" w:rsidRPr="007F53EE" w:rsidRDefault="003C57A5" w:rsidP="003C57A5">
      <w:pPr>
        <w:pStyle w:val="Style4"/>
        <w:widowControl/>
        <w:tabs>
          <w:tab w:val="left" w:pos="567"/>
        </w:tabs>
        <w:spacing w:line="240" w:lineRule="auto"/>
        <w:ind w:firstLine="0"/>
        <w:rPr>
          <w:rStyle w:val="FontStyle52"/>
          <w:rFonts w:ascii="Times New Roman" w:hAnsi="Times New Roman" w:cs="Times New Roman"/>
          <w:sz w:val="28"/>
          <w:szCs w:val="28"/>
        </w:rPr>
      </w:pPr>
      <w:r w:rsidRPr="007F53EE">
        <w:rPr>
          <w:rStyle w:val="FontStyle52"/>
          <w:rFonts w:ascii="Times New Roman" w:hAnsi="Times New Roman" w:cs="Times New Roman"/>
          <w:sz w:val="28"/>
          <w:szCs w:val="28"/>
        </w:rPr>
        <w:t>A közművesítés részleges.</w:t>
      </w:r>
    </w:p>
    <w:p w:rsidR="003C57A5" w:rsidRPr="007F53EE" w:rsidRDefault="003C57A5" w:rsidP="003C57A5">
      <w:pPr>
        <w:pStyle w:val="Style4"/>
        <w:widowControl/>
        <w:tabs>
          <w:tab w:val="left" w:pos="567"/>
        </w:tabs>
        <w:spacing w:line="240" w:lineRule="auto"/>
        <w:ind w:firstLine="0"/>
        <w:rPr>
          <w:rStyle w:val="FontStyle52"/>
          <w:rFonts w:ascii="Times New Roman" w:hAnsi="Times New Roman" w:cs="Times New Roman"/>
          <w:sz w:val="28"/>
          <w:szCs w:val="28"/>
        </w:rPr>
      </w:pPr>
    </w:p>
    <w:p w:rsidR="003C57A5" w:rsidRPr="007F53EE" w:rsidRDefault="003C57A5" w:rsidP="003C57A5">
      <w:pPr>
        <w:pStyle w:val="Style38"/>
        <w:widowControl/>
        <w:tabs>
          <w:tab w:val="left" w:pos="567"/>
        </w:tabs>
        <w:spacing w:line="240" w:lineRule="auto"/>
        <w:ind w:firstLine="0"/>
        <w:rPr>
          <w:rFonts w:ascii="Times New Roman" w:hAnsi="Times New Roman" w:cs="Times New Roman"/>
          <w:sz w:val="28"/>
          <w:szCs w:val="28"/>
        </w:rPr>
      </w:pPr>
      <w:r w:rsidRPr="007F53EE">
        <w:rPr>
          <w:rStyle w:val="FontStyle52"/>
          <w:rFonts w:ascii="Times New Roman" w:hAnsi="Times New Roman" w:cs="Times New Roman"/>
          <w:sz w:val="28"/>
          <w:szCs w:val="28"/>
        </w:rPr>
        <w:t>(5)Az övezetben az építmények rendeltetésszerű használatához szükséges parkoló számot a közterületen is lehet biztosítani.A területen és az épületeken bármilyen reklámot és cégfeliratot csak a mindenkor érvé</w:t>
      </w:r>
      <w:r w:rsidRPr="007F53EE">
        <w:rPr>
          <w:rStyle w:val="FontStyle52"/>
          <w:rFonts w:ascii="Times New Roman" w:hAnsi="Times New Roman" w:cs="Times New Roman"/>
          <w:sz w:val="28"/>
          <w:szCs w:val="28"/>
        </w:rPr>
        <w:softHyphen/>
        <w:t>nyes, vonatkozó, helyi rendelet előírásainak figyelembevételével lehet elhelyezni.</w:t>
      </w:r>
    </w:p>
    <w:p w:rsidR="003C57A5" w:rsidRPr="007F53EE" w:rsidRDefault="003C57A5" w:rsidP="003C57A5">
      <w:pPr>
        <w:tabs>
          <w:tab w:val="left" w:pos="567"/>
        </w:tabs>
        <w:jc w:val="center"/>
        <w:rPr>
          <w:b/>
          <w:sz w:val="28"/>
          <w:szCs w:val="28"/>
        </w:rPr>
      </w:pPr>
    </w:p>
    <w:p w:rsidR="003C57A5" w:rsidRDefault="003C57A5" w:rsidP="003C57A5">
      <w:pPr>
        <w:tabs>
          <w:tab w:val="left" w:pos="1418"/>
          <w:tab w:val="right" w:pos="9214"/>
        </w:tabs>
        <w:jc w:val="both"/>
        <w:rPr>
          <w:b/>
          <w:kern w:val="2"/>
          <w:sz w:val="28"/>
          <w:szCs w:val="28"/>
        </w:rPr>
      </w:pPr>
      <w:r w:rsidRPr="007F53EE">
        <w:rPr>
          <w:kern w:val="2"/>
          <w:sz w:val="28"/>
          <w:szCs w:val="28"/>
        </w:rPr>
        <w:t xml:space="preserve">(6)Különleges beépítésre nem szánt területek övezetébe tartoznak a különleges bányászattal érintett területek (felhagyott anyag gödör) </w:t>
      </w:r>
      <w:r w:rsidRPr="007F53EE">
        <w:rPr>
          <w:b/>
          <w:kern w:val="2"/>
          <w:sz w:val="28"/>
          <w:szCs w:val="28"/>
        </w:rPr>
        <w:t>Kkb.</w:t>
      </w:r>
    </w:p>
    <w:p w:rsidR="00A11328" w:rsidRDefault="00A11328" w:rsidP="003C57A5">
      <w:pPr>
        <w:tabs>
          <w:tab w:val="left" w:pos="1418"/>
          <w:tab w:val="right" w:pos="9214"/>
        </w:tabs>
        <w:jc w:val="both"/>
        <w:rPr>
          <w:b/>
          <w:kern w:val="2"/>
          <w:sz w:val="28"/>
          <w:szCs w:val="28"/>
        </w:rPr>
      </w:pPr>
    </w:p>
    <w:p w:rsidR="00A11328" w:rsidRPr="007F53EE" w:rsidRDefault="00A11328" w:rsidP="003C57A5">
      <w:pPr>
        <w:tabs>
          <w:tab w:val="left" w:pos="1418"/>
          <w:tab w:val="right" w:pos="9214"/>
        </w:tabs>
        <w:jc w:val="both"/>
        <w:rPr>
          <w:kern w:val="2"/>
          <w:sz w:val="28"/>
          <w:szCs w:val="28"/>
        </w:rPr>
      </w:pPr>
      <w:r>
        <w:rPr>
          <w:b/>
          <w:kern w:val="2"/>
          <w:sz w:val="28"/>
          <w:szCs w:val="28"/>
        </w:rPr>
        <w:lastRenderedPageBreak/>
        <w:t xml:space="preserve">                                                     -26-</w:t>
      </w:r>
    </w:p>
    <w:p w:rsidR="003C57A5" w:rsidRPr="007F53EE" w:rsidRDefault="003C57A5" w:rsidP="003C57A5">
      <w:pPr>
        <w:tabs>
          <w:tab w:val="left" w:pos="1418"/>
          <w:tab w:val="right" w:pos="9214"/>
        </w:tabs>
        <w:jc w:val="both"/>
        <w:rPr>
          <w:kern w:val="2"/>
          <w:sz w:val="28"/>
          <w:szCs w:val="28"/>
        </w:rPr>
      </w:pPr>
      <w:r w:rsidRPr="007F53EE">
        <w:rPr>
          <w:kern w:val="2"/>
          <w:sz w:val="28"/>
          <w:szCs w:val="28"/>
        </w:rPr>
        <w:t>Az övezetben a rekultivációt élőhely rekultivációs terv alapján szükséges elvégezni</w:t>
      </w:r>
    </w:p>
    <w:p w:rsidR="003C57A5" w:rsidRPr="007F53EE" w:rsidRDefault="003C57A5" w:rsidP="003C57A5">
      <w:pPr>
        <w:tabs>
          <w:tab w:val="left" w:pos="1418"/>
          <w:tab w:val="right" w:pos="9214"/>
        </w:tabs>
        <w:jc w:val="both"/>
        <w:rPr>
          <w:kern w:val="2"/>
          <w:sz w:val="28"/>
          <w:szCs w:val="28"/>
        </w:rPr>
      </w:pPr>
      <w:r w:rsidRPr="007F53EE">
        <w:rPr>
          <w:kern w:val="2"/>
          <w:sz w:val="28"/>
          <w:szCs w:val="28"/>
        </w:rPr>
        <w:t>Az övezetben bányászati tevékenység nem engedhető, anyagnyerő helyként a továbbiakban nem használható.</w:t>
      </w:r>
    </w:p>
    <w:p w:rsidR="003C57A5" w:rsidRDefault="003C57A5" w:rsidP="003C57A5">
      <w:pPr>
        <w:tabs>
          <w:tab w:val="left" w:pos="567"/>
        </w:tabs>
        <w:rPr>
          <w:b/>
          <w:color w:val="FF0000"/>
          <w:sz w:val="28"/>
          <w:szCs w:val="28"/>
        </w:rPr>
      </w:pPr>
    </w:p>
    <w:p w:rsidR="00FE5049" w:rsidRDefault="00FE5049" w:rsidP="003C57A5">
      <w:pPr>
        <w:tabs>
          <w:tab w:val="left" w:pos="567"/>
        </w:tabs>
        <w:rPr>
          <w:b/>
          <w:color w:val="FF0000"/>
          <w:sz w:val="28"/>
          <w:szCs w:val="28"/>
        </w:rPr>
      </w:pPr>
    </w:p>
    <w:p w:rsidR="00FE5049" w:rsidRPr="007F53EE" w:rsidRDefault="00FE5049" w:rsidP="003C57A5">
      <w:pPr>
        <w:tabs>
          <w:tab w:val="left" w:pos="567"/>
        </w:tabs>
        <w:rPr>
          <w:b/>
          <w:color w:val="FF0000"/>
          <w:sz w:val="28"/>
          <w:szCs w:val="28"/>
        </w:rPr>
      </w:pPr>
    </w:p>
    <w:p w:rsidR="003C57A5" w:rsidRPr="007F53EE" w:rsidRDefault="003C57A5" w:rsidP="003C57A5">
      <w:pPr>
        <w:tabs>
          <w:tab w:val="left" w:pos="567"/>
        </w:tabs>
        <w:jc w:val="center"/>
        <w:rPr>
          <w:b/>
          <w:sz w:val="28"/>
          <w:szCs w:val="28"/>
        </w:rPr>
      </w:pPr>
    </w:p>
    <w:p w:rsidR="003C57A5" w:rsidRPr="007F53EE" w:rsidRDefault="003C57A5" w:rsidP="003C57A5">
      <w:pPr>
        <w:tabs>
          <w:tab w:val="left" w:pos="567"/>
        </w:tabs>
        <w:jc w:val="center"/>
        <w:rPr>
          <w:b/>
          <w:sz w:val="28"/>
          <w:szCs w:val="28"/>
        </w:rPr>
      </w:pPr>
      <w:r w:rsidRPr="007F53EE">
        <w:rPr>
          <w:b/>
          <w:sz w:val="28"/>
          <w:szCs w:val="28"/>
        </w:rPr>
        <w:t>Közlekedési területek</w:t>
      </w:r>
    </w:p>
    <w:p w:rsidR="003C57A5" w:rsidRPr="007F53EE" w:rsidRDefault="003C57A5" w:rsidP="003C57A5">
      <w:pPr>
        <w:tabs>
          <w:tab w:val="left" w:pos="567"/>
        </w:tabs>
        <w:jc w:val="center"/>
        <w:rPr>
          <w:b/>
          <w:sz w:val="28"/>
          <w:szCs w:val="28"/>
        </w:rPr>
      </w:pPr>
    </w:p>
    <w:p w:rsidR="003C57A5" w:rsidRPr="007F53EE" w:rsidRDefault="00FE5049" w:rsidP="003C57A5">
      <w:pPr>
        <w:tabs>
          <w:tab w:val="left" w:pos="567"/>
        </w:tabs>
        <w:jc w:val="center"/>
        <w:rPr>
          <w:b/>
          <w:sz w:val="28"/>
          <w:szCs w:val="28"/>
        </w:rPr>
      </w:pPr>
      <w:r>
        <w:rPr>
          <w:b/>
          <w:sz w:val="28"/>
          <w:szCs w:val="28"/>
        </w:rPr>
        <w:t>30</w:t>
      </w:r>
      <w:r w:rsidR="003C57A5" w:rsidRPr="007F53EE">
        <w:rPr>
          <w:b/>
          <w:sz w:val="28"/>
          <w:szCs w:val="28"/>
        </w:rPr>
        <w:t>. §</w:t>
      </w:r>
    </w:p>
    <w:p w:rsidR="003C57A5" w:rsidRPr="007F53EE" w:rsidRDefault="003C57A5" w:rsidP="003C57A5">
      <w:pPr>
        <w:tabs>
          <w:tab w:val="left" w:pos="567"/>
        </w:tabs>
        <w:jc w:val="both"/>
        <w:rPr>
          <w:sz w:val="28"/>
          <w:szCs w:val="28"/>
        </w:rPr>
      </w:pPr>
    </w:p>
    <w:p w:rsidR="003C57A5" w:rsidRPr="007F53EE" w:rsidRDefault="003C57A5" w:rsidP="003C57A5">
      <w:pPr>
        <w:pStyle w:val="norml12"/>
        <w:tabs>
          <w:tab w:val="left" w:pos="567"/>
        </w:tabs>
        <w:rPr>
          <w:sz w:val="28"/>
          <w:szCs w:val="28"/>
        </w:rPr>
      </w:pPr>
      <w:r w:rsidRPr="007F53EE">
        <w:rPr>
          <w:sz w:val="28"/>
          <w:szCs w:val="28"/>
        </w:rPr>
        <w:t>(1)Az övezet az országos és helyi közutak, a kerékpárutak, a gépjármű várakozó helyek (parkolók) – a közterületnek nem minősülő telken megvalósulók kivételével -, a járdák és gyalogutak, mindezek csomópontjai, vízelvezetési rendszere és környezetvédelmi létesítményei, továbbá a közművek és a hírközlés építményeinek elhelyezésére szolgál. A közutak elhelyezése céljából a településszerkezeti terven ábrázoltaknak megfelelően útkategóriáktól függően, legalább a következő szélességű építési területet kell biztosítani:</w:t>
      </w:r>
    </w:p>
    <w:p w:rsidR="006F4EBA" w:rsidRPr="007F53EE" w:rsidRDefault="003C57A5" w:rsidP="003C57A5">
      <w:pPr>
        <w:tabs>
          <w:tab w:val="left" w:pos="567"/>
          <w:tab w:val="left" w:pos="1701"/>
          <w:tab w:val="right" w:pos="6237"/>
        </w:tabs>
        <w:jc w:val="both"/>
        <w:rPr>
          <w:sz w:val="28"/>
          <w:szCs w:val="28"/>
        </w:rPr>
      </w:pPr>
      <w:r w:rsidRPr="007F53EE">
        <w:rPr>
          <w:sz w:val="28"/>
          <w:szCs w:val="28"/>
        </w:rPr>
        <w:tab/>
      </w:r>
      <w:r w:rsidRPr="007F53EE">
        <w:rPr>
          <w:sz w:val="28"/>
          <w:szCs w:val="28"/>
        </w:rPr>
        <w:tab/>
        <w:t>Törzshálózati jelentőségű út esetén   30 m</w:t>
      </w:r>
    </w:p>
    <w:p w:rsidR="003C57A5" w:rsidRPr="007F53EE" w:rsidRDefault="003C57A5" w:rsidP="003C57A5">
      <w:pPr>
        <w:tabs>
          <w:tab w:val="left" w:pos="567"/>
          <w:tab w:val="left" w:pos="1701"/>
          <w:tab w:val="right" w:pos="6237"/>
        </w:tabs>
        <w:jc w:val="both"/>
        <w:rPr>
          <w:sz w:val="28"/>
          <w:szCs w:val="28"/>
        </w:rPr>
      </w:pPr>
      <w:r w:rsidRPr="007F53EE">
        <w:rPr>
          <w:sz w:val="28"/>
          <w:szCs w:val="28"/>
        </w:rPr>
        <w:tab/>
      </w:r>
      <w:r w:rsidRPr="007F53EE">
        <w:rPr>
          <w:sz w:val="28"/>
          <w:szCs w:val="28"/>
        </w:rPr>
        <w:tab/>
        <w:t>Országos mellékutak esetén</w:t>
      </w:r>
      <w:r w:rsidRPr="007F53EE">
        <w:rPr>
          <w:sz w:val="28"/>
          <w:szCs w:val="28"/>
        </w:rPr>
        <w:tab/>
        <w:t>22 m</w:t>
      </w:r>
    </w:p>
    <w:p w:rsidR="003C57A5" w:rsidRPr="007F53EE" w:rsidRDefault="003C57A5" w:rsidP="003C57A5">
      <w:pPr>
        <w:tabs>
          <w:tab w:val="left" w:pos="567"/>
          <w:tab w:val="left" w:pos="1701"/>
          <w:tab w:val="right" w:pos="6237"/>
        </w:tabs>
        <w:jc w:val="both"/>
        <w:rPr>
          <w:sz w:val="28"/>
          <w:szCs w:val="28"/>
        </w:rPr>
      </w:pPr>
      <w:r w:rsidRPr="007F53EE">
        <w:rPr>
          <w:sz w:val="28"/>
          <w:szCs w:val="28"/>
        </w:rPr>
        <w:tab/>
      </w:r>
      <w:r w:rsidRPr="007F53EE">
        <w:rPr>
          <w:sz w:val="28"/>
          <w:szCs w:val="28"/>
        </w:rPr>
        <w:tab/>
        <w:t>Helyi gyűjtőutak esetén</w:t>
      </w:r>
      <w:r w:rsidRPr="007F53EE">
        <w:rPr>
          <w:sz w:val="28"/>
          <w:szCs w:val="28"/>
        </w:rPr>
        <w:tab/>
        <w:t>16 m</w:t>
      </w:r>
    </w:p>
    <w:p w:rsidR="003C57A5" w:rsidRPr="007F53EE" w:rsidRDefault="003C57A5" w:rsidP="003C57A5">
      <w:pPr>
        <w:tabs>
          <w:tab w:val="left" w:pos="567"/>
          <w:tab w:val="left" w:pos="1701"/>
          <w:tab w:val="right" w:pos="6237"/>
        </w:tabs>
        <w:jc w:val="both"/>
        <w:rPr>
          <w:sz w:val="28"/>
          <w:szCs w:val="28"/>
        </w:rPr>
      </w:pPr>
      <w:r w:rsidRPr="007F53EE">
        <w:rPr>
          <w:sz w:val="28"/>
          <w:szCs w:val="28"/>
        </w:rPr>
        <w:tab/>
      </w:r>
      <w:r w:rsidRPr="007F53EE">
        <w:rPr>
          <w:sz w:val="28"/>
          <w:szCs w:val="28"/>
        </w:rPr>
        <w:tab/>
        <w:t>Külterületi fő dűlőutak esetén</w:t>
      </w:r>
      <w:r w:rsidRPr="007F53EE">
        <w:rPr>
          <w:sz w:val="28"/>
          <w:szCs w:val="28"/>
        </w:rPr>
        <w:tab/>
        <w:t>12 m</w:t>
      </w:r>
    </w:p>
    <w:p w:rsidR="003C57A5" w:rsidRPr="007F53EE" w:rsidRDefault="003C57A5" w:rsidP="003C57A5">
      <w:pPr>
        <w:tabs>
          <w:tab w:val="left" w:pos="567"/>
          <w:tab w:val="left" w:pos="1701"/>
          <w:tab w:val="right" w:pos="6237"/>
        </w:tabs>
        <w:jc w:val="both"/>
        <w:rPr>
          <w:sz w:val="28"/>
          <w:szCs w:val="28"/>
        </w:rPr>
      </w:pPr>
      <w:r w:rsidRPr="007F53EE">
        <w:rPr>
          <w:sz w:val="28"/>
          <w:szCs w:val="28"/>
        </w:rPr>
        <w:tab/>
      </w:r>
      <w:r w:rsidRPr="007F53EE">
        <w:rPr>
          <w:sz w:val="28"/>
          <w:szCs w:val="28"/>
        </w:rPr>
        <w:tab/>
        <w:t>Kiszolgáló utak esetén</w:t>
      </w:r>
      <w:r w:rsidRPr="007F53EE">
        <w:rPr>
          <w:sz w:val="28"/>
          <w:szCs w:val="28"/>
        </w:rPr>
        <w:tab/>
        <w:t>10 m</w:t>
      </w:r>
    </w:p>
    <w:p w:rsidR="003C57A5" w:rsidRPr="007F53EE" w:rsidRDefault="003C57A5" w:rsidP="003C57A5">
      <w:pPr>
        <w:tabs>
          <w:tab w:val="left" w:pos="567"/>
          <w:tab w:val="left" w:pos="1701"/>
          <w:tab w:val="right" w:pos="6237"/>
        </w:tabs>
        <w:jc w:val="both"/>
        <w:rPr>
          <w:sz w:val="28"/>
          <w:szCs w:val="28"/>
        </w:rPr>
      </w:pPr>
      <w:r w:rsidRPr="007F53EE">
        <w:rPr>
          <w:sz w:val="28"/>
          <w:szCs w:val="28"/>
        </w:rPr>
        <w:tab/>
      </w:r>
      <w:r w:rsidRPr="007F53EE">
        <w:rPr>
          <w:sz w:val="28"/>
          <w:szCs w:val="28"/>
        </w:rPr>
        <w:tab/>
        <w:t>Kerékpárút esetén</w:t>
      </w:r>
      <w:r w:rsidRPr="007F53EE">
        <w:rPr>
          <w:sz w:val="28"/>
          <w:szCs w:val="28"/>
        </w:rPr>
        <w:tab/>
        <w:t>3 m</w:t>
      </w:r>
    </w:p>
    <w:p w:rsidR="003C57A5" w:rsidRPr="007F53EE" w:rsidRDefault="003C57A5" w:rsidP="003C57A5">
      <w:pPr>
        <w:tabs>
          <w:tab w:val="left" w:pos="567"/>
        </w:tabs>
        <w:jc w:val="both"/>
        <w:rPr>
          <w:sz w:val="28"/>
          <w:szCs w:val="28"/>
        </w:rPr>
      </w:pPr>
    </w:p>
    <w:p w:rsidR="003C57A5" w:rsidRPr="007F53EE" w:rsidRDefault="003C57A5" w:rsidP="003C57A5">
      <w:pPr>
        <w:tabs>
          <w:tab w:val="left" w:pos="567"/>
        </w:tabs>
        <w:jc w:val="both"/>
        <w:rPr>
          <w:sz w:val="28"/>
          <w:szCs w:val="28"/>
        </w:rPr>
      </w:pPr>
      <w:r w:rsidRPr="007F53EE">
        <w:rPr>
          <w:sz w:val="28"/>
          <w:szCs w:val="28"/>
        </w:rPr>
        <w:t>(2)A közlekedési területen elhelyezhető a közlekedés kiszolgálói:</w:t>
      </w:r>
    </w:p>
    <w:p w:rsidR="003C57A5" w:rsidRPr="007F53EE" w:rsidRDefault="003C57A5" w:rsidP="00CD2DA1">
      <w:pPr>
        <w:numPr>
          <w:ilvl w:val="0"/>
          <w:numId w:val="7"/>
        </w:numPr>
        <w:tabs>
          <w:tab w:val="left" w:pos="567"/>
        </w:tabs>
        <w:ind w:left="700"/>
        <w:jc w:val="both"/>
        <w:rPr>
          <w:sz w:val="28"/>
          <w:szCs w:val="28"/>
        </w:rPr>
      </w:pPr>
      <w:r w:rsidRPr="007F53EE">
        <w:rPr>
          <w:sz w:val="28"/>
          <w:szCs w:val="28"/>
        </w:rPr>
        <w:t>Közlekedési létesítmények</w:t>
      </w:r>
    </w:p>
    <w:p w:rsidR="003C57A5" w:rsidRPr="007F53EE" w:rsidRDefault="003C57A5" w:rsidP="00CD2DA1">
      <w:pPr>
        <w:numPr>
          <w:ilvl w:val="0"/>
          <w:numId w:val="7"/>
        </w:numPr>
        <w:tabs>
          <w:tab w:val="left" w:pos="567"/>
        </w:tabs>
        <w:ind w:left="700"/>
        <w:jc w:val="both"/>
        <w:rPr>
          <w:sz w:val="28"/>
          <w:szCs w:val="28"/>
        </w:rPr>
      </w:pPr>
      <w:r w:rsidRPr="007F53EE">
        <w:rPr>
          <w:sz w:val="28"/>
          <w:szCs w:val="28"/>
        </w:rPr>
        <w:t>Közművek és hírközlési létesítmények</w:t>
      </w:r>
    </w:p>
    <w:p w:rsidR="003C57A5" w:rsidRPr="007F53EE" w:rsidRDefault="003C57A5" w:rsidP="003C57A5">
      <w:pPr>
        <w:tabs>
          <w:tab w:val="left" w:pos="567"/>
        </w:tabs>
        <w:jc w:val="both"/>
        <w:rPr>
          <w:sz w:val="28"/>
          <w:szCs w:val="28"/>
        </w:rPr>
      </w:pPr>
    </w:p>
    <w:p w:rsidR="003C57A5" w:rsidRPr="007F53EE" w:rsidRDefault="003C57A5" w:rsidP="003C57A5">
      <w:pPr>
        <w:pStyle w:val="norml12"/>
        <w:tabs>
          <w:tab w:val="left" w:pos="567"/>
        </w:tabs>
        <w:rPr>
          <w:sz w:val="28"/>
          <w:szCs w:val="28"/>
        </w:rPr>
      </w:pPr>
      <w:r w:rsidRPr="007F53EE">
        <w:rPr>
          <w:sz w:val="28"/>
          <w:szCs w:val="28"/>
        </w:rPr>
        <w:t>(3)Az országos közutakat érintő új csomópontok vagy útcsatlakozások tervezésekor figyelembe kell venni az UT-2-1. 115-1994. számú útcsatlakozások ideiglenes műszaki előírásaiban foglaltakat.</w:t>
      </w:r>
    </w:p>
    <w:p w:rsidR="003C57A5" w:rsidRPr="007F53EE" w:rsidRDefault="003C57A5" w:rsidP="003C57A5">
      <w:pPr>
        <w:tabs>
          <w:tab w:val="left" w:pos="567"/>
        </w:tabs>
        <w:jc w:val="both"/>
        <w:rPr>
          <w:sz w:val="28"/>
          <w:szCs w:val="28"/>
        </w:rPr>
      </w:pPr>
    </w:p>
    <w:p w:rsidR="003C57A5" w:rsidRPr="007F53EE" w:rsidRDefault="003C57A5" w:rsidP="003C57A5">
      <w:pPr>
        <w:tabs>
          <w:tab w:val="left" w:pos="567"/>
        </w:tabs>
        <w:jc w:val="both"/>
        <w:rPr>
          <w:sz w:val="28"/>
          <w:szCs w:val="28"/>
        </w:rPr>
      </w:pPr>
      <w:r w:rsidRPr="007F53EE">
        <w:rPr>
          <w:sz w:val="28"/>
          <w:szCs w:val="28"/>
        </w:rPr>
        <w:t>(4)Figyelembe kell venni továbbá az 1988. I. törvény, illetve ennek végrehajtásáról szóló 30/1988. (IV.21.) MT rendeletet</w:t>
      </w:r>
    </w:p>
    <w:p w:rsidR="003C57A5" w:rsidRPr="007F53EE" w:rsidRDefault="003C57A5" w:rsidP="00CD2DA1">
      <w:pPr>
        <w:numPr>
          <w:ilvl w:val="0"/>
          <w:numId w:val="7"/>
        </w:numPr>
        <w:tabs>
          <w:tab w:val="left" w:pos="567"/>
        </w:tabs>
        <w:ind w:left="680"/>
        <w:jc w:val="both"/>
        <w:rPr>
          <w:sz w:val="28"/>
          <w:szCs w:val="28"/>
        </w:rPr>
      </w:pPr>
      <w:r w:rsidRPr="007F53EE">
        <w:rPr>
          <w:sz w:val="28"/>
          <w:szCs w:val="28"/>
        </w:rPr>
        <w:t>az utak forgalomszabályozásáról és a közúti jelzésekről szóló 20/1984. (XII.01.) KM sz. rendeletet</w:t>
      </w:r>
    </w:p>
    <w:p w:rsidR="003C57A5" w:rsidRPr="007F53EE" w:rsidRDefault="003C57A5" w:rsidP="00CD2DA1">
      <w:pPr>
        <w:numPr>
          <w:ilvl w:val="0"/>
          <w:numId w:val="7"/>
        </w:numPr>
        <w:tabs>
          <w:tab w:val="left" w:pos="567"/>
        </w:tabs>
        <w:ind w:left="680"/>
        <w:jc w:val="both"/>
        <w:rPr>
          <w:sz w:val="28"/>
          <w:szCs w:val="28"/>
        </w:rPr>
      </w:pPr>
      <w:r w:rsidRPr="007F53EE">
        <w:rPr>
          <w:sz w:val="28"/>
          <w:szCs w:val="28"/>
        </w:rPr>
        <w:t>a közutak igazgatásáról szóló 19/1994. (V. 21.) KHVM rendeletet.</w:t>
      </w:r>
    </w:p>
    <w:p w:rsidR="003C57A5" w:rsidRPr="007F53EE" w:rsidRDefault="003C57A5" w:rsidP="003C57A5">
      <w:pPr>
        <w:tabs>
          <w:tab w:val="left" w:pos="567"/>
        </w:tabs>
        <w:jc w:val="both"/>
        <w:rPr>
          <w:sz w:val="28"/>
          <w:szCs w:val="28"/>
        </w:rPr>
      </w:pPr>
    </w:p>
    <w:p w:rsidR="003C57A5" w:rsidRDefault="003C57A5" w:rsidP="003C57A5">
      <w:pPr>
        <w:tabs>
          <w:tab w:val="left" w:pos="567"/>
        </w:tabs>
        <w:jc w:val="both"/>
        <w:rPr>
          <w:sz w:val="28"/>
          <w:szCs w:val="28"/>
        </w:rPr>
      </w:pPr>
      <w:r w:rsidRPr="007F53EE">
        <w:rPr>
          <w:sz w:val="28"/>
          <w:szCs w:val="28"/>
        </w:rPr>
        <w:t>(5) A közutakat az alábbi övezetekbe kell besorolni</w:t>
      </w:r>
    </w:p>
    <w:p w:rsidR="00A11328" w:rsidRDefault="00A11328" w:rsidP="003C57A5">
      <w:pPr>
        <w:tabs>
          <w:tab w:val="left" w:pos="567"/>
        </w:tabs>
        <w:jc w:val="both"/>
        <w:rPr>
          <w:sz w:val="28"/>
          <w:szCs w:val="28"/>
        </w:rPr>
      </w:pPr>
      <w:r>
        <w:rPr>
          <w:sz w:val="28"/>
          <w:szCs w:val="28"/>
        </w:rPr>
        <w:t xml:space="preserve">       </w:t>
      </w:r>
    </w:p>
    <w:p w:rsidR="00A11328" w:rsidRPr="007F53EE" w:rsidRDefault="00A11328" w:rsidP="003C57A5">
      <w:pPr>
        <w:tabs>
          <w:tab w:val="left" w:pos="567"/>
        </w:tabs>
        <w:jc w:val="both"/>
        <w:rPr>
          <w:sz w:val="28"/>
          <w:szCs w:val="28"/>
        </w:rPr>
      </w:pPr>
      <w:r>
        <w:rPr>
          <w:sz w:val="28"/>
          <w:szCs w:val="28"/>
        </w:rPr>
        <w:lastRenderedPageBreak/>
        <w:t xml:space="preserve">                                                  -27-</w:t>
      </w:r>
    </w:p>
    <w:p w:rsidR="003C57A5" w:rsidRPr="007F53EE" w:rsidRDefault="003C57A5" w:rsidP="003C57A5">
      <w:pPr>
        <w:pStyle w:val="Style5"/>
        <w:widowControl/>
        <w:spacing w:line="240" w:lineRule="auto"/>
        <w:rPr>
          <w:rStyle w:val="FontStyle51"/>
          <w:rFonts w:ascii="Times New Roman" w:hAnsi="Times New Roman" w:cs="Times New Roman"/>
          <w:b w:val="0"/>
          <w:sz w:val="28"/>
          <w:szCs w:val="28"/>
        </w:rPr>
      </w:pPr>
    </w:p>
    <w:p w:rsidR="003C57A5" w:rsidRPr="007F53EE" w:rsidRDefault="003C57A5" w:rsidP="003C57A5">
      <w:pPr>
        <w:pStyle w:val="Style23"/>
        <w:widowControl/>
        <w:tabs>
          <w:tab w:val="left" w:pos="283"/>
        </w:tabs>
        <w:spacing w:line="240" w:lineRule="auto"/>
        <w:ind w:left="709"/>
        <w:rPr>
          <w:rFonts w:ascii="Times New Roman" w:eastAsia="Calibri" w:hAnsi="Times New Roman" w:cs="Times New Roman"/>
          <w:sz w:val="28"/>
          <w:szCs w:val="28"/>
          <w:lang w:eastAsia="en-US"/>
        </w:rPr>
      </w:pPr>
      <w:r w:rsidRPr="007F53EE">
        <w:rPr>
          <w:rStyle w:val="FontStyle52"/>
          <w:rFonts w:ascii="Times New Roman" w:hAnsi="Times New Roman" w:cs="Times New Roman"/>
          <w:b/>
          <w:bCs/>
          <w:sz w:val="28"/>
          <w:szCs w:val="28"/>
        </w:rPr>
        <w:t>KÖu-3</w:t>
      </w:r>
      <w:r w:rsidRPr="007F53EE">
        <w:rPr>
          <w:rStyle w:val="FontStyle52"/>
          <w:rFonts w:ascii="Times New Roman" w:hAnsi="Times New Roman" w:cs="Times New Roman"/>
          <w:b/>
          <w:bCs/>
          <w:sz w:val="28"/>
          <w:szCs w:val="28"/>
        </w:rPr>
        <w:tab/>
      </w:r>
      <w:r w:rsidRPr="007F53EE">
        <w:rPr>
          <w:rFonts w:ascii="Times New Roman" w:eastAsia="Calibri" w:hAnsi="Times New Roman" w:cs="Times New Roman"/>
          <w:sz w:val="28"/>
          <w:szCs w:val="28"/>
          <w:lang w:eastAsia="en-US"/>
        </w:rPr>
        <w:t>közúti közlekedési terület övezete – országos mellékút</w:t>
      </w:r>
    </w:p>
    <w:p w:rsidR="003C57A5" w:rsidRPr="007F53EE" w:rsidRDefault="003C57A5" w:rsidP="003C57A5">
      <w:pPr>
        <w:pStyle w:val="Style23"/>
        <w:widowControl/>
        <w:tabs>
          <w:tab w:val="left" w:pos="283"/>
        </w:tabs>
        <w:spacing w:line="240" w:lineRule="auto"/>
        <w:ind w:left="709"/>
        <w:rPr>
          <w:rFonts w:ascii="Times New Roman" w:eastAsia="Calibri" w:hAnsi="Times New Roman" w:cs="Times New Roman"/>
          <w:sz w:val="28"/>
          <w:szCs w:val="28"/>
          <w:lang w:eastAsia="en-US"/>
        </w:rPr>
      </w:pPr>
      <w:r w:rsidRPr="007F53EE">
        <w:rPr>
          <w:rStyle w:val="FontStyle52"/>
          <w:rFonts w:ascii="Times New Roman" w:hAnsi="Times New Roman" w:cs="Times New Roman"/>
          <w:b/>
          <w:bCs/>
          <w:sz w:val="28"/>
          <w:szCs w:val="28"/>
        </w:rPr>
        <w:t>KÖu-5</w:t>
      </w:r>
      <w:r w:rsidRPr="007F53EE">
        <w:rPr>
          <w:rStyle w:val="FontStyle52"/>
          <w:rFonts w:ascii="Times New Roman" w:hAnsi="Times New Roman" w:cs="Times New Roman"/>
          <w:b/>
          <w:bCs/>
          <w:sz w:val="28"/>
          <w:szCs w:val="28"/>
        </w:rPr>
        <w:tab/>
      </w:r>
      <w:r w:rsidRPr="007F53EE">
        <w:rPr>
          <w:rFonts w:ascii="Times New Roman" w:eastAsia="Calibri" w:hAnsi="Times New Roman" w:cs="Times New Roman"/>
          <w:sz w:val="28"/>
          <w:szCs w:val="28"/>
          <w:lang w:eastAsia="en-US"/>
        </w:rPr>
        <w:t>közúti közlekedési terület övezete – kiszolglóút, lakóutca</w:t>
      </w:r>
    </w:p>
    <w:p w:rsidR="003C57A5" w:rsidRPr="007F53EE" w:rsidRDefault="003C57A5" w:rsidP="003C57A5">
      <w:pPr>
        <w:pStyle w:val="Szvegtrzs2"/>
        <w:rPr>
          <w:rFonts w:ascii="Times New Roman" w:hAnsi="Times New Roman" w:cs="Times New Roman"/>
          <w:bCs w:val="0"/>
          <w:sz w:val="28"/>
          <w:szCs w:val="28"/>
        </w:rPr>
      </w:pPr>
      <w:r w:rsidRPr="007F53EE">
        <w:rPr>
          <w:rFonts w:ascii="Times New Roman" w:hAnsi="Times New Roman" w:cs="Times New Roman"/>
          <w:bCs w:val="0"/>
          <w:sz w:val="28"/>
          <w:szCs w:val="28"/>
        </w:rPr>
        <w:t xml:space="preserve">          KÖu-7</w:t>
      </w:r>
      <w:r w:rsidRPr="007F53EE">
        <w:rPr>
          <w:rFonts w:ascii="Times New Roman" w:hAnsi="Times New Roman" w:cs="Times New Roman"/>
          <w:bCs w:val="0"/>
          <w:sz w:val="28"/>
          <w:szCs w:val="28"/>
        </w:rPr>
        <w:tab/>
      </w:r>
      <w:r w:rsidRPr="007F53EE">
        <w:rPr>
          <w:rFonts w:ascii="Times New Roman" w:hAnsi="Times New Roman" w:cs="Times New Roman"/>
          <w:bCs w:val="0"/>
          <w:sz w:val="28"/>
          <w:szCs w:val="28"/>
        </w:rPr>
        <w:tab/>
      </w:r>
      <w:r w:rsidRPr="007F53EE">
        <w:rPr>
          <w:rFonts w:ascii="Times New Roman" w:hAnsi="Times New Roman" w:cs="Times New Roman"/>
          <w:b w:val="0"/>
          <w:bCs w:val="0"/>
          <w:sz w:val="28"/>
          <w:szCs w:val="28"/>
        </w:rPr>
        <w:t>mezőgazdasági főgyűjtőút</w:t>
      </w:r>
    </w:p>
    <w:p w:rsidR="003C57A5" w:rsidRPr="007F53EE" w:rsidRDefault="003C57A5" w:rsidP="003C57A5">
      <w:pPr>
        <w:pStyle w:val="Szvegtrzs2"/>
        <w:rPr>
          <w:rFonts w:ascii="Times New Roman" w:hAnsi="Times New Roman" w:cs="Times New Roman"/>
          <w:b w:val="0"/>
          <w:bCs w:val="0"/>
          <w:sz w:val="28"/>
          <w:szCs w:val="28"/>
        </w:rPr>
      </w:pPr>
    </w:p>
    <w:p w:rsidR="003C57A5" w:rsidRPr="007F53EE" w:rsidRDefault="003C57A5" w:rsidP="003C57A5">
      <w:pPr>
        <w:pStyle w:val="Szvegtrzs2"/>
        <w:rPr>
          <w:rFonts w:ascii="Times New Roman" w:hAnsi="Times New Roman" w:cs="Times New Roman"/>
          <w:b w:val="0"/>
          <w:bCs w:val="0"/>
          <w:sz w:val="28"/>
          <w:szCs w:val="28"/>
        </w:rPr>
      </w:pPr>
      <w:r w:rsidRPr="007F53EE">
        <w:rPr>
          <w:rFonts w:ascii="Times New Roman" w:hAnsi="Times New Roman" w:cs="Times New Roman"/>
          <w:b w:val="0"/>
          <w:bCs w:val="0"/>
          <w:sz w:val="28"/>
          <w:szCs w:val="28"/>
        </w:rPr>
        <w:t>(6)A 10 gépjárműnél nagyobb befogadóképességű felszíni várakozó (parkoló) helyet fásítani kell. A fásítást minden megkezdett 4 db várakozó –(parkoló) hely után 1 db nagy lombkoronát növelő környezettűrő, túlkoros lombos fa telepítésével kell megoldani.</w:t>
      </w:r>
    </w:p>
    <w:p w:rsidR="003C57A5" w:rsidRDefault="003C57A5" w:rsidP="003C57A5">
      <w:pPr>
        <w:tabs>
          <w:tab w:val="left" w:pos="567"/>
        </w:tabs>
        <w:rPr>
          <w:sz w:val="28"/>
          <w:szCs w:val="28"/>
        </w:rPr>
      </w:pPr>
    </w:p>
    <w:p w:rsidR="00FE5049" w:rsidRDefault="00FE5049" w:rsidP="003C57A5">
      <w:pPr>
        <w:tabs>
          <w:tab w:val="left" w:pos="567"/>
        </w:tabs>
        <w:rPr>
          <w:b/>
          <w:sz w:val="28"/>
          <w:szCs w:val="28"/>
        </w:rPr>
      </w:pPr>
      <w:r w:rsidRPr="00FE5049">
        <w:rPr>
          <w:b/>
          <w:sz w:val="28"/>
          <w:szCs w:val="28"/>
        </w:rPr>
        <w:t xml:space="preserve">                                                      </w:t>
      </w:r>
      <w:r>
        <w:rPr>
          <w:b/>
          <w:sz w:val="28"/>
          <w:szCs w:val="28"/>
        </w:rPr>
        <w:t xml:space="preserve">  </w:t>
      </w:r>
      <w:r w:rsidRPr="00FE5049">
        <w:rPr>
          <w:b/>
          <w:sz w:val="28"/>
          <w:szCs w:val="28"/>
        </w:rPr>
        <w:t>31.§</w:t>
      </w:r>
    </w:p>
    <w:p w:rsidR="00FE5049" w:rsidRPr="00FE5049" w:rsidRDefault="00FE5049" w:rsidP="003C57A5">
      <w:pPr>
        <w:tabs>
          <w:tab w:val="left" w:pos="567"/>
        </w:tabs>
        <w:rPr>
          <w:b/>
          <w:sz w:val="28"/>
          <w:szCs w:val="28"/>
        </w:rPr>
      </w:pPr>
    </w:p>
    <w:p w:rsidR="003C57A5" w:rsidRPr="007F53EE" w:rsidRDefault="00FE5049" w:rsidP="003C57A5">
      <w:pPr>
        <w:tabs>
          <w:tab w:val="left" w:pos="567"/>
        </w:tabs>
        <w:rPr>
          <w:sz w:val="28"/>
          <w:szCs w:val="28"/>
        </w:rPr>
      </w:pPr>
      <w:r>
        <w:rPr>
          <w:sz w:val="28"/>
          <w:szCs w:val="28"/>
        </w:rPr>
        <w:t>(1</w:t>
      </w:r>
      <w:r w:rsidR="003C57A5" w:rsidRPr="007F53EE">
        <w:rPr>
          <w:sz w:val="28"/>
          <w:szCs w:val="28"/>
        </w:rPr>
        <w:t>)A kötött pályás vasúti közlekedési területen 10 m szélességű építési területet kell biztosítani.</w:t>
      </w:r>
    </w:p>
    <w:p w:rsidR="003C57A5" w:rsidRPr="007F53EE" w:rsidRDefault="003C57A5" w:rsidP="003C57A5">
      <w:pPr>
        <w:tabs>
          <w:tab w:val="left" w:pos="567"/>
        </w:tabs>
        <w:jc w:val="center"/>
        <w:rPr>
          <w:b/>
          <w:sz w:val="28"/>
          <w:szCs w:val="28"/>
        </w:rPr>
      </w:pPr>
    </w:p>
    <w:p w:rsidR="003C57A5" w:rsidRPr="007F53EE" w:rsidRDefault="00FE5049" w:rsidP="003C57A5">
      <w:pPr>
        <w:pStyle w:val="llb"/>
        <w:tabs>
          <w:tab w:val="clear" w:pos="4536"/>
          <w:tab w:val="clear" w:pos="9072"/>
        </w:tabs>
        <w:jc w:val="both"/>
        <w:rPr>
          <w:rFonts w:ascii="Times New Roman" w:hAnsi="Times New Roman"/>
          <w:sz w:val="28"/>
          <w:szCs w:val="28"/>
        </w:rPr>
      </w:pPr>
      <w:r>
        <w:rPr>
          <w:rFonts w:ascii="Times New Roman" w:hAnsi="Times New Roman"/>
          <w:sz w:val="28"/>
          <w:szCs w:val="28"/>
        </w:rPr>
        <w:t>(2</w:t>
      </w:r>
      <w:r w:rsidR="003C57A5" w:rsidRPr="007F53EE">
        <w:rPr>
          <w:rFonts w:ascii="Times New Roman" w:hAnsi="Times New Roman"/>
          <w:sz w:val="28"/>
          <w:szCs w:val="28"/>
        </w:rPr>
        <w:t>) Magánnút bármely övezetben kijelölhető. A magánút kialakításánál a közlekedésbiztonsági szabályok betartása ajánlott. A magánút hosszától függően a közlekedés biztonsága érdekében indokolt esetben 200-300 m-enként a belátási viszonyoktól függően kitérők létesítendők.</w:t>
      </w:r>
    </w:p>
    <w:p w:rsidR="003C57A5" w:rsidRDefault="003C57A5" w:rsidP="003C57A5">
      <w:pPr>
        <w:pStyle w:val="llb"/>
        <w:tabs>
          <w:tab w:val="clear" w:pos="4536"/>
          <w:tab w:val="clear" w:pos="9072"/>
        </w:tabs>
        <w:jc w:val="both"/>
        <w:rPr>
          <w:rFonts w:ascii="Times New Roman" w:hAnsi="Times New Roman"/>
          <w:sz w:val="28"/>
          <w:szCs w:val="28"/>
        </w:rPr>
      </w:pPr>
      <w:r w:rsidRPr="007F53EE">
        <w:rPr>
          <w:rFonts w:ascii="Times New Roman" w:hAnsi="Times New Roman"/>
          <w:sz w:val="28"/>
          <w:szCs w:val="28"/>
        </w:rPr>
        <w:t>A közforgalomra átadott magánutat a közlekedési hatósággal engedélyeztetni kell.</w:t>
      </w:r>
    </w:p>
    <w:p w:rsidR="006F4EBA" w:rsidRPr="007F53EE" w:rsidRDefault="006F4EBA" w:rsidP="003C57A5">
      <w:pPr>
        <w:pStyle w:val="llb"/>
        <w:tabs>
          <w:tab w:val="clear" w:pos="4536"/>
          <w:tab w:val="clear" w:pos="9072"/>
        </w:tabs>
        <w:jc w:val="both"/>
        <w:rPr>
          <w:rFonts w:ascii="Times New Roman" w:hAnsi="Times New Roman"/>
          <w:sz w:val="28"/>
          <w:szCs w:val="28"/>
        </w:rPr>
      </w:pPr>
      <w:r>
        <w:rPr>
          <w:rFonts w:ascii="Times New Roman" w:hAnsi="Times New Roman"/>
          <w:sz w:val="28"/>
          <w:szCs w:val="28"/>
        </w:rPr>
        <w:t xml:space="preserve">                         </w:t>
      </w:r>
      <w:r w:rsidR="001803F5">
        <w:rPr>
          <w:rFonts w:ascii="Times New Roman" w:hAnsi="Times New Roman"/>
          <w:sz w:val="28"/>
          <w:szCs w:val="28"/>
        </w:rPr>
        <w:t xml:space="preserve">                           </w:t>
      </w:r>
    </w:p>
    <w:p w:rsidR="003C57A5" w:rsidRPr="007F53EE" w:rsidRDefault="003C57A5" w:rsidP="003C57A5">
      <w:pPr>
        <w:pStyle w:val="llb"/>
        <w:tabs>
          <w:tab w:val="clear" w:pos="4536"/>
          <w:tab w:val="clear" w:pos="9072"/>
        </w:tabs>
        <w:jc w:val="both"/>
        <w:rPr>
          <w:rFonts w:ascii="Times New Roman" w:hAnsi="Times New Roman"/>
          <w:sz w:val="28"/>
          <w:szCs w:val="28"/>
        </w:rPr>
      </w:pPr>
      <w:r w:rsidRPr="007F53EE">
        <w:rPr>
          <w:rFonts w:ascii="Times New Roman" w:hAnsi="Times New Roman"/>
          <w:sz w:val="28"/>
          <w:szCs w:val="28"/>
        </w:rPr>
        <w:t>A közforgalomra nem átadott magánutat táblával kell jelölni. Közforgalomra átadott magánút sorompóval nem zárható le. A közforgalomra nem átadott (önkormányzati) magánutat viszont sorompóval kell lezárni.</w:t>
      </w:r>
    </w:p>
    <w:p w:rsidR="003C57A5" w:rsidRDefault="003C57A5" w:rsidP="001803F5">
      <w:pPr>
        <w:tabs>
          <w:tab w:val="left" w:pos="567"/>
        </w:tabs>
        <w:rPr>
          <w:b/>
          <w:sz w:val="28"/>
          <w:szCs w:val="28"/>
        </w:rPr>
      </w:pPr>
    </w:p>
    <w:p w:rsidR="001803F5" w:rsidRDefault="001803F5" w:rsidP="001803F5">
      <w:pPr>
        <w:tabs>
          <w:tab w:val="left" w:pos="567"/>
        </w:tabs>
        <w:rPr>
          <w:b/>
          <w:sz w:val="28"/>
          <w:szCs w:val="28"/>
        </w:rPr>
      </w:pPr>
    </w:p>
    <w:p w:rsidR="001803F5" w:rsidRDefault="001803F5" w:rsidP="001803F5">
      <w:pPr>
        <w:tabs>
          <w:tab w:val="left" w:pos="567"/>
        </w:tabs>
        <w:rPr>
          <w:b/>
          <w:sz w:val="28"/>
          <w:szCs w:val="28"/>
        </w:rPr>
      </w:pPr>
    </w:p>
    <w:p w:rsidR="001803F5" w:rsidRPr="007F53EE" w:rsidRDefault="001803F5" w:rsidP="001803F5">
      <w:pPr>
        <w:tabs>
          <w:tab w:val="left" w:pos="567"/>
        </w:tabs>
        <w:rPr>
          <w:b/>
          <w:sz w:val="28"/>
          <w:szCs w:val="28"/>
        </w:rPr>
      </w:pPr>
    </w:p>
    <w:p w:rsidR="003C57A5" w:rsidRPr="007F53EE" w:rsidRDefault="003C57A5" w:rsidP="003C57A5">
      <w:pPr>
        <w:tabs>
          <w:tab w:val="left" w:pos="567"/>
        </w:tabs>
        <w:jc w:val="center"/>
        <w:rPr>
          <w:b/>
          <w:sz w:val="28"/>
          <w:szCs w:val="28"/>
        </w:rPr>
      </w:pPr>
      <w:r w:rsidRPr="007F53EE">
        <w:rPr>
          <w:b/>
          <w:sz w:val="28"/>
          <w:szCs w:val="28"/>
        </w:rPr>
        <w:t>Közműlétesítmények, közműellátás</w:t>
      </w:r>
    </w:p>
    <w:p w:rsidR="003C57A5" w:rsidRPr="007F53EE" w:rsidRDefault="003C57A5" w:rsidP="003C57A5">
      <w:pPr>
        <w:tabs>
          <w:tab w:val="left" w:pos="567"/>
        </w:tabs>
        <w:jc w:val="both"/>
        <w:rPr>
          <w:sz w:val="28"/>
          <w:szCs w:val="28"/>
        </w:rPr>
      </w:pPr>
      <w:r w:rsidRPr="007F53EE">
        <w:rPr>
          <w:sz w:val="28"/>
          <w:szCs w:val="28"/>
        </w:rPr>
        <w:tab/>
      </w:r>
      <w:r w:rsidRPr="007F53EE">
        <w:rPr>
          <w:sz w:val="28"/>
          <w:szCs w:val="28"/>
        </w:rPr>
        <w:tab/>
      </w:r>
      <w:r w:rsidRPr="007F53EE">
        <w:rPr>
          <w:sz w:val="28"/>
          <w:szCs w:val="28"/>
        </w:rPr>
        <w:tab/>
      </w:r>
      <w:r w:rsidRPr="007F53EE">
        <w:rPr>
          <w:sz w:val="28"/>
          <w:szCs w:val="28"/>
        </w:rPr>
        <w:tab/>
      </w:r>
      <w:r w:rsidRPr="007F53EE">
        <w:rPr>
          <w:sz w:val="28"/>
          <w:szCs w:val="28"/>
        </w:rPr>
        <w:tab/>
      </w:r>
      <w:r w:rsidRPr="007F53EE">
        <w:rPr>
          <w:sz w:val="28"/>
          <w:szCs w:val="28"/>
        </w:rPr>
        <w:tab/>
      </w:r>
      <w:r w:rsidRPr="007F53EE">
        <w:rPr>
          <w:sz w:val="28"/>
          <w:szCs w:val="28"/>
        </w:rPr>
        <w:tab/>
      </w:r>
    </w:p>
    <w:p w:rsidR="003C57A5" w:rsidRPr="007F53EE" w:rsidRDefault="00FE5049" w:rsidP="00FE5049">
      <w:pPr>
        <w:tabs>
          <w:tab w:val="left" w:pos="567"/>
        </w:tabs>
        <w:rPr>
          <w:b/>
          <w:sz w:val="28"/>
          <w:szCs w:val="28"/>
        </w:rPr>
      </w:pPr>
      <w:r>
        <w:rPr>
          <w:b/>
          <w:sz w:val="28"/>
          <w:szCs w:val="28"/>
        </w:rPr>
        <w:t xml:space="preserve">                                                      3</w:t>
      </w:r>
      <w:r w:rsidR="003C57A5" w:rsidRPr="007F53EE">
        <w:rPr>
          <w:b/>
          <w:sz w:val="28"/>
          <w:szCs w:val="28"/>
        </w:rPr>
        <w:t>2. §</w:t>
      </w:r>
    </w:p>
    <w:p w:rsidR="003C57A5" w:rsidRPr="007F53EE" w:rsidRDefault="003C57A5" w:rsidP="003C57A5">
      <w:pPr>
        <w:tabs>
          <w:tab w:val="left" w:pos="567"/>
        </w:tabs>
        <w:jc w:val="both"/>
        <w:rPr>
          <w:sz w:val="28"/>
          <w:szCs w:val="28"/>
        </w:rPr>
      </w:pPr>
      <w:r w:rsidRPr="007F53EE">
        <w:rPr>
          <w:sz w:val="28"/>
          <w:szCs w:val="28"/>
        </w:rPr>
        <w:tab/>
      </w:r>
      <w:r w:rsidRPr="007F53EE">
        <w:rPr>
          <w:sz w:val="28"/>
          <w:szCs w:val="28"/>
        </w:rPr>
        <w:tab/>
      </w:r>
      <w:r w:rsidRPr="007F53EE">
        <w:rPr>
          <w:sz w:val="28"/>
          <w:szCs w:val="28"/>
        </w:rPr>
        <w:tab/>
      </w:r>
      <w:r w:rsidRPr="007F53EE">
        <w:rPr>
          <w:sz w:val="28"/>
          <w:szCs w:val="28"/>
        </w:rPr>
        <w:tab/>
      </w:r>
    </w:p>
    <w:p w:rsidR="003C57A5" w:rsidRPr="007F53EE" w:rsidRDefault="003C57A5" w:rsidP="003C57A5">
      <w:pPr>
        <w:pStyle w:val="Szvegtrzs"/>
        <w:tabs>
          <w:tab w:val="left" w:pos="567"/>
        </w:tabs>
        <w:rPr>
          <w:rFonts w:ascii="Times New Roman" w:hAnsi="Times New Roman"/>
          <w:sz w:val="28"/>
          <w:szCs w:val="28"/>
        </w:rPr>
      </w:pPr>
      <w:r w:rsidRPr="007F53EE">
        <w:rPr>
          <w:rFonts w:ascii="Times New Roman" w:hAnsi="Times New Roman"/>
          <w:sz w:val="28"/>
          <w:szCs w:val="28"/>
        </w:rPr>
        <w:t>(1)A közműhálózatok és közműlétesítmények elhelyezésénél az OTÉK előírásait, valamint a megfelelő ágazati szabványokat és előírásokat be kell tartani.</w:t>
      </w:r>
    </w:p>
    <w:p w:rsidR="003C57A5" w:rsidRPr="007F53EE" w:rsidRDefault="003C57A5" w:rsidP="003C57A5">
      <w:pPr>
        <w:tabs>
          <w:tab w:val="left" w:pos="567"/>
        </w:tabs>
        <w:jc w:val="both"/>
        <w:rPr>
          <w:sz w:val="28"/>
          <w:szCs w:val="28"/>
        </w:rPr>
      </w:pPr>
    </w:p>
    <w:p w:rsidR="003C57A5" w:rsidRPr="007F53EE" w:rsidRDefault="003C57A5" w:rsidP="003C57A5">
      <w:pPr>
        <w:pStyle w:val="norml12"/>
        <w:tabs>
          <w:tab w:val="left" w:pos="567"/>
        </w:tabs>
        <w:rPr>
          <w:sz w:val="28"/>
          <w:szCs w:val="28"/>
        </w:rPr>
      </w:pPr>
      <w:r w:rsidRPr="007F53EE">
        <w:rPr>
          <w:sz w:val="28"/>
          <w:szCs w:val="28"/>
        </w:rPr>
        <w:t>(2)A közműlétesítmények ágazati előírások szerinti védőtávolságon belül mindennemű tevékenység csak az illetékes üzemeltető hozzájárulása esetén engedhető meg.</w:t>
      </w:r>
    </w:p>
    <w:p w:rsidR="003C57A5" w:rsidRDefault="003C57A5" w:rsidP="003C57A5">
      <w:pPr>
        <w:tabs>
          <w:tab w:val="left" w:pos="567"/>
        </w:tabs>
        <w:jc w:val="both"/>
        <w:rPr>
          <w:sz w:val="28"/>
          <w:szCs w:val="28"/>
        </w:rPr>
      </w:pPr>
    </w:p>
    <w:p w:rsidR="00A11328" w:rsidRDefault="00A11328" w:rsidP="003C57A5">
      <w:pPr>
        <w:tabs>
          <w:tab w:val="left" w:pos="567"/>
        </w:tabs>
        <w:jc w:val="both"/>
        <w:rPr>
          <w:sz w:val="28"/>
          <w:szCs w:val="28"/>
        </w:rPr>
      </w:pPr>
    </w:p>
    <w:p w:rsidR="00A11328" w:rsidRPr="007F53EE" w:rsidRDefault="00A11328" w:rsidP="003C57A5">
      <w:pPr>
        <w:tabs>
          <w:tab w:val="left" w:pos="567"/>
        </w:tabs>
        <w:jc w:val="both"/>
        <w:rPr>
          <w:sz w:val="28"/>
          <w:szCs w:val="28"/>
        </w:rPr>
      </w:pPr>
      <w:r>
        <w:rPr>
          <w:sz w:val="28"/>
          <w:szCs w:val="28"/>
        </w:rPr>
        <w:lastRenderedPageBreak/>
        <w:t xml:space="preserve">                                                  -28-</w:t>
      </w:r>
    </w:p>
    <w:p w:rsidR="003C57A5" w:rsidRPr="007F53EE" w:rsidRDefault="003C57A5" w:rsidP="003C57A5">
      <w:pPr>
        <w:pStyle w:val="norml12"/>
        <w:rPr>
          <w:sz w:val="28"/>
          <w:szCs w:val="28"/>
        </w:rPr>
      </w:pPr>
      <w:r w:rsidRPr="007F53EE">
        <w:rPr>
          <w:sz w:val="28"/>
          <w:szCs w:val="28"/>
        </w:rPr>
        <w:t>(3)Új közművezeték létesítésekor és egyéb építési tevékenység (útépítés, építmény, épület-, műtárgyépítés, stb.) esetén a kivitelezés során a meglévő közművezetékek nyomvonalával, vagy közműlétesítmény telepítési helyével ütköző meglévő közművezetékek, vagy közműlétesítmények kiváltását, vagy szabványos keresztezési ágazati előírások szerint kell kivitelezni.</w:t>
      </w:r>
    </w:p>
    <w:p w:rsidR="003C57A5" w:rsidRPr="007F53EE" w:rsidRDefault="003C57A5" w:rsidP="003C57A5">
      <w:pPr>
        <w:tabs>
          <w:tab w:val="left" w:pos="567"/>
        </w:tabs>
        <w:jc w:val="both"/>
        <w:rPr>
          <w:sz w:val="28"/>
          <w:szCs w:val="28"/>
        </w:rPr>
      </w:pPr>
    </w:p>
    <w:p w:rsidR="003C57A5" w:rsidRPr="007F53EE" w:rsidRDefault="003C57A5" w:rsidP="003C57A5">
      <w:pPr>
        <w:tabs>
          <w:tab w:val="left" w:pos="567"/>
        </w:tabs>
        <w:jc w:val="both"/>
        <w:rPr>
          <w:sz w:val="28"/>
          <w:szCs w:val="28"/>
        </w:rPr>
      </w:pPr>
      <w:r w:rsidRPr="007F53EE">
        <w:rPr>
          <w:sz w:val="28"/>
          <w:szCs w:val="28"/>
        </w:rPr>
        <w:t>(4)A meglévő közművek egyéb építési tevékenység miatt szükségessé váló kiváltásokat, vagy szabványos keresztezés kiépítésekor azoknak – szükség esetén – egyidejű rekonstrukciójáról is gondoskodni kell.</w:t>
      </w:r>
    </w:p>
    <w:p w:rsidR="003C57A5" w:rsidRPr="007F53EE" w:rsidRDefault="003C57A5" w:rsidP="003C57A5">
      <w:pPr>
        <w:pStyle w:val="norml12"/>
        <w:tabs>
          <w:tab w:val="left" w:pos="567"/>
        </w:tabs>
        <w:rPr>
          <w:sz w:val="28"/>
          <w:szCs w:val="28"/>
        </w:rPr>
      </w:pPr>
    </w:p>
    <w:p w:rsidR="003C57A5" w:rsidRPr="007F53EE" w:rsidRDefault="003C57A5" w:rsidP="003C57A5">
      <w:pPr>
        <w:jc w:val="both"/>
        <w:rPr>
          <w:sz w:val="28"/>
          <w:szCs w:val="28"/>
        </w:rPr>
      </w:pPr>
      <w:r w:rsidRPr="007F53EE">
        <w:rPr>
          <w:sz w:val="28"/>
          <w:szCs w:val="28"/>
        </w:rPr>
        <w:t>(5)Épületek építésére engedély csak az övezeti előírásoknak megfelelő közművesítés biztosítása esetén adható.</w:t>
      </w:r>
    </w:p>
    <w:p w:rsidR="003C57A5" w:rsidRPr="007F53EE" w:rsidRDefault="003C57A5" w:rsidP="003C57A5">
      <w:pPr>
        <w:pStyle w:val="norml12"/>
        <w:tabs>
          <w:tab w:val="left" w:pos="567"/>
        </w:tabs>
        <w:rPr>
          <w:sz w:val="28"/>
          <w:szCs w:val="28"/>
        </w:rPr>
      </w:pPr>
    </w:p>
    <w:p w:rsidR="003C57A5" w:rsidRPr="007F53EE" w:rsidRDefault="003C57A5" w:rsidP="003C57A5">
      <w:pPr>
        <w:tabs>
          <w:tab w:val="left" w:pos="567"/>
        </w:tabs>
        <w:jc w:val="both"/>
        <w:rPr>
          <w:sz w:val="28"/>
          <w:szCs w:val="28"/>
        </w:rPr>
      </w:pPr>
      <w:r w:rsidRPr="007F53EE">
        <w:rPr>
          <w:sz w:val="28"/>
          <w:szCs w:val="28"/>
        </w:rPr>
        <w:t>(6)A közlekedésfejlesztést, a területfejlesztést a közmű ágazati fejlesztési tervekkel egyeztetni kell a célszerű kivitelezés érdekében.</w:t>
      </w:r>
    </w:p>
    <w:p w:rsidR="003C57A5" w:rsidRPr="00FE5049" w:rsidRDefault="00FE5049" w:rsidP="003C57A5">
      <w:pPr>
        <w:tabs>
          <w:tab w:val="left" w:pos="567"/>
        </w:tabs>
        <w:jc w:val="both"/>
        <w:rPr>
          <w:b/>
          <w:sz w:val="28"/>
          <w:szCs w:val="28"/>
        </w:rPr>
      </w:pPr>
      <w:r>
        <w:rPr>
          <w:sz w:val="28"/>
          <w:szCs w:val="28"/>
        </w:rPr>
        <w:t xml:space="preserve">                                                    </w:t>
      </w:r>
      <w:r w:rsidRPr="00FE5049">
        <w:rPr>
          <w:b/>
          <w:sz w:val="28"/>
          <w:szCs w:val="28"/>
        </w:rPr>
        <w:t>33.§</w:t>
      </w:r>
    </w:p>
    <w:p w:rsidR="00FE5049" w:rsidRPr="007F53EE" w:rsidRDefault="00FE5049" w:rsidP="003C57A5">
      <w:pPr>
        <w:tabs>
          <w:tab w:val="left" w:pos="567"/>
        </w:tabs>
        <w:jc w:val="both"/>
        <w:rPr>
          <w:sz w:val="28"/>
          <w:szCs w:val="28"/>
        </w:rPr>
      </w:pPr>
    </w:p>
    <w:p w:rsidR="003C57A5" w:rsidRDefault="00FE5049" w:rsidP="003C57A5">
      <w:pPr>
        <w:tabs>
          <w:tab w:val="left" w:pos="567"/>
        </w:tabs>
        <w:jc w:val="both"/>
        <w:rPr>
          <w:sz w:val="28"/>
          <w:szCs w:val="28"/>
        </w:rPr>
      </w:pPr>
      <w:r>
        <w:rPr>
          <w:sz w:val="28"/>
          <w:szCs w:val="28"/>
        </w:rPr>
        <w:t>(1</w:t>
      </w:r>
      <w:r w:rsidR="003C57A5" w:rsidRPr="007F53EE">
        <w:rPr>
          <w:sz w:val="28"/>
          <w:szCs w:val="28"/>
        </w:rPr>
        <w:t>)A közművezetékek telepítésénél (átépítéskor és új vezeték létesítésekor) a gazdaságos területhasználatra figyelmet kell fordítani. Utak alatt a közművek elrendezésénél mindig a távlati összes közmű elhelyezési lehetőségét kell figyelembe venni. A csak távlatban várható közmű számára is a legkedvezőbb nyomvonal fektetési helyet szabadon kell hagyni, nem szabad eléépíteni.</w:t>
      </w:r>
    </w:p>
    <w:p w:rsidR="001803F5" w:rsidRPr="007F53EE" w:rsidRDefault="001803F5" w:rsidP="003C57A5">
      <w:pPr>
        <w:tabs>
          <w:tab w:val="left" w:pos="567"/>
        </w:tabs>
        <w:jc w:val="both"/>
        <w:rPr>
          <w:sz w:val="28"/>
          <w:szCs w:val="28"/>
        </w:rPr>
      </w:pPr>
    </w:p>
    <w:p w:rsidR="001803F5" w:rsidRDefault="00FE5049" w:rsidP="003C57A5">
      <w:pPr>
        <w:tabs>
          <w:tab w:val="left" w:pos="567"/>
        </w:tabs>
        <w:jc w:val="both"/>
        <w:rPr>
          <w:sz w:val="28"/>
          <w:szCs w:val="28"/>
        </w:rPr>
      </w:pPr>
      <w:r>
        <w:rPr>
          <w:sz w:val="28"/>
          <w:szCs w:val="28"/>
        </w:rPr>
        <w:t>(2</w:t>
      </w:r>
      <w:r w:rsidR="003C57A5" w:rsidRPr="007F53EE">
        <w:rPr>
          <w:sz w:val="28"/>
          <w:szCs w:val="28"/>
        </w:rPr>
        <w:t>)Közművezeték, járulékos közműlétesítmények elhelyezésénél az esztétikai követelmények betartására is figyelemmel kell lenni.</w:t>
      </w:r>
      <w:r w:rsidR="006F4EBA">
        <w:rPr>
          <w:sz w:val="28"/>
          <w:szCs w:val="28"/>
        </w:rPr>
        <w:t xml:space="preserve"> </w:t>
      </w:r>
    </w:p>
    <w:p w:rsidR="003C57A5" w:rsidRPr="007F53EE" w:rsidRDefault="006F4EBA" w:rsidP="003C57A5">
      <w:pPr>
        <w:tabs>
          <w:tab w:val="left" w:pos="567"/>
        </w:tabs>
        <w:jc w:val="both"/>
        <w:rPr>
          <w:sz w:val="28"/>
          <w:szCs w:val="28"/>
        </w:rPr>
      </w:pPr>
      <w:r>
        <w:rPr>
          <w:sz w:val="28"/>
          <w:szCs w:val="28"/>
        </w:rPr>
        <w:t xml:space="preserve">                         </w:t>
      </w:r>
      <w:r w:rsidR="001803F5">
        <w:rPr>
          <w:sz w:val="28"/>
          <w:szCs w:val="28"/>
        </w:rPr>
        <w:t xml:space="preserve">                           </w:t>
      </w:r>
    </w:p>
    <w:p w:rsidR="003C57A5" w:rsidRDefault="00FE5049" w:rsidP="003C57A5">
      <w:pPr>
        <w:tabs>
          <w:tab w:val="left" w:pos="567"/>
        </w:tabs>
        <w:jc w:val="both"/>
        <w:rPr>
          <w:sz w:val="28"/>
          <w:szCs w:val="28"/>
        </w:rPr>
      </w:pPr>
      <w:r>
        <w:rPr>
          <w:sz w:val="28"/>
          <w:szCs w:val="28"/>
        </w:rPr>
        <w:t>(3</w:t>
      </w:r>
      <w:r w:rsidR="003C57A5" w:rsidRPr="007F53EE">
        <w:rPr>
          <w:sz w:val="28"/>
          <w:szCs w:val="28"/>
        </w:rPr>
        <w:t>)Mindennemű építési tevékenységnél a meglévő és megmaradó közművezetékek, vagy közműlétesítmények védelméről gondoskodni kell.</w:t>
      </w:r>
    </w:p>
    <w:p w:rsidR="001803F5" w:rsidRPr="007F53EE" w:rsidRDefault="001803F5" w:rsidP="003C57A5">
      <w:pPr>
        <w:tabs>
          <w:tab w:val="left" w:pos="567"/>
        </w:tabs>
        <w:jc w:val="both"/>
        <w:rPr>
          <w:sz w:val="28"/>
          <w:szCs w:val="28"/>
        </w:rPr>
      </w:pPr>
    </w:p>
    <w:p w:rsidR="003C57A5" w:rsidRPr="007F53EE" w:rsidRDefault="00FE5049" w:rsidP="003C57A5">
      <w:pPr>
        <w:tabs>
          <w:tab w:val="left" w:pos="567"/>
        </w:tabs>
        <w:jc w:val="both"/>
        <w:rPr>
          <w:sz w:val="28"/>
          <w:szCs w:val="28"/>
        </w:rPr>
      </w:pPr>
      <w:r>
        <w:rPr>
          <w:sz w:val="28"/>
          <w:szCs w:val="28"/>
        </w:rPr>
        <w:t>(4</w:t>
      </w:r>
      <w:r w:rsidR="003C57A5" w:rsidRPr="007F53EE">
        <w:rPr>
          <w:sz w:val="28"/>
          <w:szCs w:val="28"/>
        </w:rPr>
        <w:t>)Útépítésnél, útrekonstrukciónál a tervezett közművek egyidejű kiépítéséről illetve a meglévő közművek szükséges egyidejű rekonstrukciójáról gondoskodni kell.</w:t>
      </w:r>
    </w:p>
    <w:p w:rsidR="003C57A5" w:rsidRPr="007F53EE" w:rsidRDefault="003C57A5" w:rsidP="003C57A5">
      <w:pPr>
        <w:tabs>
          <w:tab w:val="left" w:pos="567"/>
        </w:tabs>
        <w:jc w:val="both"/>
        <w:rPr>
          <w:sz w:val="28"/>
          <w:szCs w:val="28"/>
        </w:rPr>
      </w:pPr>
    </w:p>
    <w:p w:rsidR="003C57A5" w:rsidRPr="007F53EE" w:rsidRDefault="00FE5049" w:rsidP="003C57A5">
      <w:pPr>
        <w:tabs>
          <w:tab w:val="left" w:pos="567"/>
        </w:tabs>
        <w:jc w:val="both"/>
        <w:rPr>
          <w:sz w:val="28"/>
          <w:szCs w:val="28"/>
        </w:rPr>
      </w:pPr>
      <w:r>
        <w:rPr>
          <w:sz w:val="28"/>
          <w:szCs w:val="28"/>
        </w:rPr>
        <w:t>(5</w:t>
      </w:r>
      <w:r w:rsidR="003C57A5" w:rsidRPr="007F53EE">
        <w:rPr>
          <w:sz w:val="28"/>
          <w:szCs w:val="28"/>
        </w:rPr>
        <w:t>)Szennyvízkezelés, csapadékvíz elvezetés</w:t>
      </w:r>
    </w:p>
    <w:p w:rsidR="003C57A5" w:rsidRPr="007F53EE" w:rsidRDefault="003C57A5" w:rsidP="003C57A5">
      <w:pPr>
        <w:tabs>
          <w:tab w:val="left" w:pos="567"/>
          <w:tab w:val="num" w:pos="814"/>
        </w:tabs>
        <w:ind w:left="814"/>
        <w:jc w:val="both"/>
        <w:rPr>
          <w:sz w:val="28"/>
          <w:szCs w:val="28"/>
        </w:rPr>
      </w:pPr>
      <w:r w:rsidRPr="007F53EE">
        <w:rPr>
          <w:sz w:val="28"/>
          <w:szCs w:val="28"/>
        </w:rPr>
        <w:t>a)A talaj, a talajvíz és a rétegvizek védelme érdekében a szennyvizek szikkasztása még átmenetileg sem engedélyezhető.</w:t>
      </w:r>
    </w:p>
    <w:p w:rsidR="003C57A5" w:rsidRDefault="003C57A5" w:rsidP="003C57A5">
      <w:pPr>
        <w:tabs>
          <w:tab w:val="left" w:pos="567"/>
          <w:tab w:val="num" w:pos="814"/>
        </w:tabs>
        <w:ind w:left="814"/>
        <w:jc w:val="both"/>
        <w:rPr>
          <w:sz w:val="28"/>
          <w:szCs w:val="28"/>
        </w:rPr>
      </w:pPr>
      <w:r w:rsidRPr="007F53EE">
        <w:rPr>
          <w:sz w:val="28"/>
          <w:szCs w:val="28"/>
        </w:rPr>
        <w:t>b)A csatornázatlan területeken a szennyvízcsatorna hálózat megépítéséig átmeneti közműpótló berendezésként – szigorúan ellenőrzötten kivitelezett – zárt szennyvíztározó medencék létesítése engedélyezhető. A zárt szennyvíztározó medencékből az összegyűjtött szennyvizet a kijelölt szennyvízleürítő helyre kell szállítani.</w:t>
      </w:r>
    </w:p>
    <w:p w:rsidR="00A11328" w:rsidRDefault="00A11328" w:rsidP="003C57A5">
      <w:pPr>
        <w:tabs>
          <w:tab w:val="left" w:pos="567"/>
          <w:tab w:val="num" w:pos="814"/>
        </w:tabs>
        <w:ind w:left="814"/>
        <w:jc w:val="both"/>
        <w:rPr>
          <w:sz w:val="28"/>
          <w:szCs w:val="28"/>
        </w:rPr>
      </w:pPr>
    </w:p>
    <w:p w:rsidR="00A11328" w:rsidRPr="007F53EE" w:rsidRDefault="00A11328" w:rsidP="003C57A5">
      <w:pPr>
        <w:tabs>
          <w:tab w:val="left" w:pos="567"/>
          <w:tab w:val="num" w:pos="814"/>
        </w:tabs>
        <w:ind w:left="814"/>
        <w:jc w:val="both"/>
        <w:rPr>
          <w:sz w:val="28"/>
          <w:szCs w:val="28"/>
        </w:rPr>
      </w:pPr>
      <w:r>
        <w:rPr>
          <w:sz w:val="28"/>
          <w:szCs w:val="28"/>
        </w:rPr>
        <w:lastRenderedPageBreak/>
        <w:t xml:space="preserve">                                           -29-</w:t>
      </w:r>
    </w:p>
    <w:p w:rsidR="003C57A5" w:rsidRPr="007F53EE" w:rsidRDefault="003C57A5" w:rsidP="003C57A5">
      <w:pPr>
        <w:tabs>
          <w:tab w:val="left" w:pos="567"/>
          <w:tab w:val="num" w:pos="814"/>
        </w:tabs>
        <w:ind w:left="814"/>
        <w:jc w:val="both"/>
        <w:rPr>
          <w:sz w:val="28"/>
          <w:szCs w:val="28"/>
        </w:rPr>
      </w:pPr>
      <w:r w:rsidRPr="007F53EE">
        <w:rPr>
          <w:sz w:val="28"/>
          <w:szCs w:val="28"/>
        </w:rPr>
        <w:t>c)A nyílt árkokra való esetleges szennyvízrákötéseket, valamint a felhagyott kutakba történő szennyvízbekötéseket meg kell szüntetni.</w:t>
      </w:r>
    </w:p>
    <w:p w:rsidR="003C57A5" w:rsidRPr="007F53EE" w:rsidRDefault="003C57A5" w:rsidP="003C57A5">
      <w:pPr>
        <w:tabs>
          <w:tab w:val="left" w:pos="567"/>
          <w:tab w:val="num" w:pos="814"/>
        </w:tabs>
        <w:ind w:left="814"/>
        <w:jc w:val="both"/>
        <w:rPr>
          <w:sz w:val="28"/>
          <w:szCs w:val="28"/>
        </w:rPr>
      </w:pPr>
      <w:r w:rsidRPr="007F53EE">
        <w:rPr>
          <w:sz w:val="28"/>
          <w:szCs w:val="28"/>
        </w:rPr>
        <w:t>d)A gazdasági területen keletkező ipari szennyvizeket a telken belül kell előtisztítani (olaj-, zsír-, hordalékfogó, stb.). A szennyvizet csak a hatóságok által előírt mértékű előtisztítás után szabad a közcsatornákba bevezetni.</w:t>
      </w:r>
    </w:p>
    <w:p w:rsidR="003C57A5" w:rsidRPr="007F53EE" w:rsidRDefault="003C57A5" w:rsidP="003C57A5">
      <w:pPr>
        <w:tabs>
          <w:tab w:val="left" w:pos="567"/>
          <w:tab w:val="num" w:pos="814"/>
        </w:tabs>
        <w:ind w:left="814"/>
        <w:jc w:val="both"/>
        <w:rPr>
          <w:sz w:val="28"/>
          <w:szCs w:val="28"/>
        </w:rPr>
      </w:pPr>
      <w:r w:rsidRPr="007F53EE">
        <w:rPr>
          <w:sz w:val="28"/>
          <w:szCs w:val="28"/>
        </w:rPr>
        <w:t>e)A VIZIG kezelésében lévő vízfolyások, vízfelületek partéleitől 6-6 m, a társulati kezelésű vízfolyások partéleitől 6-6, az önkormányzati kezelésben lévő vízfolyások, vízfelületek partéleitől 2-2 m, a nyílt árkok mentén legalább az egyik oldalán min. 2 m, a másik oldalán min. 1 m szélességű sáv karbantartás számára szabadon hagyandó.</w:t>
      </w:r>
    </w:p>
    <w:p w:rsidR="003C57A5" w:rsidRDefault="003C57A5" w:rsidP="003C57A5">
      <w:pPr>
        <w:tabs>
          <w:tab w:val="left" w:pos="567"/>
          <w:tab w:val="num" w:pos="814"/>
        </w:tabs>
        <w:ind w:left="814"/>
        <w:jc w:val="both"/>
        <w:rPr>
          <w:sz w:val="28"/>
          <w:szCs w:val="28"/>
        </w:rPr>
      </w:pPr>
      <w:r w:rsidRPr="007F53EE">
        <w:rPr>
          <w:sz w:val="28"/>
          <w:szCs w:val="28"/>
        </w:rPr>
        <w:t>f)A magasabban fekvő területekről lefolyó csapadékvizek ellen a beépített területeket övárkok létesítésével kell megvédeni. Az övárkok belterületi nyílt árkokba csatlakozása előtt hordalékfogók telepítése szükséges.</w:t>
      </w:r>
    </w:p>
    <w:p w:rsidR="00FE5049" w:rsidRDefault="00FE5049" w:rsidP="003C57A5">
      <w:pPr>
        <w:tabs>
          <w:tab w:val="left" w:pos="567"/>
          <w:tab w:val="num" w:pos="814"/>
        </w:tabs>
        <w:ind w:left="814"/>
        <w:jc w:val="both"/>
        <w:rPr>
          <w:sz w:val="28"/>
          <w:szCs w:val="28"/>
        </w:rPr>
      </w:pPr>
    </w:p>
    <w:p w:rsidR="00FE5049" w:rsidRDefault="00FE5049" w:rsidP="003C57A5">
      <w:pPr>
        <w:tabs>
          <w:tab w:val="left" w:pos="567"/>
          <w:tab w:val="num" w:pos="814"/>
        </w:tabs>
        <w:ind w:left="814"/>
        <w:jc w:val="both"/>
        <w:rPr>
          <w:sz w:val="28"/>
          <w:szCs w:val="28"/>
        </w:rPr>
      </w:pPr>
    </w:p>
    <w:p w:rsidR="00FE5049" w:rsidRPr="007F53EE" w:rsidRDefault="00FE5049" w:rsidP="003C57A5">
      <w:pPr>
        <w:tabs>
          <w:tab w:val="left" w:pos="567"/>
          <w:tab w:val="num" w:pos="814"/>
        </w:tabs>
        <w:ind w:left="814"/>
        <w:jc w:val="both"/>
        <w:rPr>
          <w:sz w:val="28"/>
          <w:szCs w:val="28"/>
        </w:rPr>
      </w:pPr>
    </w:p>
    <w:p w:rsidR="003C57A5" w:rsidRPr="00FE5049" w:rsidRDefault="00FE5049" w:rsidP="003C57A5">
      <w:pPr>
        <w:tabs>
          <w:tab w:val="left" w:pos="567"/>
        </w:tabs>
        <w:jc w:val="both"/>
        <w:rPr>
          <w:b/>
          <w:sz w:val="28"/>
          <w:szCs w:val="28"/>
        </w:rPr>
      </w:pPr>
      <w:r w:rsidRPr="00FE5049">
        <w:rPr>
          <w:b/>
          <w:sz w:val="28"/>
          <w:szCs w:val="28"/>
        </w:rPr>
        <w:t xml:space="preserve">                                                        34.§</w:t>
      </w:r>
    </w:p>
    <w:p w:rsidR="00FE5049" w:rsidRPr="007F53EE" w:rsidRDefault="00FE5049" w:rsidP="003C57A5">
      <w:pPr>
        <w:tabs>
          <w:tab w:val="left" w:pos="567"/>
        </w:tabs>
        <w:jc w:val="both"/>
        <w:rPr>
          <w:sz w:val="28"/>
          <w:szCs w:val="28"/>
        </w:rPr>
      </w:pPr>
    </w:p>
    <w:p w:rsidR="003C57A5" w:rsidRDefault="00FE5049" w:rsidP="003C57A5">
      <w:pPr>
        <w:tabs>
          <w:tab w:val="left" w:pos="567"/>
        </w:tabs>
        <w:jc w:val="both"/>
        <w:rPr>
          <w:sz w:val="28"/>
          <w:szCs w:val="28"/>
        </w:rPr>
      </w:pPr>
      <w:r>
        <w:rPr>
          <w:sz w:val="28"/>
          <w:szCs w:val="28"/>
        </w:rPr>
        <w:t>(1</w:t>
      </w:r>
      <w:r w:rsidR="003C57A5" w:rsidRPr="007F53EE">
        <w:rPr>
          <w:sz w:val="28"/>
          <w:szCs w:val="28"/>
        </w:rPr>
        <w:t>)Villamosenergia ellátás</w:t>
      </w:r>
    </w:p>
    <w:p w:rsidR="00FE5049" w:rsidRPr="007F53EE" w:rsidRDefault="00FE5049" w:rsidP="003C57A5">
      <w:pPr>
        <w:tabs>
          <w:tab w:val="left" w:pos="567"/>
        </w:tabs>
        <w:jc w:val="both"/>
        <w:rPr>
          <w:sz w:val="28"/>
          <w:szCs w:val="28"/>
        </w:rPr>
      </w:pPr>
    </w:p>
    <w:p w:rsidR="006F4EBA" w:rsidRDefault="003C57A5" w:rsidP="001803F5">
      <w:pPr>
        <w:tabs>
          <w:tab w:val="left" w:pos="567"/>
          <w:tab w:val="num" w:pos="814"/>
        </w:tabs>
        <w:ind w:left="814"/>
        <w:jc w:val="both"/>
        <w:rPr>
          <w:sz w:val="28"/>
          <w:szCs w:val="28"/>
        </w:rPr>
      </w:pPr>
      <w:r w:rsidRPr="007F53EE">
        <w:rPr>
          <w:sz w:val="28"/>
          <w:szCs w:val="28"/>
        </w:rPr>
        <w:t>a)A középfeszültségű 20 kV-os oszlopra fektetve épített villamoshálózatok előírások, az MSZ 151. sz. szabvány szerinti rögzített biztonsági övezetét szabadon kell hagyni. A 20 kV-os vezeték</w:t>
      </w:r>
    </w:p>
    <w:p w:rsidR="006F4EBA" w:rsidRDefault="006F4EBA" w:rsidP="006F4EBA">
      <w:pPr>
        <w:tabs>
          <w:tab w:val="left" w:pos="567"/>
          <w:tab w:val="num" w:pos="814"/>
        </w:tabs>
        <w:jc w:val="both"/>
        <w:rPr>
          <w:sz w:val="28"/>
          <w:szCs w:val="28"/>
        </w:rPr>
      </w:pPr>
    </w:p>
    <w:p w:rsidR="003C57A5" w:rsidRPr="007F53EE" w:rsidRDefault="003C57A5" w:rsidP="003C57A5">
      <w:pPr>
        <w:tabs>
          <w:tab w:val="left" w:pos="567"/>
          <w:tab w:val="num" w:pos="814"/>
        </w:tabs>
        <w:ind w:left="814"/>
        <w:jc w:val="both"/>
        <w:rPr>
          <w:sz w:val="28"/>
          <w:szCs w:val="28"/>
        </w:rPr>
      </w:pPr>
      <w:r w:rsidRPr="007F53EE">
        <w:rPr>
          <w:sz w:val="28"/>
          <w:szCs w:val="28"/>
        </w:rPr>
        <w:t xml:space="preserve"> védőtávolsága külterületen 5-5 m, belterületen 2,5-2,5 m a szélső szálaktól. A szélső szálak távolsága 3 m.</w:t>
      </w:r>
    </w:p>
    <w:p w:rsidR="003C57A5" w:rsidRPr="007F53EE" w:rsidRDefault="003C57A5" w:rsidP="003C57A5">
      <w:pPr>
        <w:tabs>
          <w:tab w:val="left" w:pos="567"/>
          <w:tab w:val="num" w:pos="814"/>
        </w:tabs>
        <w:ind w:left="814"/>
        <w:jc w:val="both"/>
        <w:rPr>
          <w:sz w:val="28"/>
          <w:szCs w:val="28"/>
        </w:rPr>
      </w:pPr>
      <w:r w:rsidRPr="007F53EE">
        <w:rPr>
          <w:sz w:val="28"/>
          <w:szCs w:val="28"/>
        </w:rPr>
        <w:t>b)A villamosenergia elosztó hálózatok föld feletti elhelyezése egyelőre területgazdálkodási szempontból fennmarad, az utcabútorozási és utcafásítási lehetőség biztosítása érdekében a hálózatokat közös oszlopsorra kell elhelyezni, a közvilágítási lámpatesteket tartó oszlopokra. Hosszabb távon a villamosenergia közép- és kisfeszültségű, valamint a közvilágítási hálózatokat földkábelbe fektetve kell építeni.</w:t>
      </w:r>
    </w:p>
    <w:p w:rsidR="003C57A5" w:rsidRPr="007F53EE" w:rsidRDefault="003C57A5" w:rsidP="003C57A5">
      <w:pPr>
        <w:tabs>
          <w:tab w:val="left" w:pos="567"/>
        </w:tabs>
        <w:jc w:val="both"/>
        <w:rPr>
          <w:sz w:val="28"/>
          <w:szCs w:val="28"/>
        </w:rPr>
      </w:pPr>
    </w:p>
    <w:p w:rsidR="003C57A5" w:rsidRDefault="00FE5049" w:rsidP="003C57A5">
      <w:pPr>
        <w:tabs>
          <w:tab w:val="left" w:pos="567"/>
        </w:tabs>
        <w:jc w:val="both"/>
        <w:rPr>
          <w:sz w:val="28"/>
          <w:szCs w:val="28"/>
        </w:rPr>
      </w:pPr>
      <w:r>
        <w:rPr>
          <w:sz w:val="28"/>
          <w:szCs w:val="28"/>
        </w:rPr>
        <w:t>(2</w:t>
      </w:r>
      <w:r w:rsidR="003C57A5" w:rsidRPr="007F53EE">
        <w:rPr>
          <w:sz w:val="28"/>
          <w:szCs w:val="28"/>
        </w:rPr>
        <w:t>)Gázellátás</w:t>
      </w:r>
    </w:p>
    <w:p w:rsidR="00FE5049" w:rsidRPr="007F53EE" w:rsidRDefault="00FE5049" w:rsidP="003C57A5">
      <w:pPr>
        <w:tabs>
          <w:tab w:val="left" w:pos="567"/>
        </w:tabs>
        <w:jc w:val="both"/>
        <w:rPr>
          <w:sz w:val="28"/>
          <w:szCs w:val="28"/>
        </w:rPr>
      </w:pPr>
    </w:p>
    <w:p w:rsidR="003C57A5" w:rsidRDefault="003C57A5" w:rsidP="003C57A5">
      <w:pPr>
        <w:tabs>
          <w:tab w:val="left" w:pos="567"/>
          <w:tab w:val="num" w:pos="814"/>
        </w:tabs>
        <w:ind w:left="814"/>
        <w:jc w:val="both"/>
        <w:rPr>
          <w:sz w:val="28"/>
          <w:szCs w:val="28"/>
        </w:rPr>
      </w:pPr>
      <w:r w:rsidRPr="007F53EE">
        <w:rPr>
          <w:sz w:val="28"/>
          <w:szCs w:val="28"/>
        </w:rPr>
        <w:t>a)Az érvényes előírások szerint a földgázvezeték biztonsági övezete a földgázvezeték falsíkjától nagyközépnyomású vezeték esetén 9-9 m. A középnyomású vezeték biztonsági övezete az átmérőtől függően jobbra-balra 3-5 m közötti, a kisnyomású vezetéké 3-3 m.</w:t>
      </w:r>
    </w:p>
    <w:p w:rsidR="00A11328" w:rsidRDefault="00A11328" w:rsidP="003C57A5">
      <w:pPr>
        <w:tabs>
          <w:tab w:val="left" w:pos="567"/>
          <w:tab w:val="num" w:pos="814"/>
        </w:tabs>
        <w:ind w:left="814"/>
        <w:jc w:val="both"/>
        <w:rPr>
          <w:sz w:val="28"/>
          <w:szCs w:val="28"/>
        </w:rPr>
      </w:pPr>
    </w:p>
    <w:p w:rsidR="00A11328" w:rsidRPr="007F53EE" w:rsidRDefault="00A11328" w:rsidP="003C57A5">
      <w:pPr>
        <w:tabs>
          <w:tab w:val="left" w:pos="567"/>
          <w:tab w:val="num" w:pos="814"/>
        </w:tabs>
        <w:ind w:left="814"/>
        <w:jc w:val="both"/>
        <w:rPr>
          <w:sz w:val="28"/>
          <w:szCs w:val="28"/>
        </w:rPr>
      </w:pPr>
      <w:r>
        <w:rPr>
          <w:sz w:val="28"/>
          <w:szCs w:val="28"/>
        </w:rPr>
        <w:lastRenderedPageBreak/>
        <w:t xml:space="preserve">                                          -30-</w:t>
      </w:r>
    </w:p>
    <w:p w:rsidR="003C57A5" w:rsidRPr="007F53EE" w:rsidRDefault="003C57A5" w:rsidP="003C57A5">
      <w:pPr>
        <w:tabs>
          <w:tab w:val="left" w:pos="567"/>
          <w:tab w:val="num" w:pos="814"/>
        </w:tabs>
        <w:ind w:left="814"/>
        <w:jc w:val="both"/>
        <w:rPr>
          <w:sz w:val="28"/>
          <w:szCs w:val="28"/>
        </w:rPr>
      </w:pPr>
      <w:r w:rsidRPr="007F53EE">
        <w:rPr>
          <w:sz w:val="28"/>
          <w:szCs w:val="28"/>
        </w:rPr>
        <w:t>b)Középnyomású földgázellátású területeken telkenként egyedi nyomásszabályozókat kell elhelyezni. A tervezett gáznyomás szabályozók az épületek utcai homlokzatára nem helyezhetők el. A berendezés a telkek előkertjeiben, udvarán, vagy az épület alárendeltebb homlokzatára szerelhetőek.</w:t>
      </w:r>
    </w:p>
    <w:p w:rsidR="003C57A5" w:rsidRPr="007F53EE" w:rsidRDefault="003C57A5" w:rsidP="003C57A5">
      <w:pPr>
        <w:pStyle w:val="Style9"/>
        <w:widowControl/>
        <w:tabs>
          <w:tab w:val="left" w:pos="696"/>
        </w:tabs>
        <w:spacing w:line="240" w:lineRule="auto"/>
        <w:ind w:left="814" w:firstLine="0"/>
        <w:rPr>
          <w:rStyle w:val="FontStyle52"/>
          <w:rFonts w:ascii="Times New Roman" w:hAnsi="Times New Roman" w:cs="Times New Roman"/>
          <w:sz w:val="28"/>
          <w:szCs w:val="28"/>
        </w:rPr>
      </w:pPr>
      <w:r w:rsidRPr="007F53EE">
        <w:rPr>
          <w:rStyle w:val="FontStyle52"/>
          <w:rFonts w:ascii="Times New Roman" w:hAnsi="Times New Roman" w:cs="Times New Roman"/>
          <w:sz w:val="28"/>
          <w:szCs w:val="28"/>
        </w:rPr>
        <w:t>c)A közigazgatási területen áthaladó nagynyomású gázvezeték biztonsági övezetében (a csőszéltől mérten 28-28 m, az út és vízfolyás keresztezések</w:t>
      </w:r>
      <w:r w:rsidRPr="007F53EE">
        <w:rPr>
          <w:rStyle w:val="FontStyle52"/>
          <w:rFonts w:ascii="Times New Roman" w:hAnsi="Times New Roman" w:cs="Times New Roman"/>
          <w:sz w:val="28"/>
          <w:szCs w:val="28"/>
        </w:rPr>
        <w:softHyphen/>
        <w:t>ben 14-14 m.) tilos:</w:t>
      </w:r>
    </w:p>
    <w:p w:rsidR="003C57A5" w:rsidRPr="007F53EE" w:rsidRDefault="003C57A5" w:rsidP="00CD2DA1">
      <w:pPr>
        <w:pStyle w:val="Style23"/>
        <w:widowControl/>
        <w:numPr>
          <w:ilvl w:val="0"/>
          <w:numId w:val="15"/>
        </w:numPr>
        <w:tabs>
          <w:tab w:val="left" w:pos="710"/>
        </w:tabs>
        <w:spacing w:line="240" w:lineRule="auto"/>
        <w:ind w:left="1134"/>
        <w:rPr>
          <w:rStyle w:val="FontStyle52"/>
          <w:rFonts w:ascii="Times New Roman" w:hAnsi="Times New Roman" w:cs="Times New Roman"/>
          <w:sz w:val="28"/>
          <w:szCs w:val="28"/>
        </w:rPr>
      </w:pPr>
      <w:r w:rsidRPr="007F53EE">
        <w:rPr>
          <w:rStyle w:val="FontStyle52"/>
          <w:rFonts w:ascii="Times New Roman" w:hAnsi="Times New Roman" w:cs="Times New Roman"/>
          <w:sz w:val="28"/>
          <w:szCs w:val="28"/>
        </w:rPr>
        <w:t>mindennemű építési tevékenység,</w:t>
      </w:r>
    </w:p>
    <w:p w:rsidR="003C57A5" w:rsidRPr="007F53EE" w:rsidRDefault="003C57A5" w:rsidP="00CD2DA1">
      <w:pPr>
        <w:pStyle w:val="Style23"/>
        <w:widowControl/>
        <w:numPr>
          <w:ilvl w:val="0"/>
          <w:numId w:val="15"/>
        </w:numPr>
        <w:tabs>
          <w:tab w:val="left" w:pos="710"/>
        </w:tabs>
        <w:spacing w:line="240" w:lineRule="auto"/>
        <w:ind w:left="1134"/>
        <w:rPr>
          <w:rStyle w:val="FontStyle52"/>
          <w:rFonts w:ascii="Times New Roman" w:hAnsi="Times New Roman" w:cs="Times New Roman"/>
          <w:sz w:val="28"/>
          <w:szCs w:val="28"/>
        </w:rPr>
      </w:pPr>
      <w:r w:rsidRPr="007F53EE">
        <w:rPr>
          <w:rStyle w:val="FontStyle52"/>
          <w:rFonts w:ascii="Times New Roman" w:hAnsi="Times New Roman" w:cs="Times New Roman"/>
          <w:sz w:val="28"/>
          <w:szCs w:val="28"/>
        </w:rPr>
        <w:t>5-5 m távolságon belül fák ültetése,</w:t>
      </w:r>
    </w:p>
    <w:p w:rsidR="003C57A5" w:rsidRPr="007F53EE" w:rsidRDefault="003C57A5" w:rsidP="00CD2DA1">
      <w:pPr>
        <w:pStyle w:val="Style23"/>
        <w:widowControl/>
        <w:numPr>
          <w:ilvl w:val="0"/>
          <w:numId w:val="15"/>
        </w:numPr>
        <w:tabs>
          <w:tab w:val="left" w:pos="710"/>
        </w:tabs>
        <w:spacing w:line="240" w:lineRule="auto"/>
        <w:ind w:left="1134"/>
        <w:rPr>
          <w:rStyle w:val="FontStyle52"/>
          <w:rFonts w:ascii="Times New Roman" w:hAnsi="Times New Roman" w:cs="Times New Roman"/>
          <w:sz w:val="28"/>
          <w:szCs w:val="28"/>
        </w:rPr>
      </w:pPr>
      <w:r w:rsidRPr="007F53EE">
        <w:rPr>
          <w:rStyle w:val="FontStyle52"/>
          <w:rFonts w:ascii="Times New Roman" w:hAnsi="Times New Roman" w:cs="Times New Roman"/>
          <w:sz w:val="28"/>
          <w:szCs w:val="28"/>
        </w:rPr>
        <w:t>3-3 m-en belül bokrok és cserjék ültetése és</w:t>
      </w:r>
    </w:p>
    <w:p w:rsidR="003C57A5" w:rsidRPr="007F53EE" w:rsidRDefault="003C57A5" w:rsidP="00CD2DA1">
      <w:pPr>
        <w:pStyle w:val="Style23"/>
        <w:widowControl/>
        <w:numPr>
          <w:ilvl w:val="0"/>
          <w:numId w:val="16"/>
        </w:numPr>
        <w:tabs>
          <w:tab w:val="left" w:pos="888"/>
        </w:tabs>
        <w:spacing w:line="240" w:lineRule="auto"/>
        <w:ind w:left="1134"/>
        <w:rPr>
          <w:rStyle w:val="FontStyle52"/>
          <w:rFonts w:ascii="Times New Roman" w:hAnsi="Times New Roman" w:cs="Times New Roman"/>
          <w:sz w:val="28"/>
          <w:szCs w:val="28"/>
        </w:rPr>
      </w:pPr>
      <w:r w:rsidRPr="007F53EE">
        <w:rPr>
          <w:rStyle w:val="FontStyle52"/>
          <w:rFonts w:ascii="Times New Roman" w:hAnsi="Times New Roman" w:cs="Times New Roman"/>
          <w:sz w:val="28"/>
          <w:szCs w:val="28"/>
        </w:rPr>
        <w:t>50 cm-nél mélyebb talajművelés,</w:t>
      </w:r>
    </w:p>
    <w:p w:rsidR="003C57A5" w:rsidRPr="007F53EE" w:rsidRDefault="003C57A5" w:rsidP="00CD2DA1">
      <w:pPr>
        <w:pStyle w:val="Style23"/>
        <w:widowControl/>
        <w:numPr>
          <w:ilvl w:val="0"/>
          <w:numId w:val="16"/>
        </w:numPr>
        <w:tabs>
          <w:tab w:val="left" w:pos="888"/>
        </w:tabs>
        <w:spacing w:line="240" w:lineRule="auto"/>
        <w:ind w:left="1134"/>
        <w:rPr>
          <w:rStyle w:val="FontStyle52"/>
          <w:rFonts w:ascii="Times New Roman" w:hAnsi="Times New Roman" w:cs="Times New Roman"/>
          <w:sz w:val="28"/>
          <w:szCs w:val="28"/>
        </w:rPr>
      </w:pPr>
      <w:r w:rsidRPr="007F53EE">
        <w:rPr>
          <w:rStyle w:val="FontStyle52"/>
          <w:rFonts w:ascii="Times New Roman" w:hAnsi="Times New Roman" w:cs="Times New Roman"/>
          <w:sz w:val="28"/>
          <w:szCs w:val="28"/>
        </w:rPr>
        <w:t>tűzrakás, illetve anyagok égetése,</w:t>
      </w:r>
    </w:p>
    <w:p w:rsidR="003C57A5" w:rsidRPr="007F53EE" w:rsidRDefault="003C57A5" w:rsidP="00CD2DA1">
      <w:pPr>
        <w:pStyle w:val="Style23"/>
        <w:widowControl/>
        <w:numPr>
          <w:ilvl w:val="0"/>
          <w:numId w:val="16"/>
        </w:numPr>
        <w:tabs>
          <w:tab w:val="left" w:pos="888"/>
        </w:tabs>
        <w:spacing w:line="240" w:lineRule="auto"/>
        <w:ind w:left="1134"/>
        <w:rPr>
          <w:rStyle w:val="FontStyle52"/>
          <w:rFonts w:ascii="Times New Roman" w:hAnsi="Times New Roman" w:cs="Times New Roman"/>
          <w:sz w:val="28"/>
          <w:szCs w:val="28"/>
        </w:rPr>
      </w:pPr>
      <w:r w:rsidRPr="007F53EE">
        <w:rPr>
          <w:rStyle w:val="FontStyle52"/>
          <w:rFonts w:ascii="Times New Roman" w:hAnsi="Times New Roman" w:cs="Times New Roman"/>
          <w:sz w:val="28"/>
          <w:szCs w:val="28"/>
        </w:rPr>
        <w:t>anyagok ideiglenes vagy állandó tárolása és</w:t>
      </w:r>
    </w:p>
    <w:p w:rsidR="003C57A5" w:rsidRPr="007F53EE" w:rsidRDefault="003C57A5" w:rsidP="00CD2DA1">
      <w:pPr>
        <w:pStyle w:val="Style23"/>
        <w:widowControl/>
        <w:numPr>
          <w:ilvl w:val="0"/>
          <w:numId w:val="16"/>
        </w:numPr>
        <w:tabs>
          <w:tab w:val="left" w:pos="888"/>
        </w:tabs>
        <w:spacing w:line="240" w:lineRule="auto"/>
        <w:ind w:left="1134"/>
        <w:rPr>
          <w:rStyle w:val="FontStyle52"/>
          <w:rFonts w:ascii="Times New Roman" w:hAnsi="Times New Roman" w:cs="Times New Roman"/>
          <w:sz w:val="28"/>
          <w:szCs w:val="28"/>
        </w:rPr>
      </w:pPr>
      <w:r w:rsidRPr="007F53EE">
        <w:rPr>
          <w:rStyle w:val="FontStyle52"/>
          <w:rFonts w:ascii="Times New Roman" w:hAnsi="Times New Roman" w:cs="Times New Roman"/>
          <w:sz w:val="28"/>
          <w:szCs w:val="28"/>
        </w:rPr>
        <w:t>veszélyes anyagok kiöntése, kiszórása, -15-15 m távolságon belül árasztásos öntözés,</w:t>
      </w:r>
    </w:p>
    <w:p w:rsidR="003C57A5" w:rsidRPr="007F53EE" w:rsidRDefault="003C57A5" w:rsidP="00CD2DA1">
      <w:pPr>
        <w:pStyle w:val="Style23"/>
        <w:widowControl/>
        <w:numPr>
          <w:ilvl w:val="0"/>
          <w:numId w:val="16"/>
        </w:numPr>
        <w:tabs>
          <w:tab w:val="left" w:pos="888"/>
        </w:tabs>
        <w:spacing w:line="240" w:lineRule="auto"/>
        <w:ind w:left="1134"/>
        <w:rPr>
          <w:rStyle w:val="FontStyle52"/>
          <w:rFonts w:ascii="Times New Roman" w:hAnsi="Times New Roman" w:cs="Times New Roman"/>
          <w:sz w:val="28"/>
          <w:szCs w:val="28"/>
        </w:rPr>
      </w:pPr>
      <w:r w:rsidRPr="007F53EE">
        <w:rPr>
          <w:rStyle w:val="FontStyle52"/>
          <w:rFonts w:ascii="Times New Roman" w:hAnsi="Times New Roman" w:cs="Times New Roman"/>
          <w:sz w:val="28"/>
          <w:szCs w:val="28"/>
        </w:rPr>
        <w:t>szőlő és egyéb kordonok elhelyezése,</w:t>
      </w:r>
    </w:p>
    <w:p w:rsidR="00FE5049" w:rsidRPr="006F4EBA" w:rsidRDefault="003C57A5" w:rsidP="006F4EBA">
      <w:pPr>
        <w:pStyle w:val="Style23"/>
        <w:widowControl/>
        <w:numPr>
          <w:ilvl w:val="0"/>
          <w:numId w:val="16"/>
        </w:numPr>
        <w:tabs>
          <w:tab w:val="left" w:pos="888"/>
        </w:tabs>
        <w:spacing w:line="240" w:lineRule="auto"/>
        <w:ind w:left="1134"/>
        <w:rPr>
          <w:rStyle w:val="FontStyle51"/>
          <w:rFonts w:ascii="Times New Roman" w:hAnsi="Times New Roman" w:cs="Times New Roman"/>
          <w:b w:val="0"/>
          <w:bCs w:val="0"/>
          <w:sz w:val="28"/>
          <w:szCs w:val="28"/>
        </w:rPr>
      </w:pPr>
      <w:r w:rsidRPr="007F53EE">
        <w:rPr>
          <w:rStyle w:val="FontStyle52"/>
          <w:rFonts w:ascii="Times New Roman" w:hAnsi="Times New Roman" w:cs="Times New Roman"/>
          <w:sz w:val="28"/>
          <w:szCs w:val="28"/>
        </w:rPr>
        <w:t>rizstelep, halastó és víztározó létesítése.</w:t>
      </w:r>
    </w:p>
    <w:p w:rsidR="00FE5049" w:rsidRPr="007F53EE" w:rsidRDefault="00FE5049" w:rsidP="003C57A5">
      <w:pPr>
        <w:tabs>
          <w:tab w:val="left" w:pos="567"/>
        </w:tabs>
        <w:jc w:val="both"/>
        <w:rPr>
          <w:sz w:val="28"/>
          <w:szCs w:val="28"/>
        </w:rPr>
      </w:pPr>
      <w:r>
        <w:rPr>
          <w:sz w:val="28"/>
          <w:szCs w:val="28"/>
        </w:rPr>
        <w:t xml:space="preserve"> (3</w:t>
      </w:r>
      <w:r w:rsidR="003C57A5" w:rsidRPr="007F53EE">
        <w:rPr>
          <w:sz w:val="28"/>
          <w:szCs w:val="28"/>
        </w:rPr>
        <w:t>)Távközlés</w:t>
      </w:r>
    </w:p>
    <w:p w:rsidR="003C57A5" w:rsidRPr="007F53EE" w:rsidRDefault="003C57A5" w:rsidP="003C57A5">
      <w:pPr>
        <w:tabs>
          <w:tab w:val="left" w:pos="851"/>
        </w:tabs>
        <w:ind w:left="851" w:hanging="851"/>
        <w:jc w:val="both"/>
        <w:rPr>
          <w:sz w:val="28"/>
          <w:szCs w:val="28"/>
        </w:rPr>
      </w:pPr>
      <w:r w:rsidRPr="007F53EE">
        <w:rPr>
          <w:sz w:val="28"/>
          <w:szCs w:val="28"/>
        </w:rPr>
        <w:tab/>
        <w:t>a)A távközlési hálózatot létesítésekor illetve rekonstrukciójakor szükséges földkábelbe illetve alépítménybe helyezve föld alatt vezetve építeni.</w:t>
      </w:r>
    </w:p>
    <w:p w:rsidR="003C57A5" w:rsidRDefault="003C57A5" w:rsidP="003C57A5">
      <w:pPr>
        <w:tabs>
          <w:tab w:val="left" w:pos="567"/>
        </w:tabs>
        <w:ind w:left="814"/>
        <w:jc w:val="both"/>
        <w:rPr>
          <w:sz w:val="28"/>
          <w:szCs w:val="28"/>
        </w:rPr>
      </w:pPr>
      <w:r w:rsidRPr="007F53EE">
        <w:rPr>
          <w:sz w:val="28"/>
          <w:szCs w:val="28"/>
        </w:rPr>
        <w:t>b)A föld feletti vezetés fennmaradásáig, területgazdálkodási okokból, valamint az utca fásítási és utcabútorozási lehetőségének a biztosítására a 0,4 kV-os, a közvilágítási és a távközlési szabadvezetéket közös oszlopsoron kell vezetni.</w:t>
      </w:r>
    </w:p>
    <w:p w:rsidR="006F4EBA" w:rsidRPr="007F53EE" w:rsidRDefault="006F4EBA" w:rsidP="003C57A5">
      <w:pPr>
        <w:tabs>
          <w:tab w:val="left" w:pos="567"/>
        </w:tabs>
        <w:ind w:left="814"/>
        <w:jc w:val="both"/>
        <w:rPr>
          <w:sz w:val="28"/>
          <w:szCs w:val="28"/>
        </w:rPr>
      </w:pPr>
      <w:r>
        <w:rPr>
          <w:sz w:val="28"/>
          <w:szCs w:val="28"/>
        </w:rPr>
        <w:t xml:space="preserve">                </w:t>
      </w:r>
      <w:r w:rsidR="001803F5">
        <w:rPr>
          <w:sz w:val="28"/>
          <w:szCs w:val="28"/>
        </w:rPr>
        <w:t xml:space="preserve">                            </w:t>
      </w:r>
    </w:p>
    <w:p w:rsidR="003C57A5" w:rsidRDefault="003C57A5" w:rsidP="003C57A5">
      <w:pPr>
        <w:tabs>
          <w:tab w:val="left" w:pos="851"/>
        </w:tabs>
        <w:ind w:left="851" w:hanging="284"/>
        <w:jc w:val="both"/>
        <w:rPr>
          <w:sz w:val="28"/>
          <w:szCs w:val="28"/>
        </w:rPr>
      </w:pPr>
      <w:r w:rsidRPr="007F53EE">
        <w:rPr>
          <w:sz w:val="28"/>
          <w:szCs w:val="28"/>
        </w:rPr>
        <w:t xml:space="preserve">   c)A mobiltelefon-szolgáltatók antenna tornyait belterületen nem lehet elhelyezni. Külterületen történő elhelyezés esetén az ANPI és a műemléki hatóság egyetértő véleménye szükséges.</w:t>
      </w:r>
    </w:p>
    <w:p w:rsidR="001803F5" w:rsidRDefault="001803F5" w:rsidP="003C57A5">
      <w:pPr>
        <w:tabs>
          <w:tab w:val="left" w:pos="851"/>
        </w:tabs>
        <w:ind w:left="851" w:hanging="284"/>
        <w:jc w:val="both"/>
        <w:rPr>
          <w:sz w:val="28"/>
          <w:szCs w:val="28"/>
        </w:rPr>
      </w:pPr>
    </w:p>
    <w:p w:rsidR="001803F5" w:rsidRPr="007F53EE" w:rsidRDefault="001803F5" w:rsidP="003C57A5">
      <w:pPr>
        <w:tabs>
          <w:tab w:val="left" w:pos="851"/>
        </w:tabs>
        <w:ind w:left="851" w:hanging="284"/>
        <w:jc w:val="both"/>
        <w:rPr>
          <w:sz w:val="28"/>
          <w:szCs w:val="28"/>
        </w:rPr>
      </w:pPr>
    </w:p>
    <w:p w:rsidR="003C57A5" w:rsidRPr="007F53EE" w:rsidRDefault="003C57A5" w:rsidP="003C57A5">
      <w:pPr>
        <w:tabs>
          <w:tab w:val="left" w:pos="567"/>
        </w:tabs>
        <w:jc w:val="center"/>
        <w:rPr>
          <w:b/>
          <w:sz w:val="28"/>
          <w:szCs w:val="28"/>
        </w:rPr>
      </w:pPr>
    </w:p>
    <w:p w:rsidR="003C57A5" w:rsidRPr="007F53EE" w:rsidRDefault="003C57A5" w:rsidP="003C57A5">
      <w:pPr>
        <w:tabs>
          <w:tab w:val="left" w:pos="567"/>
        </w:tabs>
        <w:jc w:val="center"/>
        <w:rPr>
          <w:b/>
          <w:sz w:val="28"/>
          <w:szCs w:val="28"/>
        </w:rPr>
      </w:pPr>
      <w:r w:rsidRPr="007F53EE">
        <w:rPr>
          <w:b/>
          <w:sz w:val="28"/>
          <w:szCs w:val="28"/>
        </w:rPr>
        <w:t>Közterületek kialakítása, nyilvántartása és használata</w:t>
      </w:r>
    </w:p>
    <w:p w:rsidR="003C57A5" w:rsidRPr="007F53EE" w:rsidRDefault="003C57A5" w:rsidP="003C57A5">
      <w:pPr>
        <w:tabs>
          <w:tab w:val="left" w:pos="567"/>
        </w:tabs>
        <w:jc w:val="center"/>
        <w:rPr>
          <w:sz w:val="28"/>
          <w:szCs w:val="28"/>
        </w:rPr>
      </w:pPr>
    </w:p>
    <w:p w:rsidR="003C57A5" w:rsidRPr="007F53EE" w:rsidRDefault="00FE5049" w:rsidP="003C57A5">
      <w:pPr>
        <w:tabs>
          <w:tab w:val="left" w:pos="567"/>
        </w:tabs>
        <w:jc w:val="center"/>
        <w:rPr>
          <w:b/>
          <w:sz w:val="28"/>
          <w:szCs w:val="28"/>
        </w:rPr>
      </w:pPr>
      <w:r>
        <w:rPr>
          <w:b/>
          <w:sz w:val="28"/>
          <w:szCs w:val="28"/>
        </w:rPr>
        <w:t>35</w:t>
      </w:r>
      <w:r w:rsidR="003C57A5" w:rsidRPr="007F53EE">
        <w:rPr>
          <w:b/>
          <w:sz w:val="28"/>
          <w:szCs w:val="28"/>
        </w:rPr>
        <w:t>. §</w:t>
      </w:r>
    </w:p>
    <w:p w:rsidR="003C57A5" w:rsidRPr="007F53EE" w:rsidRDefault="003C57A5" w:rsidP="003C57A5">
      <w:pPr>
        <w:tabs>
          <w:tab w:val="left" w:pos="567"/>
        </w:tabs>
        <w:jc w:val="both"/>
        <w:rPr>
          <w:sz w:val="28"/>
          <w:szCs w:val="28"/>
        </w:rPr>
      </w:pPr>
    </w:p>
    <w:p w:rsidR="003C57A5" w:rsidRPr="007F53EE" w:rsidRDefault="003C57A5" w:rsidP="003C57A5">
      <w:pPr>
        <w:tabs>
          <w:tab w:val="left" w:pos="567"/>
        </w:tabs>
        <w:jc w:val="both"/>
        <w:rPr>
          <w:sz w:val="28"/>
          <w:szCs w:val="28"/>
        </w:rPr>
      </w:pPr>
      <w:r w:rsidRPr="007F53EE">
        <w:rPr>
          <w:sz w:val="28"/>
          <w:szCs w:val="28"/>
        </w:rPr>
        <w:t>(1)A település igazgatási területén közterületként a szabályozási terveken ekként jelölt és az ingatlan-nyilvántartásban így bejegyzett területeket kell számon tartani.</w:t>
      </w:r>
    </w:p>
    <w:p w:rsidR="003C57A5" w:rsidRDefault="003C57A5" w:rsidP="003C57A5">
      <w:pPr>
        <w:pStyle w:val="norml12"/>
        <w:tabs>
          <w:tab w:val="left" w:pos="567"/>
        </w:tabs>
        <w:rPr>
          <w:sz w:val="28"/>
          <w:szCs w:val="28"/>
        </w:rPr>
      </w:pPr>
    </w:p>
    <w:p w:rsidR="00A11328" w:rsidRDefault="00A11328" w:rsidP="003C57A5">
      <w:pPr>
        <w:pStyle w:val="norml12"/>
        <w:tabs>
          <w:tab w:val="left" w:pos="567"/>
        </w:tabs>
        <w:rPr>
          <w:sz w:val="28"/>
          <w:szCs w:val="28"/>
        </w:rPr>
      </w:pPr>
    </w:p>
    <w:p w:rsidR="00A11328" w:rsidRPr="007F53EE" w:rsidRDefault="00A11328" w:rsidP="003C57A5">
      <w:pPr>
        <w:pStyle w:val="norml12"/>
        <w:tabs>
          <w:tab w:val="left" w:pos="567"/>
        </w:tabs>
        <w:rPr>
          <w:sz w:val="28"/>
          <w:szCs w:val="28"/>
        </w:rPr>
      </w:pPr>
      <w:r>
        <w:rPr>
          <w:sz w:val="28"/>
          <w:szCs w:val="28"/>
        </w:rPr>
        <w:lastRenderedPageBreak/>
        <w:t xml:space="preserve">                                                  -31-</w:t>
      </w:r>
    </w:p>
    <w:p w:rsidR="003C57A5" w:rsidRPr="007F53EE" w:rsidRDefault="003C57A5" w:rsidP="003C57A5">
      <w:pPr>
        <w:tabs>
          <w:tab w:val="left" w:pos="567"/>
        </w:tabs>
        <w:jc w:val="both"/>
        <w:rPr>
          <w:sz w:val="28"/>
          <w:szCs w:val="28"/>
        </w:rPr>
      </w:pPr>
      <w:r w:rsidRPr="007F53EE">
        <w:rPr>
          <w:sz w:val="28"/>
          <w:szCs w:val="28"/>
        </w:rPr>
        <w:t>(2)A közterületeket rendeltetésének megfelelően bárki szabadon használhatja, de a használat mások hasonló jogait nem korlátozhatja.</w:t>
      </w:r>
    </w:p>
    <w:p w:rsidR="003C57A5" w:rsidRPr="007F53EE" w:rsidRDefault="003C57A5" w:rsidP="003C57A5">
      <w:pPr>
        <w:pStyle w:val="norml12"/>
        <w:tabs>
          <w:tab w:val="left" w:pos="567"/>
        </w:tabs>
        <w:rPr>
          <w:sz w:val="28"/>
          <w:szCs w:val="28"/>
        </w:rPr>
      </w:pPr>
    </w:p>
    <w:p w:rsidR="003C57A5" w:rsidRPr="007F53EE" w:rsidRDefault="003C57A5" w:rsidP="003C57A5">
      <w:pPr>
        <w:pStyle w:val="norml12"/>
        <w:tabs>
          <w:tab w:val="left" w:pos="567"/>
        </w:tabs>
        <w:rPr>
          <w:sz w:val="28"/>
          <w:szCs w:val="28"/>
        </w:rPr>
      </w:pPr>
      <w:r w:rsidRPr="007F53EE">
        <w:rPr>
          <w:sz w:val="28"/>
          <w:szCs w:val="28"/>
        </w:rPr>
        <w:t>(3)A közterület rendeltetésétől eltérő használathoz a tulajdonos, az Önkormányzat hozzájárulása szükséges. Amennyiben az eltérő használat építési tevékenységgel is jár, a tulajdonosi hozzájárulásokon túl, az építési hatóság engedélye is szükséges.</w:t>
      </w:r>
    </w:p>
    <w:p w:rsidR="003C57A5" w:rsidRPr="007F53EE" w:rsidRDefault="003C57A5" w:rsidP="003C57A5">
      <w:pPr>
        <w:tabs>
          <w:tab w:val="left" w:pos="567"/>
        </w:tabs>
        <w:jc w:val="both"/>
        <w:rPr>
          <w:sz w:val="28"/>
          <w:szCs w:val="28"/>
        </w:rPr>
      </w:pPr>
    </w:p>
    <w:p w:rsidR="003C57A5" w:rsidRPr="007F53EE" w:rsidRDefault="003C57A5" w:rsidP="003C57A5">
      <w:pPr>
        <w:tabs>
          <w:tab w:val="left" w:pos="567"/>
        </w:tabs>
        <w:jc w:val="both"/>
        <w:rPr>
          <w:sz w:val="28"/>
          <w:szCs w:val="28"/>
        </w:rPr>
      </w:pPr>
      <w:r w:rsidRPr="007F53EE">
        <w:rPr>
          <w:sz w:val="28"/>
          <w:szCs w:val="28"/>
        </w:rPr>
        <w:t>(4)A település közterületein az alábbi használatok engedélyezhetők:</w:t>
      </w:r>
    </w:p>
    <w:p w:rsidR="003C57A5" w:rsidRPr="007F53EE" w:rsidRDefault="003C57A5" w:rsidP="003C57A5">
      <w:pPr>
        <w:tabs>
          <w:tab w:val="left" w:pos="567"/>
        </w:tabs>
        <w:ind w:left="360"/>
        <w:jc w:val="both"/>
        <w:rPr>
          <w:sz w:val="28"/>
          <w:szCs w:val="28"/>
        </w:rPr>
      </w:pPr>
      <w:r w:rsidRPr="007F53EE">
        <w:rPr>
          <w:sz w:val="28"/>
          <w:szCs w:val="28"/>
        </w:rPr>
        <w:t>Hirdető, reklám berendezés elhelyezése,</w:t>
      </w:r>
    </w:p>
    <w:p w:rsidR="003C57A5" w:rsidRPr="007F53EE" w:rsidRDefault="003C57A5" w:rsidP="003C57A5">
      <w:pPr>
        <w:tabs>
          <w:tab w:val="left" w:pos="567"/>
        </w:tabs>
        <w:ind w:left="360"/>
        <w:jc w:val="both"/>
        <w:rPr>
          <w:sz w:val="28"/>
          <w:szCs w:val="28"/>
        </w:rPr>
      </w:pPr>
      <w:r w:rsidRPr="007F53EE">
        <w:rPr>
          <w:sz w:val="28"/>
          <w:szCs w:val="28"/>
        </w:rPr>
        <w:t>Közúti közlekedéssel kapcsolatos építmények (pl. tömegközlekedési váróhely, parkoló, információs tábla) elhelyezése</w:t>
      </w:r>
    </w:p>
    <w:p w:rsidR="003C57A5" w:rsidRPr="007F53EE" w:rsidRDefault="003C57A5" w:rsidP="003C57A5">
      <w:pPr>
        <w:tabs>
          <w:tab w:val="left" w:pos="567"/>
        </w:tabs>
        <w:ind w:left="360"/>
        <w:jc w:val="both"/>
        <w:rPr>
          <w:sz w:val="28"/>
          <w:szCs w:val="28"/>
        </w:rPr>
      </w:pPr>
      <w:r w:rsidRPr="007F53EE">
        <w:rPr>
          <w:sz w:val="28"/>
          <w:szCs w:val="28"/>
        </w:rPr>
        <w:t>Köztisztasággal kapcsolatos építmények, tárgyak elhelyezése</w:t>
      </w:r>
    </w:p>
    <w:p w:rsidR="003C57A5" w:rsidRPr="007F53EE" w:rsidRDefault="003C57A5" w:rsidP="003C57A5">
      <w:pPr>
        <w:tabs>
          <w:tab w:val="left" w:pos="567"/>
        </w:tabs>
        <w:ind w:left="360"/>
        <w:jc w:val="both"/>
        <w:rPr>
          <w:sz w:val="28"/>
          <w:szCs w:val="28"/>
        </w:rPr>
      </w:pPr>
      <w:r w:rsidRPr="007F53EE">
        <w:rPr>
          <w:sz w:val="28"/>
          <w:szCs w:val="28"/>
        </w:rPr>
        <w:t>Utcai bútorok, műtárgyak (szobor, kút, óra, stb.) elhelyezése</w:t>
      </w:r>
    </w:p>
    <w:p w:rsidR="003C57A5" w:rsidRPr="007F53EE" w:rsidRDefault="003C57A5" w:rsidP="003C57A5">
      <w:pPr>
        <w:tabs>
          <w:tab w:val="left" w:pos="567"/>
        </w:tabs>
        <w:ind w:left="360"/>
        <w:jc w:val="both"/>
        <w:rPr>
          <w:sz w:val="28"/>
          <w:szCs w:val="28"/>
        </w:rPr>
      </w:pPr>
      <w:r w:rsidRPr="007F53EE">
        <w:rPr>
          <w:sz w:val="28"/>
          <w:szCs w:val="28"/>
        </w:rPr>
        <w:t>Távbeszélőfülke elhelyezése</w:t>
      </w:r>
    </w:p>
    <w:p w:rsidR="003C57A5" w:rsidRPr="007F53EE" w:rsidRDefault="003C57A5" w:rsidP="003C57A5">
      <w:pPr>
        <w:tabs>
          <w:tab w:val="left" w:pos="567"/>
        </w:tabs>
        <w:ind w:left="360"/>
        <w:jc w:val="both"/>
        <w:rPr>
          <w:sz w:val="28"/>
          <w:szCs w:val="28"/>
        </w:rPr>
      </w:pPr>
      <w:r w:rsidRPr="007F53EE">
        <w:rPr>
          <w:sz w:val="28"/>
          <w:szCs w:val="28"/>
        </w:rPr>
        <w:t>Építési munkával kapcsolatos létesítmények, építőanyagok időleges elhelyezése</w:t>
      </w:r>
    </w:p>
    <w:p w:rsidR="003C57A5" w:rsidRPr="007F53EE" w:rsidRDefault="003C57A5" w:rsidP="003C57A5">
      <w:pPr>
        <w:tabs>
          <w:tab w:val="left" w:pos="567"/>
        </w:tabs>
        <w:jc w:val="both"/>
        <w:rPr>
          <w:sz w:val="28"/>
          <w:szCs w:val="28"/>
        </w:rPr>
      </w:pPr>
    </w:p>
    <w:p w:rsidR="003C57A5" w:rsidRPr="007F53EE" w:rsidRDefault="003C57A5" w:rsidP="003C57A5">
      <w:pPr>
        <w:tabs>
          <w:tab w:val="left" w:pos="567"/>
        </w:tabs>
        <w:jc w:val="both"/>
        <w:rPr>
          <w:sz w:val="28"/>
          <w:szCs w:val="28"/>
        </w:rPr>
      </w:pPr>
      <w:r w:rsidRPr="007F53EE">
        <w:rPr>
          <w:sz w:val="28"/>
          <w:szCs w:val="28"/>
        </w:rPr>
        <w:t>(5)Töltőállomást csak a szabályozási terv szerint lehet elhelyezni.</w:t>
      </w:r>
    </w:p>
    <w:p w:rsidR="00F6620F" w:rsidRPr="001803F5" w:rsidRDefault="00F6620F" w:rsidP="003C57A5">
      <w:pPr>
        <w:tabs>
          <w:tab w:val="left" w:pos="567"/>
        </w:tabs>
        <w:jc w:val="both"/>
        <w:rPr>
          <w:b/>
          <w:sz w:val="28"/>
          <w:szCs w:val="28"/>
        </w:rPr>
      </w:pPr>
      <w:r w:rsidRPr="00F6620F">
        <w:rPr>
          <w:b/>
          <w:sz w:val="28"/>
          <w:szCs w:val="28"/>
        </w:rPr>
        <w:t xml:space="preserve">                         </w:t>
      </w:r>
      <w:r>
        <w:rPr>
          <w:b/>
          <w:sz w:val="28"/>
          <w:szCs w:val="28"/>
        </w:rPr>
        <w:t xml:space="preserve">                           </w:t>
      </w:r>
    </w:p>
    <w:p w:rsidR="003C57A5" w:rsidRPr="007F53EE" w:rsidRDefault="003C57A5" w:rsidP="003C57A5">
      <w:pPr>
        <w:tabs>
          <w:tab w:val="left" w:pos="567"/>
        </w:tabs>
        <w:jc w:val="both"/>
        <w:rPr>
          <w:sz w:val="28"/>
          <w:szCs w:val="28"/>
        </w:rPr>
      </w:pPr>
      <w:r w:rsidRPr="007F53EE">
        <w:rPr>
          <w:sz w:val="28"/>
          <w:szCs w:val="28"/>
        </w:rPr>
        <w:t>(6) Tömegközlekedési várakozóhelyeket az utcaképbe illeszkedő módon lehet építeni.</w:t>
      </w:r>
    </w:p>
    <w:p w:rsidR="00F6620F" w:rsidRPr="00F6620F" w:rsidRDefault="00F6620F" w:rsidP="00F6620F">
      <w:pPr>
        <w:tabs>
          <w:tab w:val="left" w:pos="567"/>
        </w:tabs>
        <w:jc w:val="both"/>
        <w:rPr>
          <w:b/>
          <w:sz w:val="28"/>
          <w:szCs w:val="28"/>
        </w:rPr>
      </w:pPr>
      <w:r>
        <w:rPr>
          <w:b/>
          <w:sz w:val="28"/>
          <w:szCs w:val="28"/>
        </w:rPr>
        <w:t xml:space="preserve">                                                       </w:t>
      </w:r>
      <w:r w:rsidRPr="00F6620F">
        <w:rPr>
          <w:b/>
          <w:sz w:val="28"/>
          <w:szCs w:val="28"/>
        </w:rPr>
        <w:t>36.§</w:t>
      </w:r>
    </w:p>
    <w:p w:rsidR="003C57A5" w:rsidRPr="007F53EE" w:rsidRDefault="00F6620F" w:rsidP="003C57A5">
      <w:pPr>
        <w:tabs>
          <w:tab w:val="left" w:pos="567"/>
        </w:tabs>
        <w:jc w:val="both"/>
        <w:rPr>
          <w:sz w:val="28"/>
          <w:szCs w:val="28"/>
        </w:rPr>
      </w:pPr>
      <w:r>
        <w:rPr>
          <w:sz w:val="28"/>
          <w:szCs w:val="28"/>
        </w:rPr>
        <w:t xml:space="preserve"> </w:t>
      </w:r>
    </w:p>
    <w:p w:rsidR="003C57A5" w:rsidRDefault="003C57A5" w:rsidP="000B2316">
      <w:pPr>
        <w:pStyle w:val="norml12"/>
        <w:tabs>
          <w:tab w:val="left" w:pos="567"/>
        </w:tabs>
        <w:rPr>
          <w:sz w:val="28"/>
          <w:szCs w:val="28"/>
        </w:rPr>
      </w:pPr>
      <w:r w:rsidRPr="007F53EE">
        <w:rPr>
          <w:sz w:val="28"/>
          <w:szCs w:val="28"/>
        </w:rPr>
        <w:t>A közterületek eredeti rendeltetésétől eltérő használatát, annak időtartamát, a használat egyéb feltételeit, pl. a használati díjat, és egyéb elvárásokat, valamint az engedély nélküli szankciókat külön önkormányzati rendeletben kell szabályozni.</w:t>
      </w:r>
    </w:p>
    <w:p w:rsidR="000B2316" w:rsidRPr="000B2316" w:rsidRDefault="006F4EBA" w:rsidP="000B2316">
      <w:pPr>
        <w:pStyle w:val="norml12"/>
        <w:tabs>
          <w:tab w:val="left" w:pos="567"/>
        </w:tabs>
        <w:rPr>
          <w:sz w:val="28"/>
          <w:szCs w:val="28"/>
        </w:rPr>
      </w:pPr>
      <w:r>
        <w:rPr>
          <w:sz w:val="28"/>
          <w:szCs w:val="28"/>
        </w:rPr>
        <w:t xml:space="preserve">                           </w:t>
      </w:r>
      <w:r w:rsidR="001803F5">
        <w:rPr>
          <w:sz w:val="28"/>
          <w:szCs w:val="28"/>
        </w:rPr>
        <w:t xml:space="preserve">                           </w:t>
      </w:r>
    </w:p>
    <w:p w:rsidR="003C57A5" w:rsidRPr="007F53EE" w:rsidRDefault="003C57A5" w:rsidP="003C57A5">
      <w:pPr>
        <w:tabs>
          <w:tab w:val="left" w:pos="567"/>
        </w:tabs>
        <w:jc w:val="center"/>
        <w:rPr>
          <w:b/>
          <w:sz w:val="28"/>
          <w:szCs w:val="28"/>
        </w:rPr>
      </w:pPr>
    </w:p>
    <w:p w:rsidR="003C57A5" w:rsidRPr="007F53EE" w:rsidRDefault="003C57A5" w:rsidP="003C57A5">
      <w:pPr>
        <w:tabs>
          <w:tab w:val="left" w:pos="567"/>
        </w:tabs>
        <w:jc w:val="center"/>
        <w:rPr>
          <w:b/>
          <w:sz w:val="28"/>
          <w:szCs w:val="28"/>
        </w:rPr>
      </w:pPr>
      <w:r w:rsidRPr="007F53EE">
        <w:rPr>
          <w:b/>
          <w:sz w:val="28"/>
          <w:szCs w:val="28"/>
        </w:rPr>
        <w:t>Zöldterületek (Z)</w:t>
      </w:r>
    </w:p>
    <w:p w:rsidR="003C57A5" w:rsidRPr="007F53EE" w:rsidRDefault="003C57A5" w:rsidP="003C57A5">
      <w:pPr>
        <w:pStyle w:val="Cmsor9"/>
        <w:rPr>
          <w:rFonts w:ascii="Times New Roman" w:hAnsi="Times New Roman"/>
          <w:b/>
          <w:sz w:val="28"/>
          <w:szCs w:val="28"/>
        </w:rPr>
      </w:pPr>
      <w:r w:rsidRPr="007F53EE">
        <w:rPr>
          <w:rFonts w:ascii="Times New Roman" w:hAnsi="Times New Roman"/>
          <w:b/>
          <w:sz w:val="28"/>
          <w:szCs w:val="28"/>
        </w:rPr>
        <w:t>Általános előírások</w:t>
      </w:r>
    </w:p>
    <w:p w:rsidR="003C57A5" w:rsidRDefault="003C57A5" w:rsidP="003C57A5">
      <w:pPr>
        <w:tabs>
          <w:tab w:val="left" w:pos="567"/>
        </w:tabs>
        <w:jc w:val="center"/>
        <w:rPr>
          <w:b/>
          <w:sz w:val="28"/>
          <w:szCs w:val="28"/>
        </w:rPr>
      </w:pPr>
    </w:p>
    <w:p w:rsidR="001803F5" w:rsidRDefault="001803F5" w:rsidP="003C57A5">
      <w:pPr>
        <w:tabs>
          <w:tab w:val="left" w:pos="567"/>
        </w:tabs>
        <w:jc w:val="center"/>
        <w:rPr>
          <w:b/>
          <w:sz w:val="28"/>
          <w:szCs w:val="28"/>
        </w:rPr>
      </w:pPr>
    </w:p>
    <w:p w:rsidR="001803F5" w:rsidRPr="007F53EE" w:rsidRDefault="001803F5" w:rsidP="003C57A5">
      <w:pPr>
        <w:tabs>
          <w:tab w:val="left" w:pos="567"/>
        </w:tabs>
        <w:jc w:val="center"/>
        <w:rPr>
          <w:b/>
          <w:sz w:val="28"/>
          <w:szCs w:val="28"/>
        </w:rPr>
      </w:pPr>
    </w:p>
    <w:p w:rsidR="003C57A5" w:rsidRPr="007F53EE" w:rsidRDefault="00F6620F" w:rsidP="003C57A5">
      <w:pPr>
        <w:tabs>
          <w:tab w:val="left" w:pos="567"/>
        </w:tabs>
        <w:jc w:val="center"/>
        <w:rPr>
          <w:b/>
          <w:sz w:val="28"/>
          <w:szCs w:val="28"/>
        </w:rPr>
      </w:pPr>
      <w:r>
        <w:rPr>
          <w:b/>
          <w:sz w:val="28"/>
          <w:szCs w:val="28"/>
        </w:rPr>
        <w:t>37</w:t>
      </w:r>
      <w:r w:rsidR="003C57A5" w:rsidRPr="007F53EE">
        <w:rPr>
          <w:b/>
          <w:sz w:val="28"/>
          <w:szCs w:val="28"/>
        </w:rPr>
        <w:t>. §</w:t>
      </w:r>
    </w:p>
    <w:p w:rsidR="003C57A5" w:rsidRPr="007F53EE" w:rsidRDefault="003C57A5" w:rsidP="003C57A5">
      <w:pPr>
        <w:tabs>
          <w:tab w:val="left" w:pos="567"/>
        </w:tabs>
        <w:jc w:val="both"/>
        <w:rPr>
          <w:sz w:val="28"/>
          <w:szCs w:val="28"/>
        </w:rPr>
      </w:pPr>
    </w:p>
    <w:p w:rsidR="003C57A5" w:rsidRPr="007F53EE" w:rsidRDefault="003C57A5" w:rsidP="003C57A5">
      <w:pPr>
        <w:ind w:right="167"/>
        <w:jc w:val="both"/>
        <w:rPr>
          <w:sz w:val="28"/>
          <w:szCs w:val="28"/>
        </w:rPr>
      </w:pPr>
      <w:r w:rsidRPr="007F53EE">
        <w:rPr>
          <w:sz w:val="28"/>
          <w:szCs w:val="28"/>
        </w:rPr>
        <w:t>(1) A zöldterület az állandóan növényzettel fedett közterület (közkert, közpark).</w:t>
      </w:r>
    </w:p>
    <w:p w:rsidR="003C57A5" w:rsidRPr="007F53EE" w:rsidRDefault="003C57A5" w:rsidP="003C57A5">
      <w:pPr>
        <w:ind w:right="167"/>
        <w:jc w:val="both"/>
        <w:rPr>
          <w:sz w:val="28"/>
          <w:szCs w:val="28"/>
        </w:rPr>
      </w:pPr>
      <w:bookmarkStart w:id="2" w:name="pr324"/>
      <w:bookmarkEnd w:id="2"/>
    </w:p>
    <w:p w:rsidR="003C57A5" w:rsidRPr="007F53EE" w:rsidRDefault="003C57A5" w:rsidP="003C57A5">
      <w:pPr>
        <w:ind w:right="167"/>
        <w:jc w:val="both"/>
        <w:rPr>
          <w:sz w:val="28"/>
          <w:szCs w:val="28"/>
        </w:rPr>
      </w:pPr>
      <w:r w:rsidRPr="007F53EE">
        <w:rPr>
          <w:sz w:val="28"/>
          <w:szCs w:val="28"/>
        </w:rPr>
        <w:t>(2) A zöldterületnek közútról, köztérről közvetlenül megközelíthetőnek kell lennie.</w:t>
      </w:r>
    </w:p>
    <w:p w:rsidR="003C57A5" w:rsidRPr="007F53EE" w:rsidRDefault="00A11328" w:rsidP="003C57A5">
      <w:pPr>
        <w:ind w:right="167"/>
        <w:jc w:val="both"/>
        <w:rPr>
          <w:sz w:val="28"/>
          <w:szCs w:val="28"/>
        </w:rPr>
      </w:pPr>
      <w:bookmarkStart w:id="3" w:name="pr325"/>
      <w:bookmarkEnd w:id="3"/>
      <w:r>
        <w:rPr>
          <w:sz w:val="28"/>
          <w:szCs w:val="28"/>
        </w:rPr>
        <w:lastRenderedPageBreak/>
        <w:t xml:space="preserve">                                                    -32-</w:t>
      </w:r>
    </w:p>
    <w:p w:rsidR="003C57A5" w:rsidRPr="007F53EE" w:rsidRDefault="003C57A5" w:rsidP="003C57A5">
      <w:pPr>
        <w:ind w:right="167"/>
        <w:jc w:val="both"/>
        <w:rPr>
          <w:sz w:val="28"/>
          <w:szCs w:val="28"/>
        </w:rPr>
      </w:pPr>
      <w:r w:rsidRPr="007F53EE">
        <w:rPr>
          <w:sz w:val="28"/>
          <w:szCs w:val="28"/>
        </w:rPr>
        <w:t>(3) A zöldterületnek kerekesszékkel és gyermekkocsival is megközelíthetőnek és használhatónak kell lennie.</w:t>
      </w:r>
    </w:p>
    <w:p w:rsidR="003C57A5" w:rsidRPr="007F53EE" w:rsidRDefault="003C57A5" w:rsidP="003C57A5">
      <w:pPr>
        <w:ind w:right="167"/>
        <w:jc w:val="both"/>
        <w:rPr>
          <w:sz w:val="28"/>
          <w:szCs w:val="28"/>
        </w:rPr>
      </w:pPr>
      <w:bookmarkStart w:id="4" w:name="pr326"/>
      <w:bookmarkEnd w:id="4"/>
    </w:p>
    <w:p w:rsidR="003C57A5" w:rsidRPr="007F53EE" w:rsidRDefault="003C57A5" w:rsidP="003C57A5">
      <w:pPr>
        <w:ind w:right="167"/>
        <w:jc w:val="both"/>
        <w:rPr>
          <w:sz w:val="28"/>
          <w:szCs w:val="28"/>
        </w:rPr>
      </w:pPr>
      <w:r w:rsidRPr="007F53EE">
        <w:rPr>
          <w:sz w:val="28"/>
          <w:szCs w:val="28"/>
        </w:rPr>
        <w:t>(4) A zöldterületen elhelyezhető:</w:t>
      </w:r>
    </w:p>
    <w:p w:rsidR="003C57A5" w:rsidRPr="007F53EE" w:rsidRDefault="003C57A5" w:rsidP="003C57A5">
      <w:pPr>
        <w:ind w:left="167" w:right="167" w:firstLine="268"/>
        <w:jc w:val="both"/>
        <w:rPr>
          <w:sz w:val="28"/>
          <w:szCs w:val="28"/>
        </w:rPr>
      </w:pPr>
      <w:bookmarkStart w:id="5" w:name="pr327"/>
      <w:bookmarkEnd w:id="5"/>
      <w:r w:rsidRPr="007F53EE">
        <w:rPr>
          <w:i/>
          <w:iCs/>
          <w:sz w:val="28"/>
          <w:szCs w:val="28"/>
        </w:rPr>
        <w:t>a)</w:t>
      </w:r>
      <w:r w:rsidRPr="007F53EE">
        <w:rPr>
          <w:sz w:val="28"/>
          <w:szCs w:val="28"/>
        </w:rPr>
        <w:t xml:space="preserve"> a pihenést és a testedzést szolgáló építmény (sétaút, pihenőhely, tornapálya, gyermekjátszótér stb.),</w:t>
      </w:r>
    </w:p>
    <w:p w:rsidR="003C57A5" w:rsidRPr="007F53EE" w:rsidRDefault="003C57A5" w:rsidP="003C57A5">
      <w:pPr>
        <w:ind w:left="167" w:right="167" w:firstLine="268"/>
        <w:jc w:val="both"/>
        <w:rPr>
          <w:sz w:val="28"/>
          <w:szCs w:val="28"/>
        </w:rPr>
      </w:pPr>
      <w:bookmarkStart w:id="6" w:name="pr328"/>
      <w:bookmarkEnd w:id="6"/>
      <w:r w:rsidRPr="007F53EE">
        <w:rPr>
          <w:i/>
          <w:iCs/>
          <w:sz w:val="28"/>
          <w:szCs w:val="28"/>
        </w:rPr>
        <w:t>b)</w:t>
      </w:r>
      <w:r w:rsidRPr="007F53EE">
        <w:rPr>
          <w:sz w:val="28"/>
          <w:szCs w:val="28"/>
        </w:rPr>
        <w:t xml:space="preserve"> vendéglátó épület,</w:t>
      </w:r>
    </w:p>
    <w:p w:rsidR="003C57A5" w:rsidRPr="007F53EE" w:rsidRDefault="003C57A5" w:rsidP="003C57A5">
      <w:pPr>
        <w:ind w:left="167" w:right="167" w:firstLine="268"/>
        <w:jc w:val="both"/>
        <w:rPr>
          <w:sz w:val="28"/>
          <w:szCs w:val="28"/>
        </w:rPr>
      </w:pPr>
      <w:bookmarkStart w:id="7" w:name="pr329"/>
      <w:bookmarkEnd w:id="7"/>
      <w:r w:rsidRPr="007F53EE">
        <w:rPr>
          <w:i/>
          <w:iCs/>
          <w:sz w:val="28"/>
          <w:szCs w:val="28"/>
        </w:rPr>
        <w:t>c)</w:t>
      </w:r>
      <w:r w:rsidRPr="007F53EE">
        <w:rPr>
          <w:sz w:val="28"/>
          <w:szCs w:val="28"/>
        </w:rPr>
        <w:t xml:space="preserve"> a terület fenntartásához szükséges épület.</w:t>
      </w:r>
    </w:p>
    <w:p w:rsidR="003C57A5" w:rsidRPr="007F53EE" w:rsidRDefault="003C57A5" w:rsidP="003C57A5">
      <w:pPr>
        <w:tabs>
          <w:tab w:val="left" w:pos="567"/>
        </w:tabs>
        <w:rPr>
          <w:sz w:val="28"/>
          <w:szCs w:val="28"/>
        </w:rPr>
      </w:pPr>
      <w:bookmarkStart w:id="8" w:name="pr330"/>
      <w:bookmarkEnd w:id="8"/>
      <w:r w:rsidRPr="007F53EE">
        <w:rPr>
          <w:sz w:val="28"/>
          <w:szCs w:val="28"/>
        </w:rPr>
        <w:t>(5) A zöldterületen épületek legfeljebb 2%-os beépítettséggel helyezhetők</w:t>
      </w:r>
    </w:p>
    <w:p w:rsidR="005734F8" w:rsidRPr="007F53EE" w:rsidRDefault="005734F8" w:rsidP="003C57A5">
      <w:pPr>
        <w:tabs>
          <w:tab w:val="left" w:pos="567"/>
        </w:tabs>
        <w:rPr>
          <w:sz w:val="28"/>
          <w:szCs w:val="28"/>
        </w:rPr>
      </w:pPr>
    </w:p>
    <w:p w:rsidR="003C57A5" w:rsidRPr="007F53EE" w:rsidRDefault="003C57A5" w:rsidP="003C57A5">
      <w:pPr>
        <w:tabs>
          <w:tab w:val="left" w:pos="567"/>
        </w:tabs>
        <w:jc w:val="center"/>
        <w:rPr>
          <w:sz w:val="28"/>
          <w:szCs w:val="28"/>
        </w:rPr>
      </w:pPr>
    </w:p>
    <w:p w:rsidR="003C57A5" w:rsidRPr="007F53EE" w:rsidRDefault="003C57A5" w:rsidP="003C57A5">
      <w:pPr>
        <w:tabs>
          <w:tab w:val="left" w:pos="567"/>
        </w:tabs>
        <w:jc w:val="center"/>
        <w:rPr>
          <w:b/>
          <w:sz w:val="28"/>
          <w:szCs w:val="28"/>
        </w:rPr>
      </w:pPr>
    </w:p>
    <w:p w:rsidR="003C57A5" w:rsidRPr="007F53EE" w:rsidRDefault="003C57A5" w:rsidP="003C57A5">
      <w:pPr>
        <w:pStyle w:val="Cmsor9"/>
        <w:rPr>
          <w:rFonts w:ascii="Times New Roman" w:hAnsi="Times New Roman"/>
          <w:b/>
          <w:sz w:val="28"/>
          <w:szCs w:val="28"/>
        </w:rPr>
      </w:pPr>
      <w:r w:rsidRPr="007F53EE">
        <w:rPr>
          <w:rFonts w:ascii="Times New Roman" w:hAnsi="Times New Roman"/>
          <w:b/>
          <w:sz w:val="28"/>
          <w:szCs w:val="28"/>
        </w:rPr>
        <w:t xml:space="preserve">Közparkok és közkertek övezete </w:t>
      </w:r>
    </w:p>
    <w:p w:rsidR="003C57A5" w:rsidRPr="007F53EE" w:rsidRDefault="003C57A5" w:rsidP="003C57A5">
      <w:pPr>
        <w:tabs>
          <w:tab w:val="left" w:pos="567"/>
        </w:tabs>
        <w:jc w:val="center"/>
        <w:rPr>
          <w:b/>
          <w:sz w:val="28"/>
          <w:szCs w:val="28"/>
        </w:rPr>
      </w:pPr>
    </w:p>
    <w:p w:rsidR="003C57A5" w:rsidRPr="007F53EE" w:rsidRDefault="00F6620F" w:rsidP="003C57A5">
      <w:pPr>
        <w:tabs>
          <w:tab w:val="left" w:pos="567"/>
        </w:tabs>
        <w:jc w:val="center"/>
        <w:rPr>
          <w:b/>
          <w:sz w:val="28"/>
          <w:szCs w:val="28"/>
        </w:rPr>
      </w:pPr>
      <w:r>
        <w:rPr>
          <w:b/>
          <w:sz w:val="28"/>
          <w:szCs w:val="28"/>
        </w:rPr>
        <w:t>38</w:t>
      </w:r>
      <w:r w:rsidR="003C57A5" w:rsidRPr="007F53EE">
        <w:rPr>
          <w:b/>
          <w:sz w:val="28"/>
          <w:szCs w:val="28"/>
        </w:rPr>
        <w:t>. §</w:t>
      </w:r>
    </w:p>
    <w:p w:rsidR="003C57A5" w:rsidRPr="007F53EE" w:rsidRDefault="003C57A5" w:rsidP="003C57A5">
      <w:pPr>
        <w:tabs>
          <w:tab w:val="left" w:pos="567"/>
        </w:tabs>
        <w:jc w:val="both"/>
        <w:rPr>
          <w:sz w:val="28"/>
          <w:szCs w:val="28"/>
        </w:rPr>
      </w:pPr>
    </w:p>
    <w:p w:rsidR="003C57A5" w:rsidRPr="007F53EE" w:rsidRDefault="003C57A5" w:rsidP="003C57A5">
      <w:pPr>
        <w:tabs>
          <w:tab w:val="left" w:pos="567"/>
        </w:tabs>
        <w:jc w:val="both"/>
        <w:rPr>
          <w:sz w:val="28"/>
          <w:szCs w:val="28"/>
        </w:rPr>
      </w:pPr>
      <w:r w:rsidRPr="007F53EE">
        <w:rPr>
          <w:sz w:val="28"/>
          <w:szCs w:val="28"/>
        </w:rPr>
        <w:t>(1)Egy meghatározott főfunkciót (játék, sport, pihenés stb) szolgáló 1 ha-nál kisebb területű közterületi zöldterület, amelyet bárki használhat</w:t>
      </w:r>
    </w:p>
    <w:p w:rsidR="003C57A5" w:rsidRPr="007F53EE" w:rsidRDefault="003C57A5" w:rsidP="003C57A5">
      <w:pPr>
        <w:tabs>
          <w:tab w:val="left" w:pos="567"/>
        </w:tabs>
        <w:jc w:val="both"/>
        <w:rPr>
          <w:sz w:val="28"/>
          <w:szCs w:val="28"/>
        </w:rPr>
      </w:pPr>
    </w:p>
    <w:p w:rsidR="003C57A5" w:rsidRPr="007F53EE" w:rsidRDefault="003C57A5" w:rsidP="003C57A5">
      <w:pPr>
        <w:tabs>
          <w:tab w:val="left" w:pos="567"/>
        </w:tabs>
        <w:jc w:val="both"/>
        <w:rPr>
          <w:sz w:val="28"/>
          <w:szCs w:val="28"/>
        </w:rPr>
      </w:pPr>
      <w:r w:rsidRPr="007F53EE">
        <w:rPr>
          <w:sz w:val="28"/>
          <w:szCs w:val="28"/>
        </w:rPr>
        <w:t>(2)Az övezetbe több funkciót szolgáló, legalább 1 ha nagyságú és legkisebb oldalméreze is 80 m-nél nagyobb, közhasználatú közterületi zöldterület, amelyet bárki használhat</w:t>
      </w:r>
    </w:p>
    <w:p w:rsidR="003C57A5" w:rsidRPr="007F53EE" w:rsidRDefault="003C57A5" w:rsidP="003C57A5">
      <w:pPr>
        <w:tabs>
          <w:tab w:val="left" w:pos="567"/>
          <w:tab w:val="left" w:pos="851"/>
        </w:tabs>
        <w:rPr>
          <w:kern w:val="2"/>
          <w:sz w:val="28"/>
          <w:szCs w:val="28"/>
        </w:rPr>
      </w:pPr>
    </w:p>
    <w:p w:rsidR="003C57A5" w:rsidRPr="007F53EE" w:rsidRDefault="003C57A5" w:rsidP="003C57A5">
      <w:pPr>
        <w:tabs>
          <w:tab w:val="left" w:pos="567"/>
          <w:tab w:val="left" w:pos="851"/>
        </w:tabs>
        <w:rPr>
          <w:kern w:val="2"/>
          <w:sz w:val="28"/>
          <w:szCs w:val="28"/>
        </w:rPr>
      </w:pPr>
      <w:r w:rsidRPr="007F53EE">
        <w:rPr>
          <w:kern w:val="2"/>
          <w:sz w:val="28"/>
          <w:szCs w:val="28"/>
        </w:rPr>
        <w:t>(3)  belterületén a (Z) Közparkok területének övezetében csak őshonos fafajok telepíthetők</w:t>
      </w:r>
    </w:p>
    <w:p w:rsidR="003C57A5" w:rsidRPr="007F53EE" w:rsidRDefault="003C57A5" w:rsidP="003C57A5">
      <w:pPr>
        <w:tabs>
          <w:tab w:val="left" w:pos="567"/>
        </w:tabs>
        <w:jc w:val="center"/>
        <w:rPr>
          <w:b/>
          <w:sz w:val="28"/>
          <w:szCs w:val="28"/>
        </w:rPr>
      </w:pPr>
    </w:p>
    <w:p w:rsidR="003C57A5" w:rsidRPr="007F53EE" w:rsidRDefault="003C57A5" w:rsidP="005734F8">
      <w:pPr>
        <w:tabs>
          <w:tab w:val="left" w:pos="567"/>
        </w:tabs>
        <w:rPr>
          <w:b/>
          <w:sz w:val="28"/>
          <w:szCs w:val="28"/>
        </w:rPr>
      </w:pPr>
    </w:p>
    <w:p w:rsidR="003C57A5" w:rsidRPr="007F53EE" w:rsidRDefault="003C57A5" w:rsidP="003C57A5">
      <w:pPr>
        <w:tabs>
          <w:tab w:val="left" w:pos="567"/>
        </w:tabs>
        <w:jc w:val="center"/>
        <w:rPr>
          <w:b/>
          <w:sz w:val="28"/>
          <w:szCs w:val="28"/>
        </w:rPr>
      </w:pPr>
    </w:p>
    <w:p w:rsidR="003C57A5" w:rsidRPr="007F53EE" w:rsidRDefault="003C57A5" w:rsidP="003C57A5">
      <w:pPr>
        <w:tabs>
          <w:tab w:val="left" w:pos="567"/>
        </w:tabs>
        <w:jc w:val="center"/>
        <w:rPr>
          <w:b/>
          <w:sz w:val="28"/>
          <w:szCs w:val="28"/>
        </w:rPr>
      </w:pPr>
    </w:p>
    <w:p w:rsidR="003C57A5" w:rsidRPr="007F53EE" w:rsidRDefault="003C57A5" w:rsidP="001803F5">
      <w:pPr>
        <w:tabs>
          <w:tab w:val="left" w:pos="567"/>
        </w:tabs>
        <w:jc w:val="center"/>
        <w:rPr>
          <w:b/>
          <w:sz w:val="28"/>
          <w:szCs w:val="28"/>
        </w:rPr>
      </w:pPr>
      <w:r w:rsidRPr="007F53EE">
        <w:rPr>
          <w:b/>
          <w:sz w:val="28"/>
          <w:szCs w:val="28"/>
        </w:rPr>
        <w:t>Erdőterületek  E</w:t>
      </w:r>
    </w:p>
    <w:p w:rsidR="003C57A5" w:rsidRPr="007F53EE" w:rsidRDefault="003C57A5" w:rsidP="003C57A5">
      <w:pPr>
        <w:tabs>
          <w:tab w:val="left" w:pos="567"/>
        </w:tabs>
        <w:jc w:val="center"/>
        <w:rPr>
          <w:b/>
          <w:sz w:val="28"/>
          <w:szCs w:val="28"/>
        </w:rPr>
      </w:pPr>
      <w:r w:rsidRPr="007F53EE">
        <w:rPr>
          <w:b/>
          <w:sz w:val="28"/>
          <w:szCs w:val="28"/>
        </w:rPr>
        <w:t>Általános előírások</w:t>
      </w:r>
    </w:p>
    <w:p w:rsidR="001803F5" w:rsidRDefault="001803F5" w:rsidP="00A11328">
      <w:pPr>
        <w:tabs>
          <w:tab w:val="left" w:pos="567"/>
        </w:tabs>
        <w:rPr>
          <w:b/>
          <w:sz w:val="28"/>
          <w:szCs w:val="28"/>
        </w:rPr>
      </w:pPr>
    </w:p>
    <w:p w:rsidR="001803F5" w:rsidRPr="007F53EE" w:rsidRDefault="001803F5" w:rsidP="003C57A5">
      <w:pPr>
        <w:tabs>
          <w:tab w:val="left" w:pos="567"/>
        </w:tabs>
        <w:jc w:val="center"/>
        <w:rPr>
          <w:b/>
          <w:sz w:val="28"/>
          <w:szCs w:val="28"/>
        </w:rPr>
      </w:pPr>
    </w:p>
    <w:p w:rsidR="003C57A5" w:rsidRPr="007F53EE" w:rsidRDefault="00F6620F" w:rsidP="003C57A5">
      <w:pPr>
        <w:tabs>
          <w:tab w:val="left" w:pos="567"/>
        </w:tabs>
        <w:jc w:val="center"/>
        <w:rPr>
          <w:b/>
          <w:sz w:val="28"/>
          <w:szCs w:val="28"/>
        </w:rPr>
      </w:pPr>
      <w:r>
        <w:rPr>
          <w:b/>
          <w:sz w:val="28"/>
          <w:szCs w:val="28"/>
        </w:rPr>
        <w:t>39</w:t>
      </w:r>
      <w:r w:rsidR="003C57A5" w:rsidRPr="007F53EE">
        <w:rPr>
          <w:b/>
          <w:sz w:val="28"/>
          <w:szCs w:val="28"/>
        </w:rPr>
        <w:t>. §</w:t>
      </w:r>
    </w:p>
    <w:p w:rsidR="003C57A5" w:rsidRPr="007F53EE" w:rsidRDefault="003C57A5" w:rsidP="003C57A5">
      <w:pPr>
        <w:tabs>
          <w:tab w:val="left" w:pos="567"/>
        </w:tabs>
        <w:jc w:val="both"/>
        <w:rPr>
          <w:b/>
          <w:strike/>
          <w:sz w:val="28"/>
          <w:szCs w:val="28"/>
        </w:rPr>
      </w:pPr>
    </w:p>
    <w:p w:rsidR="003C57A5" w:rsidRPr="007F53EE" w:rsidRDefault="003C57A5" w:rsidP="003C57A5">
      <w:pPr>
        <w:ind w:right="167"/>
        <w:jc w:val="both"/>
        <w:rPr>
          <w:sz w:val="28"/>
          <w:szCs w:val="28"/>
        </w:rPr>
      </w:pPr>
      <w:r w:rsidRPr="007F53EE">
        <w:rPr>
          <w:sz w:val="28"/>
          <w:szCs w:val="28"/>
        </w:rPr>
        <w:t>(1) Az erdőterület erdő céljára szolgáló terület, melyet a hatályos jogszabályok szerint szabad használni, illetve területén épületet, építményt elhelyezni.</w:t>
      </w:r>
    </w:p>
    <w:p w:rsidR="003C57A5" w:rsidRPr="007F53EE" w:rsidRDefault="003C57A5" w:rsidP="003C57A5">
      <w:pPr>
        <w:ind w:left="167" w:right="167" w:firstLine="268"/>
        <w:jc w:val="both"/>
        <w:rPr>
          <w:sz w:val="28"/>
          <w:szCs w:val="28"/>
        </w:rPr>
      </w:pPr>
      <w:bookmarkStart w:id="9" w:name="pr333"/>
      <w:bookmarkEnd w:id="9"/>
    </w:p>
    <w:p w:rsidR="003C57A5" w:rsidRPr="007F53EE" w:rsidRDefault="003C57A5" w:rsidP="003C57A5">
      <w:pPr>
        <w:ind w:right="167"/>
        <w:jc w:val="both"/>
        <w:rPr>
          <w:sz w:val="28"/>
          <w:szCs w:val="28"/>
        </w:rPr>
      </w:pPr>
      <w:r w:rsidRPr="007F53EE">
        <w:rPr>
          <w:sz w:val="28"/>
          <w:szCs w:val="28"/>
        </w:rPr>
        <w:t>(2) Az erdőterület az erdő rendeltetése szerint:</w:t>
      </w:r>
    </w:p>
    <w:p w:rsidR="003C57A5" w:rsidRPr="007F53EE" w:rsidRDefault="003C57A5" w:rsidP="003C57A5">
      <w:pPr>
        <w:ind w:right="167"/>
        <w:jc w:val="both"/>
        <w:rPr>
          <w:sz w:val="28"/>
          <w:szCs w:val="28"/>
        </w:rPr>
      </w:pPr>
      <w:bookmarkStart w:id="10" w:name="pr334"/>
      <w:bookmarkEnd w:id="10"/>
      <w:r w:rsidRPr="007F53EE">
        <w:rPr>
          <w:sz w:val="28"/>
          <w:szCs w:val="28"/>
        </w:rPr>
        <w:t xml:space="preserve"> </w:t>
      </w:r>
      <w:r w:rsidRPr="007F53EE">
        <w:rPr>
          <w:b/>
          <w:sz w:val="28"/>
          <w:szCs w:val="28"/>
        </w:rPr>
        <w:t>Ev</w:t>
      </w:r>
      <w:r w:rsidRPr="007F53EE">
        <w:rPr>
          <w:sz w:val="28"/>
          <w:szCs w:val="28"/>
        </w:rPr>
        <w:t xml:space="preserve">  védelmi rendeltetésű (védett és védő),</w:t>
      </w:r>
    </w:p>
    <w:p w:rsidR="003C57A5" w:rsidRPr="007F53EE" w:rsidRDefault="003C57A5" w:rsidP="003C57A5">
      <w:pPr>
        <w:ind w:right="167"/>
        <w:jc w:val="both"/>
        <w:rPr>
          <w:sz w:val="28"/>
          <w:szCs w:val="28"/>
        </w:rPr>
      </w:pPr>
      <w:bookmarkStart w:id="11" w:name="pr335"/>
      <w:bookmarkStart w:id="12" w:name="pr339"/>
      <w:bookmarkEnd w:id="11"/>
      <w:bookmarkEnd w:id="12"/>
    </w:p>
    <w:p w:rsidR="003C57A5" w:rsidRPr="007F53EE" w:rsidRDefault="003C57A5" w:rsidP="003C57A5">
      <w:pPr>
        <w:ind w:right="167"/>
        <w:jc w:val="both"/>
        <w:rPr>
          <w:sz w:val="28"/>
          <w:szCs w:val="28"/>
        </w:rPr>
      </w:pPr>
      <w:r w:rsidRPr="007F53EE">
        <w:rPr>
          <w:sz w:val="28"/>
          <w:szCs w:val="28"/>
        </w:rPr>
        <w:t>(3) A védelmi rendeltetésű erdőterületen épületet elhelyezni nem lehet.</w:t>
      </w:r>
    </w:p>
    <w:p w:rsidR="003C57A5" w:rsidRPr="007F53EE" w:rsidRDefault="00A11328" w:rsidP="003C57A5">
      <w:pPr>
        <w:ind w:right="167"/>
        <w:jc w:val="both"/>
        <w:rPr>
          <w:sz w:val="28"/>
          <w:szCs w:val="28"/>
        </w:rPr>
      </w:pPr>
      <w:bookmarkStart w:id="13" w:name="pr340"/>
      <w:bookmarkEnd w:id="13"/>
      <w:r>
        <w:rPr>
          <w:sz w:val="28"/>
          <w:szCs w:val="28"/>
        </w:rPr>
        <w:lastRenderedPageBreak/>
        <w:t xml:space="preserve">                                                     -33-</w:t>
      </w:r>
    </w:p>
    <w:p w:rsidR="003C57A5" w:rsidRPr="007F53EE" w:rsidRDefault="003C57A5" w:rsidP="003C57A5">
      <w:pPr>
        <w:pStyle w:val="Szvegtrzs"/>
        <w:tabs>
          <w:tab w:val="left" w:pos="426"/>
        </w:tabs>
        <w:rPr>
          <w:rFonts w:ascii="Times New Roman" w:hAnsi="Times New Roman"/>
          <w:sz w:val="28"/>
          <w:szCs w:val="28"/>
        </w:rPr>
      </w:pPr>
    </w:p>
    <w:p w:rsidR="003C57A5" w:rsidRPr="007F53EE" w:rsidRDefault="003C57A5" w:rsidP="003C57A5">
      <w:pPr>
        <w:tabs>
          <w:tab w:val="left" w:pos="567"/>
        </w:tabs>
        <w:jc w:val="center"/>
        <w:rPr>
          <w:b/>
          <w:sz w:val="28"/>
          <w:szCs w:val="28"/>
        </w:rPr>
      </w:pPr>
      <w:r w:rsidRPr="007F53EE">
        <w:rPr>
          <w:b/>
          <w:sz w:val="28"/>
          <w:szCs w:val="28"/>
        </w:rPr>
        <w:t>Mezőgazdasági területek</w:t>
      </w:r>
    </w:p>
    <w:p w:rsidR="003C57A5" w:rsidRPr="007F53EE" w:rsidRDefault="003C57A5" w:rsidP="003C57A5">
      <w:pPr>
        <w:pStyle w:val="Cmsor9"/>
        <w:rPr>
          <w:rFonts w:ascii="Times New Roman" w:hAnsi="Times New Roman"/>
          <w:b/>
          <w:sz w:val="28"/>
          <w:szCs w:val="28"/>
        </w:rPr>
      </w:pPr>
      <w:r w:rsidRPr="007F53EE">
        <w:rPr>
          <w:rFonts w:ascii="Times New Roman" w:hAnsi="Times New Roman"/>
          <w:b/>
          <w:sz w:val="28"/>
          <w:szCs w:val="28"/>
        </w:rPr>
        <w:t>Általános előírások</w:t>
      </w:r>
    </w:p>
    <w:p w:rsidR="003C57A5" w:rsidRPr="007F53EE" w:rsidRDefault="003C57A5" w:rsidP="003C57A5">
      <w:pPr>
        <w:tabs>
          <w:tab w:val="left" w:pos="567"/>
        </w:tabs>
        <w:jc w:val="center"/>
        <w:rPr>
          <w:b/>
          <w:sz w:val="28"/>
          <w:szCs w:val="28"/>
        </w:rPr>
      </w:pPr>
    </w:p>
    <w:p w:rsidR="003C57A5" w:rsidRPr="007F53EE" w:rsidRDefault="00F6620F" w:rsidP="003C57A5">
      <w:pPr>
        <w:tabs>
          <w:tab w:val="left" w:pos="567"/>
        </w:tabs>
        <w:jc w:val="center"/>
        <w:rPr>
          <w:b/>
          <w:sz w:val="28"/>
          <w:szCs w:val="28"/>
        </w:rPr>
      </w:pPr>
      <w:r>
        <w:rPr>
          <w:b/>
          <w:sz w:val="28"/>
          <w:szCs w:val="28"/>
        </w:rPr>
        <w:t>40</w:t>
      </w:r>
      <w:r w:rsidR="003C57A5" w:rsidRPr="007F53EE">
        <w:rPr>
          <w:b/>
          <w:sz w:val="28"/>
          <w:szCs w:val="28"/>
        </w:rPr>
        <w:t>. §</w:t>
      </w:r>
    </w:p>
    <w:p w:rsidR="003C57A5" w:rsidRPr="007F53EE" w:rsidRDefault="003C57A5" w:rsidP="003C57A5">
      <w:pPr>
        <w:tabs>
          <w:tab w:val="left" w:pos="567"/>
        </w:tabs>
        <w:jc w:val="both"/>
        <w:rPr>
          <w:b/>
          <w:sz w:val="28"/>
          <w:szCs w:val="28"/>
        </w:rPr>
      </w:pPr>
    </w:p>
    <w:p w:rsidR="003C57A5" w:rsidRPr="007F53EE" w:rsidRDefault="003C57A5" w:rsidP="003C57A5">
      <w:pPr>
        <w:pStyle w:val="norml12"/>
        <w:tabs>
          <w:tab w:val="left" w:pos="567"/>
        </w:tabs>
        <w:rPr>
          <w:sz w:val="28"/>
          <w:szCs w:val="28"/>
        </w:rPr>
      </w:pPr>
      <w:r w:rsidRPr="007F53EE">
        <w:rPr>
          <w:sz w:val="28"/>
          <w:szCs w:val="28"/>
        </w:rPr>
        <w:t>(1)A község külterületének, mezőgazdasági termelést (növénytermelést, szőlő és gyümölcstermelést, állattenyésztést továbbá termékfeldolgozást és tárolást) szolgáló része.</w:t>
      </w:r>
    </w:p>
    <w:p w:rsidR="003C57A5" w:rsidRPr="007F53EE" w:rsidRDefault="003C57A5" w:rsidP="003C57A5">
      <w:pPr>
        <w:tabs>
          <w:tab w:val="left" w:pos="567"/>
        </w:tabs>
        <w:jc w:val="both"/>
        <w:rPr>
          <w:sz w:val="28"/>
          <w:szCs w:val="28"/>
        </w:rPr>
      </w:pPr>
    </w:p>
    <w:p w:rsidR="003C57A5" w:rsidRPr="007F53EE" w:rsidRDefault="003C57A5" w:rsidP="003C57A5">
      <w:pPr>
        <w:tabs>
          <w:tab w:val="left" w:pos="567"/>
        </w:tabs>
        <w:jc w:val="both"/>
        <w:rPr>
          <w:sz w:val="28"/>
          <w:szCs w:val="28"/>
        </w:rPr>
      </w:pPr>
      <w:r w:rsidRPr="007F53EE">
        <w:rPr>
          <w:sz w:val="28"/>
          <w:szCs w:val="28"/>
        </w:rPr>
        <w:t>(2)A mezőgazdasági területeken a következő övezetek kerültek kijelölésre:</w:t>
      </w:r>
    </w:p>
    <w:p w:rsidR="003C57A5" w:rsidRPr="007F53EE" w:rsidRDefault="003C57A5" w:rsidP="003C57A5">
      <w:pPr>
        <w:tabs>
          <w:tab w:val="left" w:pos="567"/>
        </w:tabs>
        <w:ind w:left="1418" w:hanging="851"/>
        <w:jc w:val="both"/>
        <w:rPr>
          <w:sz w:val="28"/>
          <w:szCs w:val="28"/>
        </w:rPr>
      </w:pPr>
      <w:r w:rsidRPr="007F53EE">
        <w:rPr>
          <w:b/>
          <w:sz w:val="28"/>
          <w:szCs w:val="28"/>
        </w:rPr>
        <w:tab/>
        <w:t>Má-I, Má-E</w:t>
      </w:r>
      <w:r w:rsidRPr="007F53EE">
        <w:rPr>
          <w:sz w:val="28"/>
          <w:szCs w:val="28"/>
        </w:rPr>
        <w:t xml:space="preserve"> általános mezőgazdasági rendeltetésű terület (intenzív használatú szántó, extenzív használatú rét, legelő )</w:t>
      </w:r>
    </w:p>
    <w:p w:rsidR="003C57A5" w:rsidRPr="007F53EE" w:rsidRDefault="003C57A5" w:rsidP="003C57A5">
      <w:pPr>
        <w:tabs>
          <w:tab w:val="left" w:pos="567"/>
        </w:tabs>
        <w:ind w:left="1418"/>
        <w:jc w:val="both"/>
        <w:rPr>
          <w:sz w:val="28"/>
          <w:szCs w:val="28"/>
        </w:rPr>
      </w:pPr>
      <w:r w:rsidRPr="007F53EE">
        <w:rPr>
          <w:b/>
          <w:sz w:val="28"/>
          <w:szCs w:val="28"/>
        </w:rPr>
        <w:t xml:space="preserve">Má-Ix, Má-Ex </w:t>
      </w:r>
      <w:r w:rsidRPr="007F53EE">
        <w:rPr>
          <w:sz w:val="28"/>
          <w:szCs w:val="28"/>
        </w:rPr>
        <w:t>korlátozott használatú mezőgazdasági rendeltetésű területek</w:t>
      </w:r>
    </w:p>
    <w:p w:rsidR="003C57A5" w:rsidRPr="007F53EE" w:rsidRDefault="003C57A5" w:rsidP="003C57A5">
      <w:pPr>
        <w:tabs>
          <w:tab w:val="left" w:pos="567"/>
        </w:tabs>
        <w:ind w:firstLine="567"/>
        <w:jc w:val="both"/>
        <w:rPr>
          <w:b/>
          <w:sz w:val="28"/>
          <w:szCs w:val="28"/>
        </w:rPr>
      </w:pPr>
      <w:r w:rsidRPr="007F53EE">
        <w:rPr>
          <w:b/>
          <w:sz w:val="28"/>
          <w:szCs w:val="28"/>
        </w:rPr>
        <w:tab/>
      </w:r>
      <w:r w:rsidRPr="007F53EE">
        <w:rPr>
          <w:b/>
          <w:sz w:val="28"/>
          <w:szCs w:val="28"/>
        </w:rPr>
        <w:tab/>
        <w:t xml:space="preserve">Mk </w:t>
      </w:r>
      <w:r w:rsidRPr="007F53EE">
        <w:rPr>
          <w:sz w:val="28"/>
          <w:szCs w:val="28"/>
        </w:rPr>
        <w:t>kertes mezőgazdasági területek övezetei</w:t>
      </w:r>
    </w:p>
    <w:p w:rsidR="003C57A5" w:rsidRPr="007F53EE" w:rsidRDefault="003C57A5" w:rsidP="003C57A5">
      <w:pPr>
        <w:pStyle w:val="Szvegtrzs"/>
        <w:rPr>
          <w:rFonts w:ascii="Times New Roman" w:hAnsi="Times New Roman"/>
          <w:sz w:val="28"/>
          <w:szCs w:val="28"/>
        </w:rPr>
      </w:pPr>
    </w:p>
    <w:p w:rsidR="003C57A5" w:rsidRPr="007F53EE" w:rsidRDefault="003C57A5" w:rsidP="003C57A5">
      <w:pPr>
        <w:pStyle w:val="Szvegtrzs"/>
        <w:rPr>
          <w:rFonts w:ascii="Times New Roman" w:hAnsi="Times New Roman"/>
          <w:sz w:val="28"/>
          <w:szCs w:val="28"/>
        </w:rPr>
      </w:pPr>
      <w:r w:rsidRPr="007F53EE">
        <w:rPr>
          <w:rFonts w:ascii="Times New Roman" w:hAnsi="Times New Roman"/>
          <w:sz w:val="28"/>
          <w:szCs w:val="28"/>
        </w:rPr>
        <w:t>(3)Az övezetben elhelyezhető építményeket jelen szabályzat és az adott terület építési hagyományainak megfelelően kell kialakítani.</w:t>
      </w:r>
    </w:p>
    <w:p w:rsidR="005734F8" w:rsidRPr="007F53EE" w:rsidRDefault="005734F8" w:rsidP="003C57A5">
      <w:pPr>
        <w:pStyle w:val="Szvegtrzs"/>
        <w:rPr>
          <w:rFonts w:ascii="Times New Roman" w:hAnsi="Times New Roman"/>
          <w:sz w:val="28"/>
          <w:szCs w:val="28"/>
        </w:rPr>
      </w:pPr>
    </w:p>
    <w:p w:rsidR="005734F8" w:rsidRPr="007F53EE" w:rsidRDefault="005734F8" w:rsidP="003C57A5">
      <w:pPr>
        <w:pStyle w:val="Szvegtrzs"/>
        <w:rPr>
          <w:rFonts w:ascii="Times New Roman" w:hAnsi="Times New Roman"/>
          <w:sz w:val="28"/>
          <w:szCs w:val="28"/>
        </w:rPr>
      </w:pPr>
    </w:p>
    <w:p w:rsidR="003C57A5" w:rsidRPr="007F53EE" w:rsidRDefault="003C57A5" w:rsidP="003C57A5">
      <w:pPr>
        <w:tabs>
          <w:tab w:val="left" w:pos="567"/>
        </w:tabs>
        <w:jc w:val="center"/>
        <w:rPr>
          <w:b/>
          <w:sz w:val="28"/>
          <w:szCs w:val="28"/>
        </w:rPr>
      </w:pPr>
      <w:r w:rsidRPr="007F53EE">
        <w:rPr>
          <w:b/>
          <w:sz w:val="28"/>
          <w:szCs w:val="28"/>
        </w:rPr>
        <w:t>Má-E</w:t>
      </w:r>
    </w:p>
    <w:p w:rsidR="003C57A5" w:rsidRPr="007F53EE" w:rsidRDefault="003C57A5" w:rsidP="003C57A5">
      <w:pPr>
        <w:tabs>
          <w:tab w:val="left" w:pos="567"/>
        </w:tabs>
        <w:jc w:val="center"/>
        <w:rPr>
          <w:b/>
          <w:sz w:val="28"/>
          <w:szCs w:val="28"/>
        </w:rPr>
      </w:pPr>
      <w:r w:rsidRPr="007F53EE">
        <w:rPr>
          <w:b/>
          <w:sz w:val="28"/>
          <w:szCs w:val="28"/>
        </w:rPr>
        <w:t xml:space="preserve">Általános mezőgazdasági terület övezete </w:t>
      </w:r>
    </w:p>
    <w:p w:rsidR="003C57A5" w:rsidRPr="007F53EE" w:rsidRDefault="003C57A5" w:rsidP="003C57A5">
      <w:pPr>
        <w:tabs>
          <w:tab w:val="left" w:pos="567"/>
        </w:tabs>
        <w:jc w:val="center"/>
        <w:rPr>
          <w:b/>
          <w:sz w:val="28"/>
          <w:szCs w:val="28"/>
        </w:rPr>
      </w:pPr>
      <w:r w:rsidRPr="007F53EE">
        <w:rPr>
          <w:b/>
          <w:sz w:val="28"/>
          <w:szCs w:val="28"/>
        </w:rPr>
        <w:t>(jellemzően) Gyep, legelő vagy kisparcellás szántó művelésű terület</w:t>
      </w:r>
    </w:p>
    <w:p w:rsidR="003C57A5" w:rsidRPr="007F53EE" w:rsidRDefault="003C57A5" w:rsidP="003C57A5">
      <w:pPr>
        <w:tabs>
          <w:tab w:val="left" w:pos="567"/>
        </w:tabs>
        <w:jc w:val="center"/>
        <w:rPr>
          <w:b/>
          <w:sz w:val="28"/>
          <w:szCs w:val="28"/>
        </w:rPr>
      </w:pPr>
    </w:p>
    <w:p w:rsidR="003C57A5" w:rsidRPr="007F53EE" w:rsidRDefault="00F6620F" w:rsidP="003C57A5">
      <w:pPr>
        <w:tabs>
          <w:tab w:val="left" w:pos="567"/>
        </w:tabs>
        <w:jc w:val="center"/>
        <w:rPr>
          <w:b/>
          <w:sz w:val="28"/>
          <w:szCs w:val="28"/>
        </w:rPr>
      </w:pPr>
      <w:r>
        <w:rPr>
          <w:b/>
          <w:sz w:val="28"/>
          <w:szCs w:val="28"/>
        </w:rPr>
        <w:t>41</w:t>
      </w:r>
      <w:r w:rsidR="003C57A5" w:rsidRPr="007F53EE">
        <w:rPr>
          <w:b/>
          <w:sz w:val="28"/>
          <w:szCs w:val="28"/>
        </w:rPr>
        <w:t>. §</w:t>
      </w:r>
    </w:p>
    <w:p w:rsidR="003C57A5" w:rsidRPr="007F53EE" w:rsidRDefault="003C57A5" w:rsidP="003C57A5">
      <w:pPr>
        <w:tabs>
          <w:tab w:val="left" w:pos="567"/>
        </w:tabs>
        <w:jc w:val="both"/>
        <w:rPr>
          <w:sz w:val="28"/>
          <w:szCs w:val="28"/>
        </w:rPr>
      </w:pPr>
    </w:p>
    <w:p w:rsidR="0057540E" w:rsidRDefault="003C57A5" w:rsidP="003C57A5">
      <w:pPr>
        <w:pStyle w:val="norml12"/>
        <w:rPr>
          <w:sz w:val="28"/>
          <w:szCs w:val="28"/>
        </w:rPr>
      </w:pPr>
      <w:r w:rsidRPr="007F53EE">
        <w:rPr>
          <w:sz w:val="28"/>
          <w:szCs w:val="28"/>
        </w:rPr>
        <w:t xml:space="preserve">(1)Az övezetbe a mezőgazdasági területek azon – viszonylag egybefüggő részei tartoznak, ahol a gyep, legelő művelésű területek meghatározó arányban találhatók, ezért főként a legeltetés, állattartás jelenti a fő gazdálkodási </w:t>
      </w:r>
      <w:r w:rsidR="0057540E">
        <w:rPr>
          <w:sz w:val="28"/>
          <w:szCs w:val="28"/>
        </w:rPr>
        <w:t xml:space="preserve">                      </w:t>
      </w:r>
      <w:r w:rsidR="001803F5">
        <w:rPr>
          <w:sz w:val="28"/>
          <w:szCs w:val="28"/>
        </w:rPr>
        <w:t xml:space="preserve">                        </w:t>
      </w:r>
    </w:p>
    <w:p w:rsidR="003C57A5" w:rsidRPr="007F53EE" w:rsidRDefault="003C57A5" w:rsidP="003C57A5">
      <w:pPr>
        <w:pStyle w:val="norml12"/>
        <w:rPr>
          <w:sz w:val="28"/>
          <w:szCs w:val="28"/>
        </w:rPr>
      </w:pPr>
      <w:r w:rsidRPr="007F53EE">
        <w:rPr>
          <w:sz w:val="28"/>
          <w:szCs w:val="28"/>
        </w:rPr>
        <w:t>tevékenységet. A telekalakítás és építés feltételei a meghatározó tevékenységhez igazodva kerültek meghatározásra.</w:t>
      </w:r>
    </w:p>
    <w:p w:rsidR="003C57A5" w:rsidRPr="007F53EE" w:rsidRDefault="003C57A5" w:rsidP="003C57A5">
      <w:pPr>
        <w:jc w:val="both"/>
        <w:rPr>
          <w:color w:val="000000"/>
          <w:sz w:val="28"/>
          <w:szCs w:val="28"/>
        </w:rPr>
      </w:pPr>
    </w:p>
    <w:p w:rsidR="003C57A5" w:rsidRPr="007F53EE" w:rsidRDefault="003C57A5" w:rsidP="003C57A5">
      <w:pPr>
        <w:jc w:val="both"/>
        <w:rPr>
          <w:color w:val="000000"/>
          <w:sz w:val="28"/>
          <w:szCs w:val="28"/>
        </w:rPr>
      </w:pPr>
      <w:r w:rsidRPr="007F53EE">
        <w:rPr>
          <w:color w:val="000000"/>
          <w:sz w:val="28"/>
          <w:szCs w:val="28"/>
        </w:rPr>
        <w:t xml:space="preserve">(2)  A telek és építmény előírásait a IX sz. táblázat tartalmazza </w:t>
      </w:r>
    </w:p>
    <w:p w:rsidR="003C57A5" w:rsidRPr="007F53EE" w:rsidRDefault="003C57A5" w:rsidP="003C57A5">
      <w:pPr>
        <w:tabs>
          <w:tab w:val="left" w:pos="567"/>
        </w:tabs>
        <w:jc w:val="both"/>
        <w:rPr>
          <w:sz w:val="28"/>
          <w:szCs w:val="28"/>
        </w:rPr>
      </w:pPr>
    </w:p>
    <w:p w:rsidR="003C57A5" w:rsidRPr="007F53EE" w:rsidRDefault="003C57A5" w:rsidP="003C57A5">
      <w:pPr>
        <w:pStyle w:val="Cmsor7"/>
        <w:tabs>
          <w:tab w:val="left" w:pos="567"/>
        </w:tabs>
        <w:rPr>
          <w:rFonts w:ascii="Times New Roman" w:hAnsi="Times New Roman"/>
          <w:sz w:val="28"/>
          <w:szCs w:val="28"/>
        </w:rPr>
      </w:pPr>
      <w:r w:rsidRPr="007F53EE">
        <w:rPr>
          <w:rFonts w:ascii="Times New Roman" w:hAnsi="Times New Roman"/>
          <w:sz w:val="28"/>
          <w:szCs w:val="28"/>
        </w:rPr>
        <w:t>IX.TÁBLÁZAT</w:t>
      </w:r>
    </w:p>
    <w:p w:rsidR="003C57A5" w:rsidRPr="007F53EE" w:rsidRDefault="003C57A5" w:rsidP="003C57A5">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01"/>
        <w:gridCol w:w="1644"/>
        <w:gridCol w:w="1644"/>
        <w:gridCol w:w="1701"/>
        <w:gridCol w:w="2268"/>
      </w:tblGrid>
      <w:tr w:rsidR="003C57A5" w:rsidRPr="007F53EE" w:rsidTr="00FC334C">
        <w:trPr>
          <w:cantSplit/>
        </w:trPr>
        <w:tc>
          <w:tcPr>
            <w:tcW w:w="8958" w:type="dxa"/>
            <w:gridSpan w:val="5"/>
          </w:tcPr>
          <w:p w:rsidR="003C57A5" w:rsidRPr="007F53EE" w:rsidRDefault="003C57A5" w:rsidP="00FC334C">
            <w:pPr>
              <w:tabs>
                <w:tab w:val="left" w:pos="567"/>
              </w:tabs>
              <w:jc w:val="center"/>
              <w:rPr>
                <w:sz w:val="28"/>
                <w:szCs w:val="28"/>
              </w:rPr>
            </w:pPr>
            <w:r w:rsidRPr="007F53EE">
              <w:rPr>
                <w:sz w:val="28"/>
                <w:szCs w:val="28"/>
              </w:rPr>
              <w:t xml:space="preserve"> A telek </w:t>
            </w:r>
          </w:p>
        </w:tc>
      </w:tr>
      <w:tr w:rsidR="003C57A5" w:rsidRPr="007F53EE" w:rsidTr="00FC334C">
        <w:tc>
          <w:tcPr>
            <w:tcW w:w="1701" w:type="dxa"/>
            <w:tcBorders>
              <w:bottom w:val="nil"/>
            </w:tcBorders>
          </w:tcPr>
          <w:p w:rsidR="003C57A5" w:rsidRPr="007F53EE" w:rsidRDefault="003C57A5" w:rsidP="00FC334C">
            <w:pPr>
              <w:tabs>
                <w:tab w:val="left" w:pos="567"/>
              </w:tabs>
              <w:jc w:val="center"/>
              <w:rPr>
                <w:sz w:val="28"/>
                <w:szCs w:val="28"/>
              </w:rPr>
            </w:pPr>
            <w:r w:rsidRPr="007F53EE">
              <w:rPr>
                <w:sz w:val="28"/>
                <w:szCs w:val="28"/>
              </w:rPr>
              <w:t>Beépítési mód</w:t>
            </w:r>
          </w:p>
        </w:tc>
        <w:tc>
          <w:tcPr>
            <w:tcW w:w="1644" w:type="dxa"/>
            <w:tcBorders>
              <w:bottom w:val="nil"/>
            </w:tcBorders>
          </w:tcPr>
          <w:p w:rsidR="003C57A5" w:rsidRPr="007F53EE" w:rsidRDefault="003C57A5" w:rsidP="00FC334C">
            <w:pPr>
              <w:tabs>
                <w:tab w:val="left" w:pos="567"/>
              </w:tabs>
              <w:jc w:val="center"/>
              <w:rPr>
                <w:sz w:val="28"/>
                <w:szCs w:val="28"/>
              </w:rPr>
            </w:pPr>
            <w:r w:rsidRPr="007F53EE">
              <w:rPr>
                <w:sz w:val="28"/>
                <w:szCs w:val="28"/>
              </w:rPr>
              <w:t>Övezeti jele</w:t>
            </w:r>
          </w:p>
        </w:tc>
        <w:tc>
          <w:tcPr>
            <w:tcW w:w="1644" w:type="dxa"/>
            <w:tcBorders>
              <w:bottom w:val="nil"/>
            </w:tcBorders>
          </w:tcPr>
          <w:p w:rsidR="003C57A5" w:rsidRPr="007F53EE" w:rsidRDefault="003C57A5" w:rsidP="00FC334C">
            <w:pPr>
              <w:tabs>
                <w:tab w:val="left" w:pos="567"/>
              </w:tabs>
              <w:jc w:val="center"/>
              <w:rPr>
                <w:sz w:val="28"/>
                <w:szCs w:val="28"/>
              </w:rPr>
            </w:pPr>
            <w:r w:rsidRPr="007F53EE">
              <w:rPr>
                <w:sz w:val="28"/>
                <w:szCs w:val="28"/>
              </w:rPr>
              <w:t>Legkisebb terület</w:t>
            </w:r>
          </w:p>
        </w:tc>
        <w:tc>
          <w:tcPr>
            <w:tcW w:w="1701" w:type="dxa"/>
            <w:tcBorders>
              <w:bottom w:val="nil"/>
            </w:tcBorders>
          </w:tcPr>
          <w:p w:rsidR="003C57A5" w:rsidRPr="007F53EE" w:rsidRDefault="003C57A5" w:rsidP="00FC334C">
            <w:pPr>
              <w:tabs>
                <w:tab w:val="left" w:pos="567"/>
              </w:tabs>
              <w:jc w:val="center"/>
              <w:rPr>
                <w:sz w:val="28"/>
                <w:szCs w:val="28"/>
              </w:rPr>
            </w:pPr>
            <w:r w:rsidRPr="007F53EE">
              <w:rPr>
                <w:sz w:val="28"/>
                <w:szCs w:val="28"/>
              </w:rPr>
              <w:t>Legnagyobb beépítettsége</w:t>
            </w:r>
          </w:p>
        </w:tc>
        <w:tc>
          <w:tcPr>
            <w:tcW w:w="2268" w:type="dxa"/>
            <w:tcBorders>
              <w:bottom w:val="nil"/>
            </w:tcBorders>
          </w:tcPr>
          <w:p w:rsidR="003C57A5" w:rsidRPr="007F53EE" w:rsidRDefault="003C57A5" w:rsidP="00FC334C">
            <w:pPr>
              <w:tabs>
                <w:tab w:val="left" w:pos="567"/>
              </w:tabs>
              <w:jc w:val="center"/>
              <w:rPr>
                <w:sz w:val="28"/>
                <w:szCs w:val="28"/>
              </w:rPr>
            </w:pPr>
            <w:r w:rsidRPr="007F53EE">
              <w:rPr>
                <w:sz w:val="28"/>
                <w:szCs w:val="28"/>
              </w:rPr>
              <w:t>Építmény max. magassága</w:t>
            </w:r>
          </w:p>
        </w:tc>
      </w:tr>
      <w:tr w:rsidR="003C57A5" w:rsidRPr="007F53EE" w:rsidTr="00FC334C">
        <w:tc>
          <w:tcPr>
            <w:tcW w:w="1701" w:type="dxa"/>
            <w:tcBorders>
              <w:bottom w:val="single" w:sz="8" w:space="0" w:color="auto"/>
            </w:tcBorders>
          </w:tcPr>
          <w:p w:rsidR="003C57A5" w:rsidRPr="007F53EE" w:rsidRDefault="003C57A5" w:rsidP="00FC334C">
            <w:pPr>
              <w:tabs>
                <w:tab w:val="left" w:pos="567"/>
              </w:tabs>
              <w:jc w:val="both"/>
              <w:rPr>
                <w:sz w:val="28"/>
                <w:szCs w:val="28"/>
              </w:rPr>
            </w:pPr>
          </w:p>
        </w:tc>
        <w:tc>
          <w:tcPr>
            <w:tcW w:w="1644" w:type="dxa"/>
            <w:tcBorders>
              <w:bottom w:val="single" w:sz="8" w:space="0" w:color="auto"/>
            </w:tcBorders>
          </w:tcPr>
          <w:p w:rsidR="003C57A5" w:rsidRPr="007F53EE" w:rsidRDefault="003C57A5" w:rsidP="00FC334C">
            <w:pPr>
              <w:tabs>
                <w:tab w:val="left" w:pos="567"/>
              </w:tabs>
              <w:jc w:val="both"/>
              <w:rPr>
                <w:sz w:val="28"/>
                <w:szCs w:val="28"/>
              </w:rPr>
            </w:pPr>
          </w:p>
        </w:tc>
        <w:tc>
          <w:tcPr>
            <w:tcW w:w="1644" w:type="dxa"/>
            <w:tcBorders>
              <w:bottom w:val="single" w:sz="8" w:space="0" w:color="auto"/>
            </w:tcBorders>
          </w:tcPr>
          <w:p w:rsidR="003C57A5" w:rsidRPr="007F53EE" w:rsidRDefault="003C57A5" w:rsidP="00FC334C">
            <w:pPr>
              <w:tabs>
                <w:tab w:val="left" w:pos="567"/>
              </w:tabs>
              <w:jc w:val="center"/>
              <w:rPr>
                <w:sz w:val="28"/>
                <w:szCs w:val="28"/>
              </w:rPr>
            </w:pPr>
            <w:r w:rsidRPr="007F53EE">
              <w:rPr>
                <w:sz w:val="28"/>
                <w:szCs w:val="28"/>
              </w:rPr>
              <w:t>m</w:t>
            </w:r>
            <w:r w:rsidRPr="007F53EE">
              <w:rPr>
                <w:sz w:val="28"/>
                <w:szCs w:val="28"/>
                <w:vertAlign w:val="superscript"/>
              </w:rPr>
              <w:t>2</w:t>
            </w:r>
          </w:p>
        </w:tc>
        <w:tc>
          <w:tcPr>
            <w:tcW w:w="1701" w:type="dxa"/>
            <w:tcBorders>
              <w:bottom w:val="single" w:sz="8" w:space="0" w:color="auto"/>
            </w:tcBorders>
          </w:tcPr>
          <w:p w:rsidR="003C57A5" w:rsidRPr="007F53EE" w:rsidRDefault="003C57A5" w:rsidP="00FC334C">
            <w:pPr>
              <w:tabs>
                <w:tab w:val="left" w:pos="567"/>
              </w:tabs>
              <w:jc w:val="center"/>
              <w:rPr>
                <w:sz w:val="28"/>
                <w:szCs w:val="28"/>
              </w:rPr>
            </w:pPr>
            <w:r w:rsidRPr="007F53EE">
              <w:rPr>
                <w:sz w:val="28"/>
                <w:szCs w:val="28"/>
              </w:rPr>
              <w:t>%</w:t>
            </w:r>
          </w:p>
        </w:tc>
        <w:tc>
          <w:tcPr>
            <w:tcW w:w="2268" w:type="dxa"/>
            <w:tcBorders>
              <w:bottom w:val="single" w:sz="8" w:space="0" w:color="auto"/>
            </w:tcBorders>
          </w:tcPr>
          <w:p w:rsidR="003C57A5" w:rsidRPr="007F53EE" w:rsidRDefault="003C57A5" w:rsidP="00FC334C">
            <w:pPr>
              <w:tabs>
                <w:tab w:val="left" w:pos="567"/>
              </w:tabs>
              <w:jc w:val="center"/>
              <w:rPr>
                <w:sz w:val="28"/>
                <w:szCs w:val="28"/>
              </w:rPr>
            </w:pPr>
            <w:r w:rsidRPr="007F53EE">
              <w:rPr>
                <w:sz w:val="28"/>
                <w:szCs w:val="28"/>
              </w:rPr>
              <w:t>m</w:t>
            </w:r>
          </w:p>
        </w:tc>
      </w:tr>
      <w:tr w:rsidR="003C57A5" w:rsidRPr="007F53EE" w:rsidTr="00FC334C">
        <w:tc>
          <w:tcPr>
            <w:tcW w:w="1701" w:type="dxa"/>
            <w:tcBorders>
              <w:top w:val="nil"/>
            </w:tcBorders>
          </w:tcPr>
          <w:p w:rsidR="003C57A5" w:rsidRPr="007F53EE" w:rsidRDefault="003C57A5" w:rsidP="00FC334C">
            <w:pPr>
              <w:tabs>
                <w:tab w:val="left" w:pos="567"/>
              </w:tabs>
              <w:jc w:val="center"/>
              <w:rPr>
                <w:sz w:val="28"/>
                <w:szCs w:val="28"/>
              </w:rPr>
            </w:pPr>
            <w:r w:rsidRPr="007F53EE">
              <w:rPr>
                <w:sz w:val="28"/>
                <w:szCs w:val="28"/>
              </w:rPr>
              <w:t>SZ</w:t>
            </w:r>
          </w:p>
        </w:tc>
        <w:tc>
          <w:tcPr>
            <w:tcW w:w="1644" w:type="dxa"/>
            <w:tcBorders>
              <w:top w:val="nil"/>
            </w:tcBorders>
          </w:tcPr>
          <w:p w:rsidR="003C57A5" w:rsidRPr="007F53EE" w:rsidRDefault="003C57A5" w:rsidP="00FC334C">
            <w:pPr>
              <w:tabs>
                <w:tab w:val="left" w:pos="567"/>
              </w:tabs>
              <w:jc w:val="center"/>
              <w:rPr>
                <w:sz w:val="28"/>
                <w:szCs w:val="28"/>
              </w:rPr>
            </w:pPr>
            <w:r w:rsidRPr="007F53EE">
              <w:rPr>
                <w:sz w:val="28"/>
                <w:szCs w:val="28"/>
              </w:rPr>
              <w:t>Má-E</w:t>
            </w:r>
          </w:p>
        </w:tc>
        <w:tc>
          <w:tcPr>
            <w:tcW w:w="1644" w:type="dxa"/>
            <w:tcBorders>
              <w:top w:val="nil"/>
            </w:tcBorders>
          </w:tcPr>
          <w:p w:rsidR="003C57A5" w:rsidRPr="007F53EE" w:rsidRDefault="003C57A5" w:rsidP="00FC334C">
            <w:pPr>
              <w:tabs>
                <w:tab w:val="left" w:pos="567"/>
              </w:tabs>
              <w:jc w:val="center"/>
              <w:rPr>
                <w:sz w:val="28"/>
                <w:szCs w:val="28"/>
              </w:rPr>
            </w:pPr>
            <w:r w:rsidRPr="007F53EE">
              <w:rPr>
                <w:sz w:val="28"/>
                <w:szCs w:val="28"/>
              </w:rPr>
              <w:t>6000+ 10 ha</w:t>
            </w:r>
          </w:p>
        </w:tc>
        <w:tc>
          <w:tcPr>
            <w:tcW w:w="1701" w:type="dxa"/>
            <w:tcBorders>
              <w:top w:val="nil"/>
            </w:tcBorders>
          </w:tcPr>
          <w:p w:rsidR="003C57A5" w:rsidRPr="007F53EE" w:rsidRDefault="003C57A5" w:rsidP="00FC334C">
            <w:pPr>
              <w:tabs>
                <w:tab w:val="left" w:pos="567"/>
              </w:tabs>
              <w:jc w:val="center"/>
              <w:rPr>
                <w:sz w:val="28"/>
                <w:szCs w:val="28"/>
              </w:rPr>
            </w:pPr>
            <w:r w:rsidRPr="007F53EE">
              <w:rPr>
                <w:sz w:val="28"/>
                <w:szCs w:val="28"/>
              </w:rPr>
              <w:t>3</w:t>
            </w:r>
          </w:p>
        </w:tc>
        <w:tc>
          <w:tcPr>
            <w:tcW w:w="2268" w:type="dxa"/>
            <w:tcBorders>
              <w:top w:val="nil"/>
            </w:tcBorders>
          </w:tcPr>
          <w:p w:rsidR="003C57A5" w:rsidRPr="007F53EE" w:rsidRDefault="003C57A5" w:rsidP="00FC334C">
            <w:pPr>
              <w:tabs>
                <w:tab w:val="left" w:pos="567"/>
              </w:tabs>
              <w:jc w:val="center"/>
              <w:rPr>
                <w:sz w:val="28"/>
                <w:szCs w:val="28"/>
              </w:rPr>
            </w:pPr>
            <w:r w:rsidRPr="007F53EE">
              <w:rPr>
                <w:sz w:val="28"/>
                <w:szCs w:val="28"/>
              </w:rPr>
              <w:t>4,5</w:t>
            </w:r>
          </w:p>
        </w:tc>
      </w:tr>
    </w:tbl>
    <w:p w:rsidR="003C57A5" w:rsidRPr="007F53EE" w:rsidRDefault="00A11328" w:rsidP="003C57A5">
      <w:pPr>
        <w:tabs>
          <w:tab w:val="left" w:pos="567"/>
        </w:tabs>
        <w:jc w:val="both"/>
        <w:rPr>
          <w:sz w:val="28"/>
          <w:szCs w:val="28"/>
        </w:rPr>
      </w:pPr>
      <w:r>
        <w:rPr>
          <w:sz w:val="28"/>
          <w:szCs w:val="28"/>
        </w:rPr>
        <w:lastRenderedPageBreak/>
        <w:t xml:space="preserve">                                                          -34-</w:t>
      </w:r>
    </w:p>
    <w:p w:rsidR="003C57A5" w:rsidRPr="007F53EE" w:rsidRDefault="003C57A5" w:rsidP="003C57A5">
      <w:pPr>
        <w:tabs>
          <w:tab w:val="left" w:pos="180"/>
        </w:tabs>
        <w:jc w:val="both"/>
        <w:rPr>
          <w:sz w:val="28"/>
          <w:szCs w:val="28"/>
        </w:rPr>
      </w:pPr>
      <w:r w:rsidRPr="007F53EE">
        <w:rPr>
          <w:sz w:val="28"/>
          <w:szCs w:val="28"/>
        </w:rPr>
        <w:t>(3)Tanya és farmgazdaság 6000 m</w:t>
      </w:r>
      <w:r w:rsidRPr="007F53EE">
        <w:rPr>
          <w:sz w:val="28"/>
          <w:szCs w:val="28"/>
          <w:vertAlign w:val="superscript"/>
        </w:rPr>
        <w:t>2</w:t>
      </w:r>
      <w:r w:rsidRPr="007F53EE">
        <w:rPr>
          <w:sz w:val="28"/>
          <w:szCs w:val="28"/>
        </w:rPr>
        <w:t xml:space="preserve"> építési telek kialakítására legalább 10 ha nagyságot elérő terület fenntartás, birtoklás esetén lehetséges, vagy igazolni szükséges a mezőgazdálkodásból való megélhetést. Szabadonálló beépítési móddal, maximum 4,5 m építménymagasságú épületekkel, a telekterület maximum 3</w:t>
      </w:r>
      <w:r w:rsidRPr="007F53EE">
        <w:rPr>
          <w:strike/>
          <w:sz w:val="28"/>
          <w:szCs w:val="28"/>
        </w:rPr>
        <w:t>-5</w:t>
      </w:r>
      <w:r w:rsidRPr="007F53EE">
        <w:rPr>
          <w:sz w:val="28"/>
          <w:szCs w:val="28"/>
        </w:rPr>
        <w:t xml:space="preserve"> %-ának beépítésével. </w:t>
      </w:r>
    </w:p>
    <w:p w:rsidR="003C57A5" w:rsidRPr="007F53EE" w:rsidRDefault="003C57A5" w:rsidP="003C57A5">
      <w:pPr>
        <w:tabs>
          <w:tab w:val="left" w:pos="567"/>
        </w:tabs>
        <w:jc w:val="both"/>
        <w:rPr>
          <w:sz w:val="28"/>
          <w:szCs w:val="28"/>
        </w:rPr>
      </w:pPr>
    </w:p>
    <w:p w:rsidR="003C57A5" w:rsidRPr="007F53EE" w:rsidRDefault="003C57A5" w:rsidP="003C57A5">
      <w:pPr>
        <w:tabs>
          <w:tab w:val="left" w:pos="567"/>
        </w:tabs>
        <w:jc w:val="both"/>
        <w:rPr>
          <w:sz w:val="28"/>
          <w:szCs w:val="28"/>
        </w:rPr>
      </w:pPr>
    </w:p>
    <w:p w:rsidR="003C57A5" w:rsidRPr="007F53EE" w:rsidRDefault="003C57A5" w:rsidP="003C57A5">
      <w:pPr>
        <w:tabs>
          <w:tab w:val="left" w:pos="567"/>
        </w:tabs>
        <w:jc w:val="center"/>
        <w:rPr>
          <w:b/>
          <w:sz w:val="28"/>
          <w:szCs w:val="28"/>
        </w:rPr>
      </w:pPr>
      <w:r w:rsidRPr="007F53EE">
        <w:rPr>
          <w:b/>
          <w:sz w:val="28"/>
          <w:szCs w:val="28"/>
        </w:rPr>
        <w:t>Má-I</w:t>
      </w:r>
    </w:p>
    <w:p w:rsidR="003C57A5" w:rsidRPr="007F53EE" w:rsidRDefault="003C57A5" w:rsidP="003C57A5">
      <w:pPr>
        <w:tabs>
          <w:tab w:val="left" w:pos="567"/>
        </w:tabs>
        <w:jc w:val="center"/>
        <w:rPr>
          <w:b/>
          <w:sz w:val="28"/>
          <w:szCs w:val="28"/>
        </w:rPr>
      </w:pPr>
      <w:r w:rsidRPr="007F53EE">
        <w:rPr>
          <w:b/>
          <w:sz w:val="28"/>
          <w:szCs w:val="28"/>
        </w:rPr>
        <w:t xml:space="preserve">Általános mezőgazdasági terület övezete </w:t>
      </w:r>
    </w:p>
    <w:p w:rsidR="003C57A5" w:rsidRPr="007F53EE" w:rsidRDefault="003C57A5" w:rsidP="003C57A5">
      <w:pPr>
        <w:tabs>
          <w:tab w:val="left" w:pos="567"/>
        </w:tabs>
        <w:jc w:val="center"/>
        <w:rPr>
          <w:b/>
          <w:sz w:val="28"/>
          <w:szCs w:val="28"/>
        </w:rPr>
      </w:pPr>
      <w:r w:rsidRPr="007F53EE">
        <w:rPr>
          <w:b/>
          <w:sz w:val="28"/>
          <w:szCs w:val="28"/>
        </w:rPr>
        <w:t>(jellemzően) nagytáblás szántó művelésű terület</w:t>
      </w:r>
    </w:p>
    <w:p w:rsidR="003C57A5" w:rsidRPr="007F53EE" w:rsidRDefault="003C57A5" w:rsidP="003C57A5">
      <w:pPr>
        <w:tabs>
          <w:tab w:val="left" w:pos="567"/>
        </w:tabs>
        <w:jc w:val="center"/>
        <w:rPr>
          <w:b/>
          <w:sz w:val="28"/>
          <w:szCs w:val="28"/>
        </w:rPr>
      </w:pPr>
    </w:p>
    <w:p w:rsidR="003C57A5" w:rsidRPr="007F53EE" w:rsidRDefault="00F6620F" w:rsidP="003C57A5">
      <w:pPr>
        <w:tabs>
          <w:tab w:val="left" w:pos="567"/>
        </w:tabs>
        <w:jc w:val="center"/>
        <w:rPr>
          <w:b/>
          <w:sz w:val="28"/>
          <w:szCs w:val="28"/>
        </w:rPr>
      </w:pPr>
      <w:r>
        <w:rPr>
          <w:b/>
          <w:sz w:val="28"/>
          <w:szCs w:val="28"/>
        </w:rPr>
        <w:t>43</w:t>
      </w:r>
      <w:r w:rsidR="003C57A5" w:rsidRPr="007F53EE">
        <w:rPr>
          <w:b/>
          <w:sz w:val="28"/>
          <w:szCs w:val="28"/>
        </w:rPr>
        <w:t>. §</w:t>
      </w:r>
    </w:p>
    <w:p w:rsidR="003C57A5" w:rsidRPr="007F53EE" w:rsidRDefault="003C57A5" w:rsidP="003C57A5">
      <w:pPr>
        <w:tabs>
          <w:tab w:val="left" w:pos="567"/>
        </w:tabs>
        <w:jc w:val="both"/>
        <w:rPr>
          <w:sz w:val="28"/>
          <w:szCs w:val="28"/>
        </w:rPr>
      </w:pPr>
    </w:p>
    <w:p w:rsidR="003C57A5" w:rsidRPr="007F53EE" w:rsidRDefault="003C57A5" w:rsidP="00A11328">
      <w:pPr>
        <w:pStyle w:val="norml12"/>
        <w:tabs>
          <w:tab w:val="left" w:pos="567"/>
        </w:tabs>
        <w:rPr>
          <w:sz w:val="28"/>
          <w:szCs w:val="28"/>
        </w:rPr>
      </w:pPr>
      <w:r w:rsidRPr="007F53EE">
        <w:rPr>
          <w:sz w:val="28"/>
          <w:szCs w:val="28"/>
        </w:rPr>
        <w:t>(1)Az övezetbe a mezőgazdasági területek azon – viszonylag egybefüggő részei tartoznak, ahol a szántó művelésű területek meghatározó arányban találhatók, ezért főként a növénytermesztés jelenti a fő gazdálkodási tevékenységet. A telekalakítás és építés feltételei a meghatározó tevékenységhez igazodva kerültek meghatározásra.</w:t>
      </w:r>
    </w:p>
    <w:p w:rsidR="003C57A5" w:rsidRPr="007F53EE" w:rsidRDefault="003C57A5" w:rsidP="003C57A5">
      <w:pPr>
        <w:jc w:val="both"/>
        <w:rPr>
          <w:color w:val="000000"/>
          <w:sz w:val="28"/>
          <w:szCs w:val="28"/>
        </w:rPr>
      </w:pPr>
      <w:r w:rsidRPr="007F53EE">
        <w:rPr>
          <w:color w:val="000000"/>
          <w:sz w:val="28"/>
          <w:szCs w:val="28"/>
        </w:rPr>
        <w:t xml:space="preserve">(2)  A telek és építmény előírásait a X sz. táblázat tartalmazza </w:t>
      </w:r>
    </w:p>
    <w:p w:rsidR="003C57A5" w:rsidRPr="007F53EE" w:rsidRDefault="003C57A5" w:rsidP="003C57A5">
      <w:pPr>
        <w:tabs>
          <w:tab w:val="left" w:pos="567"/>
        </w:tabs>
        <w:jc w:val="both"/>
        <w:rPr>
          <w:sz w:val="28"/>
          <w:szCs w:val="28"/>
        </w:rPr>
      </w:pPr>
    </w:p>
    <w:p w:rsidR="003C57A5" w:rsidRPr="007F53EE" w:rsidRDefault="003C57A5" w:rsidP="003C57A5">
      <w:pPr>
        <w:pStyle w:val="Cmsor7"/>
        <w:tabs>
          <w:tab w:val="left" w:pos="567"/>
        </w:tabs>
        <w:rPr>
          <w:rFonts w:ascii="Times New Roman" w:hAnsi="Times New Roman"/>
          <w:sz w:val="28"/>
          <w:szCs w:val="28"/>
        </w:rPr>
      </w:pPr>
      <w:r w:rsidRPr="007F53EE">
        <w:rPr>
          <w:rFonts w:ascii="Times New Roman" w:hAnsi="Times New Roman"/>
          <w:sz w:val="28"/>
          <w:szCs w:val="28"/>
        </w:rPr>
        <w:t>X.TÁBLÁZAT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01"/>
        <w:gridCol w:w="1644"/>
        <w:gridCol w:w="1644"/>
        <w:gridCol w:w="1701"/>
        <w:gridCol w:w="2268"/>
      </w:tblGrid>
      <w:tr w:rsidR="003C57A5" w:rsidRPr="007F53EE" w:rsidTr="00FC334C">
        <w:trPr>
          <w:cantSplit/>
        </w:trPr>
        <w:tc>
          <w:tcPr>
            <w:tcW w:w="8958" w:type="dxa"/>
            <w:gridSpan w:val="5"/>
          </w:tcPr>
          <w:p w:rsidR="003C57A5" w:rsidRPr="007F53EE" w:rsidRDefault="003C57A5" w:rsidP="00FC334C">
            <w:pPr>
              <w:tabs>
                <w:tab w:val="left" w:pos="567"/>
              </w:tabs>
              <w:jc w:val="center"/>
              <w:rPr>
                <w:sz w:val="28"/>
                <w:szCs w:val="28"/>
              </w:rPr>
            </w:pPr>
            <w:r w:rsidRPr="007F53EE">
              <w:rPr>
                <w:sz w:val="28"/>
                <w:szCs w:val="28"/>
              </w:rPr>
              <w:t>A</w:t>
            </w:r>
            <w:r w:rsidRPr="007F53EE">
              <w:rPr>
                <w:strike/>
                <w:sz w:val="28"/>
                <w:szCs w:val="28"/>
              </w:rPr>
              <w:t xml:space="preserve"> </w:t>
            </w:r>
            <w:r w:rsidRPr="007F53EE">
              <w:rPr>
                <w:sz w:val="28"/>
                <w:szCs w:val="28"/>
              </w:rPr>
              <w:t>telkek</w:t>
            </w:r>
          </w:p>
        </w:tc>
      </w:tr>
      <w:tr w:rsidR="003C57A5" w:rsidRPr="007F53EE" w:rsidTr="00FC334C">
        <w:tc>
          <w:tcPr>
            <w:tcW w:w="1701" w:type="dxa"/>
            <w:tcBorders>
              <w:bottom w:val="nil"/>
            </w:tcBorders>
          </w:tcPr>
          <w:p w:rsidR="003C57A5" w:rsidRPr="007F53EE" w:rsidRDefault="003C57A5" w:rsidP="00FC334C">
            <w:pPr>
              <w:tabs>
                <w:tab w:val="left" w:pos="567"/>
              </w:tabs>
              <w:jc w:val="center"/>
              <w:rPr>
                <w:sz w:val="28"/>
                <w:szCs w:val="28"/>
              </w:rPr>
            </w:pPr>
            <w:r w:rsidRPr="007F53EE">
              <w:rPr>
                <w:sz w:val="28"/>
                <w:szCs w:val="28"/>
              </w:rPr>
              <w:t>Beépítési mód</w:t>
            </w:r>
          </w:p>
        </w:tc>
        <w:tc>
          <w:tcPr>
            <w:tcW w:w="1644" w:type="dxa"/>
            <w:tcBorders>
              <w:bottom w:val="nil"/>
            </w:tcBorders>
          </w:tcPr>
          <w:p w:rsidR="003C57A5" w:rsidRPr="007F53EE" w:rsidRDefault="003C57A5" w:rsidP="00FC334C">
            <w:pPr>
              <w:tabs>
                <w:tab w:val="left" w:pos="567"/>
              </w:tabs>
              <w:jc w:val="center"/>
              <w:rPr>
                <w:sz w:val="28"/>
                <w:szCs w:val="28"/>
              </w:rPr>
            </w:pPr>
            <w:r w:rsidRPr="007F53EE">
              <w:rPr>
                <w:sz w:val="28"/>
                <w:szCs w:val="28"/>
              </w:rPr>
              <w:t>Övezeti jele</w:t>
            </w:r>
          </w:p>
        </w:tc>
        <w:tc>
          <w:tcPr>
            <w:tcW w:w="1644" w:type="dxa"/>
            <w:tcBorders>
              <w:bottom w:val="nil"/>
            </w:tcBorders>
          </w:tcPr>
          <w:p w:rsidR="003C57A5" w:rsidRPr="007F53EE" w:rsidRDefault="003C57A5" w:rsidP="00FC334C">
            <w:pPr>
              <w:tabs>
                <w:tab w:val="left" w:pos="567"/>
              </w:tabs>
              <w:jc w:val="center"/>
              <w:rPr>
                <w:sz w:val="28"/>
                <w:szCs w:val="28"/>
              </w:rPr>
            </w:pPr>
            <w:r w:rsidRPr="007F53EE">
              <w:rPr>
                <w:sz w:val="28"/>
                <w:szCs w:val="28"/>
              </w:rPr>
              <w:t>Legkisebb terület</w:t>
            </w:r>
          </w:p>
        </w:tc>
        <w:tc>
          <w:tcPr>
            <w:tcW w:w="1701" w:type="dxa"/>
            <w:tcBorders>
              <w:bottom w:val="nil"/>
            </w:tcBorders>
          </w:tcPr>
          <w:p w:rsidR="003C57A5" w:rsidRPr="007F53EE" w:rsidRDefault="003C57A5" w:rsidP="00FC334C">
            <w:pPr>
              <w:tabs>
                <w:tab w:val="left" w:pos="567"/>
              </w:tabs>
              <w:jc w:val="center"/>
              <w:rPr>
                <w:sz w:val="28"/>
                <w:szCs w:val="28"/>
              </w:rPr>
            </w:pPr>
            <w:r w:rsidRPr="007F53EE">
              <w:rPr>
                <w:sz w:val="28"/>
                <w:szCs w:val="28"/>
              </w:rPr>
              <w:t>Legnagyobb beépítettsége</w:t>
            </w:r>
          </w:p>
        </w:tc>
        <w:tc>
          <w:tcPr>
            <w:tcW w:w="2268" w:type="dxa"/>
            <w:tcBorders>
              <w:bottom w:val="nil"/>
            </w:tcBorders>
          </w:tcPr>
          <w:p w:rsidR="003C57A5" w:rsidRPr="007F53EE" w:rsidRDefault="003C57A5" w:rsidP="00FC334C">
            <w:pPr>
              <w:tabs>
                <w:tab w:val="left" w:pos="567"/>
              </w:tabs>
              <w:jc w:val="center"/>
              <w:rPr>
                <w:sz w:val="28"/>
                <w:szCs w:val="28"/>
              </w:rPr>
            </w:pPr>
            <w:r w:rsidRPr="007F53EE">
              <w:rPr>
                <w:sz w:val="28"/>
                <w:szCs w:val="28"/>
              </w:rPr>
              <w:t>Építmény max. magassága</w:t>
            </w:r>
          </w:p>
        </w:tc>
      </w:tr>
      <w:tr w:rsidR="003C57A5" w:rsidRPr="007F53EE" w:rsidTr="00FC334C">
        <w:tc>
          <w:tcPr>
            <w:tcW w:w="1701" w:type="dxa"/>
            <w:tcBorders>
              <w:bottom w:val="single" w:sz="8" w:space="0" w:color="auto"/>
            </w:tcBorders>
          </w:tcPr>
          <w:p w:rsidR="003C57A5" w:rsidRPr="007F53EE" w:rsidRDefault="003C57A5" w:rsidP="00FC334C">
            <w:pPr>
              <w:tabs>
                <w:tab w:val="left" w:pos="567"/>
              </w:tabs>
              <w:jc w:val="both"/>
              <w:rPr>
                <w:sz w:val="28"/>
                <w:szCs w:val="28"/>
              </w:rPr>
            </w:pPr>
          </w:p>
        </w:tc>
        <w:tc>
          <w:tcPr>
            <w:tcW w:w="1644" w:type="dxa"/>
            <w:tcBorders>
              <w:bottom w:val="single" w:sz="8" w:space="0" w:color="auto"/>
            </w:tcBorders>
          </w:tcPr>
          <w:p w:rsidR="003C57A5" w:rsidRPr="007F53EE" w:rsidRDefault="003C57A5" w:rsidP="00FC334C">
            <w:pPr>
              <w:tabs>
                <w:tab w:val="left" w:pos="567"/>
              </w:tabs>
              <w:jc w:val="both"/>
              <w:rPr>
                <w:sz w:val="28"/>
                <w:szCs w:val="28"/>
              </w:rPr>
            </w:pPr>
          </w:p>
        </w:tc>
        <w:tc>
          <w:tcPr>
            <w:tcW w:w="1644" w:type="dxa"/>
            <w:tcBorders>
              <w:bottom w:val="single" w:sz="8" w:space="0" w:color="auto"/>
            </w:tcBorders>
          </w:tcPr>
          <w:p w:rsidR="003C57A5" w:rsidRPr="007F53EE" w:rsidRDefault="003C57A5" w:rsidP="00FC334C">
            <w:pPr>
              <w:tabs>
                <w:tab w:val="left" w:pos="567"/>
              </w:tabs>
              <w:jc w:val="center"/>
              <w:rPr>
                <w:sz w:val="28"/>
                <w:szCs w:val="28"/>
              </w:rPr>
            </w:pPr>
            <w:r w:rsidRPr="007F53EE">
              <w:rPr>
                <w:sz w:val="28"/>
                <w:szCs w:val="28"/>
              </w:rPr>
              <w:t>m</w:t>
            </w:r>
            <w:r w:rsidRPr="007F53EE">
              <w:rPr>
                <w:sz w:val="28"/>
                <w:szCs w:val="28"/>
                <w:vertAlign w:val="superscript"/>
              </w:rPr>
              <w:t>2</w:t>
            </w:r>
          </w:p>
        </w:tc>
        <w:tc>
          <w:tcPr>
            <w:tcW w:w="1701" w:type="dxa"/>
            <w:tcBorders>
              <w:bottom w:val="single" w:sz="8" w:space="0" w:color="auto"/>
            </w:tcBorders>
          </w:tcPr>
          <w:p w:rsidR="003C57A5" w:rsidRPr="007F53EE" w:rsidRDefault="003C57A5" w:rsidP="00FC334C">
            <w:pPr>
              <w:tabs>
                <w:tab w:val="left" w:pos="567"/>
              </w:tabs>
              <w:jc w:val="center"/>
              <w:rPr>
                <w:sz w:val="28"/>
                <w:szCs w:val="28"/>
              </w:rPr>
            </w:pPr>
            <w:r w:rsidRPr="007F53EE">
              <w:rPr>
                <w:sz w:val="28"/>
                <w:szCs w:val="28"/>
              </w:rPr>
              <w:t>%</w:t>
            </w:r>
          </w:p>
        </w:tc>
        <w:tc>
          <w:tcPr>
            <w:tcW w:w="2268" w:type="dxa"/>
            <w:tcBorders>
              <w:bottom w:val="single" w:sz="8" w:space="0" w:color="auto"/>
            </w:tcBorders>
          </w:tcPr>
          <w:p w:rsidR="003C57A5" w:rsidRPr="007F53EE" w:rsidRDefault="003C57A5" w:rsidP="00FC334C">
            <w:pPr>
              <w:tabs>
                <w:tab w:val="left" w:pos="567"/>
              </w:tabs>
              <w:jc w:val="center"/>
              <w:rPr>
                <w:sz w:val="28"/>
                <w:szCs w:val="28"/>
              </w:rPr>
            </w:pPr>
            <w:r w:rsidRPr="007F53EE">
              <w:rPr>
                <w:sz w:val="28"/>
                <w:szCs w:val="28"/>
              </w:rPr>
              <w:t>m</w:t>
            </w:r>
          </w:p>
        </w:tc>
      </w:tr>
      <w:tr w:rsidR="003C57A5" w:rsidRPr="007F53EE" w:rsidTr="00FC334C">
        <w:tc>
          <w:tcPr>
            <w:tcW w:w="1701" w:type="dxa"/>
            <w:tcBorders>
              <w:top w:val="nil"/>
            </w:tcBorders>
          </w:tcPr>
          <w:p w:rsidR="003C57A5" w:rsidRPr="007F53EE" w:rsidRDefault="003C57A5" w:rsidP="00FC334C">
            <w:pPr>
              <w:tabs>
                <w:tab w:val="left" w:pos="567"/>
              </w:tabs>
              <w:jc w:val="center"/>
              <w:rPr>
                <w:sz w:val="28"/>
                <w:szCs w:val="28"/>
              </w:rPr>
            </w:pPr>
            <w:r w:rsidRPr="007F53EE">
              <w:rPr>
                <w:sz w:val="28"/>
                <w:szCs w:val="28"/>
              </w:rPr>
              <w:t>SZ</w:t>
            </w:r>
          </w:p>
        </w:tc>
        <w:tc>
          <w:tcPr>
            <w:tcW w:w="1644" w:type="dxa"/>
            <w:tcBorders>
              <w:top w:val="nil"/>
            </w:tcBorders>
          </w:tcPr>
          <w:p w:rsidR="003C57A5" w:rsidRPr="007F53EE" w:rsidRDefault="003C57A5" w:rsidP="00FC334C">
            <w:pPr>
              <w:tabs>
                <w:tab w:val="left" w:pos="567"/>
              </w:tabs>
              <w:jc w:val="center"/>
              <w:rPr>
                <w:sz w:val="28"/>
                <w:szCs w:val="28"/>
              </w:rPr>
            </w:pPr>
            <w:r w:rsidRPr="007F53EE">
              <w:rPr>
                <w:sz w:val="28"/>
                <w:szCs w:val="28"/>
              </w:rPr>
              <w:t>Má-I</w:t>
            </w:r>
          </w:p>
        </w:tc>
        <w:tc>
          <w:tcPr>
            <w:tcW w:w="1644" w:type="dxa"/>
            <w:tcBorders>
              <w:top w:val="nil"/>
            </w:tcBorders>
          </w:tcPr>
          <w:p w:rsidR="003C57A5" w:rsidRPr="007F53EE" w:rsidRDefault="003C57A5" w:rsidP="00FC334C">
            <w:pPr>
              <w:tabs>
                <w:tab w:val="left" w:pos="567"/>
              </w:tabs>
              <w:jc w:val="center"/>
              <w:rPr>
                <w:sz w:val="28"/>
                <w:szCs w:val="28"/>
              </w:rPr>
            </w:pPr>
            <w:r w:rsidRPr="007F53EE">
              <w:rPr>
                <w:sz w:val="28"/>
                <w:szCs w:val="28"/>
              </w:rPr>
              <w:t>6000+ 5 ha</w:t>
            </w:r>
          </w:p>
        </w:tc>
        <w:tc>
          <w:tcPr>
            <w:tcW w:w="1701" w:type="dxa"/>
            <w:tcBorders>
              <w:top w:val="nil"/>
            </w:tcBorders>
          </w:tcPr>
          <w:p w:rsidR="003C57A5" w:rsidRPr="007F53EE" w:rsidRDefault="003C57A5" w:rsidP="00FC334C">
            <w:pPr>
              <w:tabs>
                <w:tab w:val="left" w:pos="567"/>
              </w:tabs>
              <w:jc w:val="center"/>
              <w:rPr>
                <w:sz w:val="28"/>
                <w:szCs w:val="28"/>
              </w:rPr>
            </w:pPr>
            <w:r w:rsidRPr="007F53EE">
              <w:rPr>
                <w:sz w:val="28"/>
                <w:szCs w:val="28"/>
              </w:rPr>
              <w:t>3</w:t>
            </w:r>
          </w:p>
        </w:tc>
        <w:tc>
          <w:tcPr>
            <w:tcW w:w="2268" w:type="dxa"/>
            <w:tcBorders>
              <w:top w:val="nil"/>
            </w:tcBorders>
          </w:tcPr>
          <w:p w:rsidR="003C57A5" w:rsidRPr="007F53EE" w:rsidRDefault="003C57A5" w:rsidP="00FC334C">
            <w:pPr>
              <w:tabs>
                <w:tab w:val="left" w:pos="567"/>
              </w:tabs>
              <w:jc w:val="center"/>
              <w:rPr>
                <w:sz w:val="28"/>
                <w:szCs w:val="28"/>
              </w:rPr>
            </w:pPr>
            <w:r w:rsidRPr="007F53EE">
              <w:rPr>
                <w:sz w:val="28"/>
                <w:szCs w:val="28"/>
              </w:rPr>
              <w:t>4,5</w:t>
            </w:r>
          </w:p>
        </w:tc>
      </w:tr>
    </w:tbl>
    <w:p w:rsidR="0057540E" w:rsidRDefault="003C57A5" w:rsidP="003C57A5">
      <w:pPr>
        <w:tabs>
          <w:tab w:val="left" w:pos="567"/>
        </w:tabs>
        <w:jc w:val="both"/>
        <w:rPr>
          <w:sz w:val="28"/>
          <w:szCs w:val="28"/>
        </w:rPr>
      </w:pPr>
      <w:r w:rsidRPr="007F53EE">
        <w:rPr>
          <w:sz w:val="28"/>
          <w:szCs w:val="28"/>
        </w:rPr>
        <w:t>(3)Tanya-lakóház és farmgazdaság 6000 m</w:t>
      </w:r>
      <w:r w:rsidRPr="007F53EE">
        <w:rPr>
          <w:sz w:val="28"/>
          <w:szCs w:val="28"/>
          <w:vertAlign w:val="superscript"/>
        </w:rPr>
        <w:t>2</w:t>
      </w:r>
      <w:r w:rsidRPr="007F53EE">
        <w:rPr>
          <w:sz w:val="28"/>
          <w:szCs w:val="28"/>
        </w:rPr>
        <w:t xml:space="preserve"> építési telek kialakítására legalább 10 ha nagyságot elérő terület fenntartás, birtoklás esetén lehetséges, vagy </w:t>
      </w:r>
      <w:r w:rsidR="0057540E">
        <w:rPr>
          <w:sz w:val="28"/>
          <w:szCs w:val="28"/>
        </w:rPr>
        <w:t xml:space="preserve">                            </w:t>
      </w:r>
      <w:r w:rsidR="001803F5">
        <w:rPr>
          <w:sz w:val="28"/>
          <w:szCs w:val="28"/>
        </w:rPr>
        <w:t xml:space="preserve">                           </w:t>
      </w:r>
    </w:p>
    <w:p w:rsidR="003C57A5" w:rsidRPr="007F53EE" w:rsidRDefault="003C57A5" w:rsidP="003C57A5">
      <w:pPr>
        <w:tabs>
          <w:tab w:val="left" w:pos="567"/>
        </w:tabs>
        <w:jc w:val="both"/>
        <w:rPr>
          <w:sz w:val="28"/>
          <w:szCs w:val="28"/>
        </w:rPr>
      </w:pPr>
      <w:r w:rsidRPr="007F53EE">
        <w:rPr>
          <w:sz w:val="28"/>
          <w:szCs w:val="28"/>
        </w:rPr>
        <w:t xml:space="preserve">igazolni szükséges a mezőgazdálkodásból való megélhetést. Szabadonálló beépítési móddal, maximum 4,5 m építménymagasságú épületekkel, a telekterület maximum 3 %-ának beépítésével. </w:t>
      </w:r>
    </w:p>
    <w:p w:rsidR="003C57A5" w:rsidRPr="007F53EE" w:rsidRDefault="003C57A5" w:rsidP="003C57A5">
      <w:pPr>
        <w:tabs>
          <w:tab w:val="left" w:pos="567"/>
        </w:tabs>
        <w:jc w:val="both"/>
        <w:rPr>
          <w:sz w:val="28"/>
          <w:szCs w:val="28"/>
        </w:rPr>
      </w:pPr>
    </w:p>
    <w:p w:rsidR="003C57A5" w:rsidRPr="007F53EE" w:rsidRDefault="003C57A5" w:rsidP="003C57A5">
      <w:pPr>
        <w:tabs>
          <w:tab w:val="left" w:pos="567"/>
        </w:tabs>
        <w:jc w:val="center"/>
        <w:rPr>
          <w:b/>
          <w:sz w:val="28"/>
          <w:szCs w:val="28"/>
        </w:rPr>
      </w:pPr>
      <w:r w:rsidRPr="007F53EE">
        <w:rPr>
          <w:b/>
          <w:sz w:val="28"/>
          <w:szCs w:val="28"/>
        </w:rPr>
        <w:t>Má-Ex, Má-Ix</w:t>
      </w:r>
    </w:p>
    <w:p w:rsidR="003C57A5" w:rsidRPr="007F53EE" w:rsidRDefault="003C57A5" w:rsidP="003C57A5">
      <w:pPr>
        <w:tabs>
          <w:tab w:val="left" w:pos="567"/>
        </w:tabs>
        <w:jc w:val="center"/>
        <w:rPr>
          <w:b/>
          <w:sz w:val="28"/>
          <w:szCs w:val="28"/>
        </w:rPr>
      </w:pPr>
      <w:r w:rsidRPr="007F53EE">
        <w:rPr>
          <w:b/>
          <w:sz w:val="28"/>
          <w:szCs w:val="28"/>
        </w:rPr>
        <w:t xml:space="preserve"> Korlátozott használatú általános mezőgazdasági terület övezete </w:t>
      </w:r>
    </w:p>
    <w:p w:rsidR="003C57A5" w:rsidRPr="007F53EE" w:rsidRDefault="003C57A5" w:rsidP="003C57A5">
      <w:pPr>
        <w:tabs>
          <w:tab w:val="left" w:pos="567"/>
        </w:tabs>
        <w:jc w:val="center"/>
        <w:rPr>
          <w:b/>
          <w:sz w:val="28"/>
          <w:szCs w:val="28"/>
        </w:rPr>
      </w:pPr>
    </w:p>
    <w:p w:rsidR="003C57A5" w:rsidRPr="007F53EE" w:rsidRDefault="00F6620F" w:rsidP="00A11328">
      <w:pPr>
        <w:tabs>
          <w:tab w:val="left" w:pos="567"/>
        </w:tabs>
        <w:jc w:val="center"/>
        <w:rPr>
          <w:b/>
          <w:sz w:val="28"/>
          <w:szCs w:val="28"/>
        </w:rPr>
      </w:pPr>
      <w:r>
        <w:rPr>
          <w:b/>
          <w:sz w:val="28"/>
          <w:szCs w:val="28"/>
        </w:rPr>
        <w:t>44</w:t>
      </w:r>
      <w:r w:rsidR="003C57A5" w:rsidRPr="007F53EE">
        <w:rPr>
          <w:b/>
          <w:sz w:val="28"/>
          <w:szCs w:val="28"/>
        </w:rPr>
        <w:t>. §</w:t>
      </w:r>
    </w:p>
    <w:p w:rsidR="00A11328" w:rsidRDefault="003C57A5" w:rsidP="00CD2DA1">
      <w:pPr>
        <w:pStyle w:val="Style9"/>
        <w:widowControl/>
        <w:numPr>
          <w:ilvl w:val="0"/>
          <w:numId w:val="11"/>
        </w:numPr>
        <w:tabs>
          <w:tab w:val="left" w:pos="686"/>
        </w:tabs>
        <w:spacing w:line="240" w:lineRule="auto"/>
        <w:ind w:firstLine="0"/>
        <w:rPr>
          <w:rStyle w:val="FontStyle52"/>
          <w:rFonts w:ascii="Times New Roman" w:hAnsi="Times New Roman" w:cs="Times New Roman"/>
          <w:sz w:val="28"/>
          <w:szCs w:val="28"/>
        </w:rPr>
      </w:pPr>
      <w:r w:rsidRPr="007F53EE">
        <w:rPr>
          <w:rStyle w:val="FontStyle52"/>
          <w:rFonts w:ascii="Times New Roman" w:hAnsi="Times New Roman" w:cs="Times New Roman"/>
          <w:sz w:val="28"/>
          <w:szCs w:val="28"/>
        </w:rPr>
        <w:t xml:space="preserve">Az Má-Ex és Má-Ix (rét, legelő vagy szántó) jelű általános mezőgazdasági területen korlátozott funkciójú mezőgazdasági területen az ár- és belvízveszély, a táj-és természetvédelmi, ökológiai érzékenység miatt épületeket, egyéb mezőgazdasági építményt, távközlési magas építményt, adótornyot, szélerőmű </w:t>
      </w:r>
    </w:p>
    <w:p w:rsidR="00A11328" w:rsidRDefault="00A11328" w:rsidP="00A11328">
      <w:pPr>
        <w:pStyle w:val="Style9"/>
        <w:widowControl/>
        <w:tabs>
          <w:tab w:val="left" w:pos="686"/>
        </w:tabs>
        <w:spacing w:line="240" w:lineRule="auto"/>
        <w:ind w:firstLine="0"/>
        <w:rPr>
          <w:rStyle w:val="FontStyle52"/>
          <w:rFonts w:ascii="Times New Roman" w:hAnsi="Times New Roman" w:cs="Times New Roman"/>
          <w:sz w:val="28"/>
          <w:szCs w:val="28"/>
        </w:rPr>
      </w:pPr>
    </w:p>
    <w:p w:rsidR="00A11328" w:rsidRDefault="00A11328" w:rsidP="00A11328">
      <w:pPr>
        <w:pStyle w:val="Style9"/>
        <w:widowControl/>
        <w:tabs>
          <w:tab w:val="left" w:pos="686"/>
        </w:tabs>
        <w:spacing w:line="240" w:lineRule="auto"/>
        <w:ind w:firstLine="0"/>
        <w:rPr>
          <w:rStyle w:val="FontStyle52"/>
          <w:rFonts w:ascii="Times New Roman" w:hAnsi="Times New Roman" w:cs="Times New Roman"/>
          <w:sz w:val="28"/>
          <w:szCs w:val="28"/>
        </w:rPr>
      </w:pPr>
    </w:p>
    <w:p w:rsidR="00A11328" w:rsidRDefault="00A11328" w:rsidP="00A11328">
      <w:pPr>
        <w:pStyle w:val="Style9"/>
        <w:widowControl/>
        <w:tabs>
          <w:tab w:val="left" w:pos="686"/>
        </w:tabs>
        <w:spacing w:line="240" w:lineRule="auto"/>
        <w:ind w:firstLine="0"/>
        <w:rPr>
          <w:rStyle w:val="FontStyle52"/>
          <w:rFonts w:ascii="Times New Roman" w:hAnsi="Times New Roman" w:cs="Times New Roman"/>
          <w:sz w:val="28"/>
          <w:szCs w:val="28"/>
        </w:rPr>
      </w:pPr>
      <w:r>
        <w:rPr>
          <w:rStyle w:val="FontStyle52"/>
          <w:rFonts w:ascii="Times New Roman" w:hAnsi="Times New Roman" w:cs="Times New Roman"/>
          <w:sz w:val="28"/>
          <w:szCs w:val="28"/>
        </w:rPr>
        <w:lastRenderedPageBreak/>
        <w:t xml:space="preserve">                                                      -35-</w:t>
      </w:r>
    </w:p>
    <w:p w:rsidR="003C57A5" w:rsidRPr="00A11328" w:rsidRDefault="003C57A5" w:rsidP="00A11328">
      <w:pPr>
        <w:pStyle w:val="Style9"/>
        <w:widowControl/>
        <w:numPr>
          <w:ilvl w:val="0"/>
          <w:numId w:val="11"/>
        </w:numPr>
        <w:tabs>
          <w:tab w:val="left" w:pos="686"/>
        </w:tabs>
        <w:spacing w:line="240" w:lineRule="auto"/>
        <w:ind w:firstLine="0"/>
        <w:rPr>
          <w:rStyle w:val="FontStyle52"/>
          <w:rFonts w:ascii="Times New Roman" w:hAnsi="Times New Roman" w:cs="Times New Roman"/>
          <w:sz w:val="28"/>
          <w:szCs w:val="28"/>
        </w:rPr>
      </w:pPr>
      <w:r w:rsidRPr="00A11328">
        <w:rPr>
          <w:rStyle w:val="FontStyle52"/>
          <w:rFonts w:ascii="Times New Roman" w:hAnsi="Times New Roman" w:cs="Times New Roman"/>
          <w:sz w:val="28"/>
          <w:szCs w:val="28"/>
        </w:rPr>
        <w:t>parkot létesíteni nem lehet. Ökológiai folyosó övezetében birtoktest központ nem alakítható ki.</w:t>
      </w:r>
    </w:p>
    <w:p w:rsidR="003C57A5" w:rsidRPr="007F53EE" w:rsidRDefault="003C57A5" w:rsidP="003C57A5">
      <w:pPr>
        <w:pStyle w:val="Style9"/>
        <w:widowControl/>
        <w:tabs>
          <w:tab w:val="left" w:pos="686"/>
        </w:tabs>
        <w:spacing w:line="240" w:lineRule="auto"/>
        <w:ind w:firstLine="0"/>
        <w:rPr>
          <w:rStyle w:val="FontStyle52"/>
          <w:rFonts w:ascii="Times New Roman" w:hAnsi="Times New Roman" w:cs="Times New Roman"/>
          <w:sz w:val="28"/>
          <w:szCs w:val="28"/>
        </w:rPr>
      </w:pPr>
    </w:p>
    <w:p w:rsidR="003C57A5" w:rsidRPr="007F53EE" w:rsidRDefault="003C57A5" w:rsidP="00CD2DA1">
      <w:pPr>
        <w:pStyle w:val="Style9"/>
        <w:widowControl/>
        <w:numPr>
          <w:ilvl w:val="0"/>
          <w:numId w:val="11"/>
        </w:numPr>
        <w:tabs>
          <w:tab w:val="left" w:pos="686"/>
        </w:tabs>
        <w:spacing w:line="240" w:lineRule="auto"/>
        <w:ind w:firstLine="0"/>
        <w:rPr>
          <w:rStyle w:val="FontStyle52"/>
          <w:rFonts w:ascii="Times New Roman" w:hAnsi="Times New Roman" w:cs="Times New Roman"/>
          <w:sz w:val="28"/>
          <w:szCs w:val="28"/>
        </w:rPr>
      </w:pPr>
      <w:r w:rsidRPr="007F53EE">
        <w:rPr>
          <w:rStyle w:val="FontStyle52"/>
          <w:rFonts w:ascii="Times New Roman" w:hAnsi="Times New Roman" w:cs="Times New Roman"/>
          <w:sz w:val="28"/>
          <w:szCs w:val="28"/>
        </w:rPr>
        <w:t>Az övezetben az alábbi építmények csak akkor helyezhetők el, ha a természeti területeket nem károsítják.</w:t>
      </w:r>
    </w:p>
    <w:p w:rsidR="003C57A5" w:rsidRPr="007F53EE" w:rsidRDefault="003C57A5" w:rsidP="003C57A5">
      <w:pPr>
        <w:pStyle w:val="Style9"/>
        <w:widowControl/>
        <w:tabs>
          <w:tab w:val="left" w:pos="686"/>
        </w:tabs>
        <w:spacing w:line="240" w:lineRule="auto"/>
        <w:ind w:firstLine="0"/>
        <w:rPr>
          <w:rStyle w:val="FontStyle52"/>
          <w:rFonts w:ascii="Times New Roman" w:hAnsi="Times New Roman" w:cs="Times New Roman"/>
          <w:sz w:val="28"/>
          <w:szCs w:val="28"/>
        </w:rPr>
      </w:pPr>
      <w:r w:rsidRPr="007F53EE">
        <w:rPr>
          <w:rStyle w:val="FontStyle52"/>
          <w:rFonts w:ascii="Times New Roman" w:hAnsi="Times New Roman" w:cs="Times New Roman"/>
          <w:sz w:val="28"/>
          <w:szCs w:val="28"/>
        </w:rPr>
        <w:t>1.a nyomvonal jellegű építmények és műtárgyak, a külön jogszabályi keretei között</w:t>
      </w:r>
    </w:p>
    <w:p w:rsidR="003C57A5" w:rsidRPr="007F53EE" w:rsidRDefault="003C57A5" w:rsidP="003C57A5">
      <w:pPr>
        <w:pStyle w:val="Style9"/>
        <w:widowControl/>
        <w:tabs>
          <w:tab w:val="left" w:pos="686"/>
        </w:tabs>
        <w:spacing w:line="240" w:lineRule="auto"/>
        <w:ind w:firstLine="0"/>
        <w:rPr>
          <w:rStyle w:val="FontStyle52"/>
          <w:rFonts w:ascii="Times New Roman" w:hAnsi="Times New Roman" w:cs="Times New Roman"/>
          <w:sz w:val="28"/>
          <w:szCs w:val="28"/>
        </w:rPr>
      </w:pPr>
      <w:r w:rsidRPr="007F53EE">
        <w:rPr>
          <w:rStyle w:val="FontStyle52"/>
          <w:rFonts w:ascii="Times New Roman" w:hAnsi="Times New Roman" w:cs="Times New Roman"/>
          <w:sz w:val="28"/>
          <w:szCs w:val="28"/>
        </w:rPr>
        <w:t>2.a köztárgyak</w:t>
      </w:r>
    </w:p>
    <w:p w:rsidR="003C57A5" w:rsidRPr="007F53EE" w:rsidRDefault="003C57A5" w:rsidP="003C57A5">
      <w:pPr>
        <w:pStyle w:val="Style9"/>
        <w:widowControl/>
        <w:tabs>
          <w:tab w:val="left" w:pos="686"/>
        </w:tabs>
        <w:spacing w:line="240" w:lineRule="auto"/>
        <w:ind w:firstLine="0"/>
        <w:rPr>
          <w:rStyle w:val="FontStyle52"/>
          <w:rFonts w:ascii="Times New Roman" w:hAnsi="Times New Roman" w:cs="Times New Roman"/>
          <w:sz w:val="28"/>
          <w:szCs w:val="28"/>
        </w:rPr>
      </w:pPr>
      <w:r w:rsidRPr="007F53EE">
        <w:rPr>
          <w:rStyle w:val="FontStyle52"/>
          <w:rFonts w:ascii="Times New Roman" w:hAnsi="Times New Roman" w:cs="Times New Roman"/>
          <w:sz w:val="28"/>
          <w:szCs w:val="28"/>
        </w:rPr>
        <w:t>3.a kutatást és az ismeretterjesztést szolgáló műtárgyak</w:t>
      </w:r>
    </w:p>
    <w:p w:rsidR="003C57A5" w:rsidRPr="007F53EE" w:rsidRDefault="003C57A5" w:rsidP="003C57A5">
      <w:pPr>
        <w:pStyle w:val="Style9"/>
        <w:widowControl/>
        <w:tabs>
          <w:tab w:val="left" w:pos="686"/>
        </w:tabs>
        <w:spacing w:line="240" w:lineRule="auto"/>
        <w:ind w:firstLine="0"/>
        <w:rPr>
          <w:rStyle w:val="FontStyle52"/>
          <w:rFonts w:ascii="Times New Roman" w:hAnsi="Times New Roman" w:cs="Times New Roman"/>
          <w:sz w:val="28"/>
          <w:szCs w:val="28"/>
        </w:rPr>
      </w:pPr>
      <w:r w:rsidRPr="007F53EE">
        <w:rPr>
          <w:rStyle w:val="FontStyle52"/>
          <w:rFonts w:ascii="Times New Roman" w:hAnsi="Times New Roman" w:cs="Times New Roman"/>
          <w:sz w:val="28"/>
          <w:szCs w:val="28"/>
        </w:rPr>
        <w:t>4.a honvédelmi és katonai, valamint nemzetbizonsági</w:t>
      </w:r>
    </w:p>
    <w:p w:rsidR="003C57A5" w:rsidRPr="007F53EE" w:rsidRDefault="003C57A5" w:rsidP="003C57A5">
      <w:pPr>
        <w:pStyle w:val="Style9"/>
        <w:widowControl/>
        <w:tabs>
          <w:tab w:val="left" w:pos="686"/>
        </w:tabs>
        <w:spacing w:line="240" w:lineRule="auto"/>
        <w:ind w:firstLine="0"/>
        <w:rPr>
          <w:rStyle w:val="FontStyle52"/>
          <w:rFonts w:ascii="Times New Roman" w:hAnsi="Times New Roman" w:cs="Times New Roman"/>
          <w:sz w:val="28"/>
          <w:szCs w:val="28"/>
        </w:rPr>
      </w:pPr>
      <w:r w:rsidRPr="007F53EE">
        <w:rPr>
          <w:rStyle w:val="FontStyle52"/>
          <w:rFonts w:ascii="Times New Roman" w:hAnsi="Times New Roman" w:cs="Times New Roman"/>
          <w:sz w:val="28"/>
          <w:szCs w:val="28"/>
        </w:rPr>
        <w:t>5.a nyilvános illemhelyek, hulladékgyűjtők</w:t>
      </w:r>
    </w:p>
    <w:p w:rsidR="003C57A5" w:rsidRPr="007F53EE" w:rsidRDefault="003C57A5" w:rsidP="003C57A5">
      <w:pPr>
        <w:pStyle w:val="Style9"/>
        <w:widowControl/>
        <w:tabs>
          <w:tab w:val="left" w:pos="686"/>
        </w:tabs>
        <w:spacing w:line="240" w:lineRule="auto"/>
        <w:ind w:firstLine="0"/>
        <w:rPr>
          <w:rStyle w:val="FontStyle52"/>
          <w:rFonts w:ascii="Times New Roman" w:hAnsi="Times New Roman" w:cs="Times New Roman"/>
          <w:sz w:val="28"/>
          <w:szCs w:val="28"/>
        </w:rPr>
      </w:pPr>
      <w:r w:rsidRPr="007F53EE">
        <w:rPr>
          <w:rStyle w:val="FontStyle52"/>
          <w:rFonts w:ascii="Times New Roman" w:hAnsi="Times New Roman" w:cs="Times New Roman"/>
          <w:sz w:val="28"/>
          <w:szCs w:val="28"/>
        </w:rPr>
        <w:t>6.a megújuló energiaforrások műtárgyai  a külön csak jogszabályi keretei közötti</w:t>
      </w:r>
    </w:p>
    <w:p w:rsidR="00F6620F" w:rsidRPr="007F53EE" w:rsidRDefault="00F6620F" w:rsidP="003C57A5">
      <w:pPr>
        <w:pStyle w:val="Style9"/>
        <w:widowControl/>
        <w:tabs>
          <w:tab w:val="left" w:pos="686"/>
        </w:tabs>
        <w:spacing w:line="240" w:lineRule="auto"/>
        <w:ind w:firstLine="0"/>
        <w:rPr>
          <w:rStyle w:val="FontStyle52"/>
          <w:rFonts w:ascii="Times New Roman" w:hAnsi="Times New Roman" w:cs="Times New Roman"/>
          <w:color w:val="FF0000"/>
          <w:sz w:val="28"/>
          <w:szCs w:val="28"/>
        </w:rPr>
      </w:pPr>
    </w:p>
    <w:p w:rsidR="003C57A5" w:rsidRPr="007F53EE" w:rsidRDefault="003C57A5" w:rsidP="003C57A5">
      <w:pPr>
        <w:tabs>
          <w:tab w:val="left" w:pos="567"/>
        </w:tabs>
        <w:jc w:val="both"/>
        <w:rPr>
          <w:sz w:val="28"/>
          <w:szCs w:val="28"/>
        </w:rPr>
      </w:pPr>
    </w:p>
    <w:p w:rsidR="003C57A5" w:rsidRPr="007F53EE" w:rsidRDefault="003C57A5" w:rsidP="003C57A5">
      <w:pPr>
        <w:tabs>
          <w:tab w:val="left" w:pos="567"/>
        </w:tabs>
        <w:jc w:val="center"/>
        <w:rPr>
          <w:b/>
          <w:sz w:val="28"/>
          <w:szCs w:val="28"/>
        </w:rPr>
      </w:pPr>
      <w:r w:rsidRPr="007F53EE">
        <w:rPr>
          <w:b/>
          <w:sz w:val="28"/>
          <w:szCs w:val="28"/>
        </w:rPr>
        <w:t>Kertes mezőgazdasági terület övezete</w:t>
      </w:r>
    </w:p>
    <w:p w:rsidR="003C57A5" w:rsidRPr="007F53EE" w:rsidRDefault="003C57A5" w:rsidP="003C57A5">
      <w:pPr>
        <w:tabs>
          <w:tab w:val="left" w:pos="567"/>
        </w:tabs>
        <w:jc w:val="center"/>
        <w:rPr>
          <w:b/>
          <w:sz w:val="28"/>
          <w:szCs w:val="28"/>
        </w:rPr>
      </w:pPr>
      <w:r w:rsidRPr="007F53EE">
        <w:rPr>
          <w:b/>
          <w:sz w:val="28"/>
          <w:szCs w:val="28"/>
        </w:rPr>
        <w:t>Mk</w:t>
      </w:r>
    </w:p>
    <w:p w:rsidR="003C57A5" w:rsidRPr="007F53EE" w:rsidRDefault="003C57A5" w:rsidP="003C57A5">
      <w:pPr>
        <w:tabs>
          <w:tab w:val="left" w:pos="567"/>
        </w:tabs>
        <w:jc w:val="center"/>
        <w:rPr>
          <w:b/>
          <w:sz w:val="28"/>
          <w:szCs w:val="28"/>
        </w:rPr>
      </w:pPr>
    </w:p>
    <w:p w:rsidR="003C57A5" w:rsidRPr="007F53EE" w:rsidRDefault="00F6620F" w:rsidP="003C57A5">
      <w:pPr>
        <w:tabs>
          <w:tab w:val="left" w:pos="567"/>
        </w:tabs>
        <w:jc w:val="center"/>
        <w:rPr>
          <w:b/>
          <w:sz w:val="28"/>
          <w:szCs w:val="28"/>
        </w:rPr>
      </w:pPr>
      <w:r>
        <w:rPr>
          <w:b/>
          <w:sz w:val="28"/>
          <w:szCs w:val="28"/>
        </w:rPr>
        <w:t>45</w:t>
      </w:r>
      <w:r w:rsidR="003C57A5" w:rsidRPr="007F53EE">
        <w:rPr>
          <w:b/>
          <w:sz w:val="28"/>
          <w:szCs w:val="28"/>
        </w:rPr>
        <w:t>. §</w:t>
      </w:r>
    </w:p>
    <w:p w:rsidR="003C57A5" w:rsidRPr="007F53EE" w:rsidRDefault="003C57A5" w:rsidP="003C57A5">
      <w:pPr>
        <w:tabs>
          <w:tab w:val="left" w:pos="567"/>
        </w:tabs>
        <w:jc w:val="both"/>
        <w:rPr>
          <w:sz w:val="28"/>
          <w:szCs w:val="28"/>
        </w:rPr>
      </w:pPr>
    </w:p>
    <w:p w:rsidR="003C57A5" w:rsidRPr="007F53EE" w:rsidRDefault="003C57A5" w:rsidP="003C57A5">
      <w:pPr>
        <w:tabs>
          <w:tab w:val="left" w:pos="567"/>
        </w:tabs>
        <w:jc w:val="both"/>
        <w:rPr>
          <w:sz w:val="28"/>
          <w:szCs w:val="28"/>
        </w:rPr>
      </w:pPr>
      <w:r w:rsidRPr="007F53EE">
        <w:rPr>
          <w:sz w:val="28"/>
          <w:szCs w:val="28"/>
        </w:rPr>
        <w:t>(1)Az övezetbe azok a mezőgazdasági területek tartoznak, ahol kertgazdálkodást, túlnyomórészt szőlő, gyümölcstermesztést folytatnak, illetve azok a földrészletek, melyeket korábban zártkertnek parcelláztak.</w:t>
      </w:r>
    </w:p>
    <w:p w:rsidR="003C57A5" w:rsidRPr="007F53EE" w:rsidRDefault="003C57A5" w:rsidP="003C57A5">
      <w:pPr>
        <w:tabs>
          <w:tab w:val="left" w:pos="567"/>
        </w:tabs>
        <w:jc w:val="both"/>
        <w:rPr>
          <w:sz w:val="28"/>
          <w:szCs w:val="28"/>
        </w:rPr>
      </w:pPr>
    </w:p>
    <w:p w:rsidR="003C57A5" w:rsidRPr="007F53EE" w:rsidRDefault="003C57A5" w:rsidP="003C57A5">
      <w:pPr>
        <w:tabs>
          <w:tab w:val="left" w:pos="567"/>
        </w:tabs>
        <w:jc w:val="both"/>
        <w:rPr>
          <w:sz w:val="28"/>
          <w:szCs w:val="28"/>
        </w:rPr>
      </w:pPr>
      <w:r w:rsidRPr="007F53EE">
        <w:rPr>
          <w:sz w:val="28"/>
          <w:szCs w:val="28"/>
        </w:rPr>
        <w:t>(2)A legkisebb beépíthető telek területe szőlő, gyümölcsös, vagy kertművelési ág esetén 720 m</w:t>
      </w:r>
      <w:r w:rsidRPr="007F53EE">
        <w:rPr>
          <w:sz w:val="28"/>
          <w:szCs w:val="28"/>
          <w:vertAlign w:val="superscript"/>
        </w:rPr>
        <w:t>2</w:t>
      </w:r>
      <w:r w:rsidRPr="007F53EE">
        <w:rPr>
          <w:sz w:val="28"/>
          <w:szCs w:val="28"/>
        </w:rPr>
        <w:t>, szántó vagy gyep művelés esetén 1500 m</w:t>
      </w:r>
      <w:r w:rsidRPr="007F53EE">
        <w:rPr>
          <w:sz w:val="28"/>
          <w:szCs w:val="28"/>
          <w:vertAlign w:val="superscript"/>
        </w:rPr>
        <w:t>2</w:t>
      </w:r>
      <w:r w:rsidRPr="007F53EE">
        <w:rPr>
          <w:sz w:val="28"/>
          <w:szCs w:val="28"/>
        </w:rPr>
        <w:t>. Az övezetben egy gazdasági épület helyezhető el, melynek alapterülete 30 m</w:t>
      </w:r>
      <w:r w:rsidRPr="007F53EE">
        <w:rPr>
          <w:sz w:val="28"/>
          <w:szCs w:val="28"/>
          <w:vertAlign w:val="superscript"/>
        </w:rPr>
        <w:t>2</w:t>
      </w:r>
      <w:r w:rsidRPr="007F53EE">
        <w:rPr>
          <w:sz w:val="28"/>
          <w:szCs w:val="28"/>
        </w:rPr>
        <w:t>.</w:t>
      </w:r>
    </w:p>
    <w:p w:rsidR="003C57A5" w:rsidRPr="007F53EE" w:rsidRDefault="003C57A5" w:rsidP="003C57A5">
      <w:pPr>
        <w:tabs>
          <w:tab w:val="left" w:pos="567"/>
        </w:tabs>
        <w:jc w:val="both"/>
        <w:rPr>
          <w:sz w:val="28"/>
          <w:szCs w:val="28"/>
        </w:rPr>
      </w:pPr>
    </w:p>
    <w:p w:rsidR="0057540E" w:rsidRPr="007F53EE" w:rsidRDefault="003C57A5" w:rsidP="003C57A5">
      <w:pPr>
        <w:tabs>
          <w:tab w:val="left" w:pos="567"/>
        </w:tabs>
        <w:jc w:val="both"/>
        <w:rPr>
          <w:sz w:val="28"/>
          <w:szCs w:val="28"/>
        </w:rPr>
      </w:pPr>
      <w:r w:rsidRPr="007F53EE">
        <w:rPr>
          <w:sz w:val="28"/>
          <w:szCs w:val="28"/>
        </w:rPr>
        <w:t>(3)Az I. kategóriájú szőlőkataszterbe tartozó területek építési feltétele</w:t>
      </w:r>
    </w:p>
    <w:p w:rsidR="003C57A5" w:rsidRPr="007F53EE" w:rsidRDefault="003C57A5" w:rsidP="003C57A5">
      <w:pPr>
        <w:tabs>
          <w:tab w:val="left" w:pos="567"/>
        </w:tabs>
        <w:ind w:left="851"/>
        <w:jc w:val="both"/>
        <w:rPr>
          <w:sz w:val="28"/>
          <w:szCs w:val="28"/>
        </w:rPr>
      </w:pPr>
      <w:r w:rsidRPr="007F53EE">
        <w:rPr>
          <w:sz w:val="28"/>
          <w:szCs w:val="28"/>
        </w:rPr>
        <w:t>a)Az övezetben állattartó épületek nem helyezhetők el.</w:t>
      </w:r>
    </w:p>
    <w:p w:rsidR="003C57A5" w:rsidRPr="007F53EE" w:rsidRDefault="003C57A5" w:rsidP="003C57A5">
      <w:pPr>
        <w:tabs>
          <w:tab w:val="left" w:pos="567"/>
        </w:tabs>
        <w:ind w:left="851"/>
        <w:jc w:val="both"/>
        <w:rPr>
          <w:sz w:val="28"/>
          <w:szCs w:val="28"/>
        </w:rPr>
      </w:pPr>
      <w:r w:rsidRPr="007F53EE">
        <w:rPr>
          <w:sz w:val="28"/>
          <w:szCs w:val="28"/>
        </w:rPr>
        <w:t>b)Növénytermesztés célját szolgáló fóliasátor I. termőhelyi kategóriájú szőlőültetvényeken nem létesíthető.</w:t>
      </w:r>
    </w:p>
    <w:p w:rsidR="003C57A5" w:rsidRPr="007F53EE" w:rsidRDefault="003C57A5" w:rsidP="003C57A5">
      <w:pPr>
        <w:tabs>
          <w:tab w:val="left" w:pos="567"/>
        </w:tabs>
        <w:ind w:left="851"/>
        <w:jc w:val="both"/>
        <w:rPr>
          <w:sz w:val="28"/>
          <w:szCs w:val="28"/>
        </w:rPr>
      </w:pPr>
      <w:r w:rsidRPr="007F53EE">
        <w:rPr>
          <w:sz w:val="28"/>
          <w:szCs w:val="28"/>
        </w:rPr>
        <w:t>c)Földbevájt pince létesíthető.</w:t>
      </w:r>
    </w:p>
    <w:p w:rsidR="003C57A5" w:rsidRPr="007F53EE" w:rsidRDefault="003C57A5" w:rsidP="003C57A5">
      <w:pPr>
        <w:jc w:val="both"/>
        <w:rPr>
          <w:color w:val="000000"/>
          <w:sz w:val="28"/>
          <w:szCs w:val="28"/>
        </w:rPr>
      </w:pPr>
    </w:p>
    <w:p w:rsidR="003C57A5" w:rsidRPr="007F53EE" w:rsidRDefault="003C57A5" w:rsidP="003C57A5">
      <w:pPr>
        <w:jc w:val="both"/>
        <w:rPr>
          <w:color w:val="000000"/>
          <w:sz w:val="28"/>
          <w:szCs w:val="28"/>
        </w:rPr>
      </w:pPr>
      <w:r w:rsidRPr="007F53EE">
        <w:rPr>
          <w:color w:val="000000"/>
          <w:sz w:val="28"/>
          <w:szCs w:val="28"/>
        </w:rPr>
        <w:t xml:space="preserve">(4)  A telek telek és építmény előírásait a XI. sz. táblázat tartalmazza </w:t>
      </w:r>
    </w:p>
    <w:p w:rsidR="003C57A5" w:rsidRPr="007F53EE" w:rsidRDefault="003C57A5" w:rsidP="003C57A5">
      <w:pPr>
        <w:tabs>
          <w:tab w:val="left" w:pos="567"/>
        </w:tabs>
        <w:jc w:val="both"/>
        <w:rPr>
          <w:b/>
          <w:sz w:val="28"/>
          <w:szCs w:val="28"/>
        </w:rPr>
      </w:pPr>
    </w:p>
    <w:p w:rsidR="003C57A5" w:rsidRPr="007F53EE" w:rsidRDefault="003C57A5" w:rsidP="003C57A5">
      <w:pPr>
        <w:pStyle w:val="Cmsor7"/>
        <w:tabs>
          <w:tab w:val="left" w:pos="567"/>
        </w:tabs>
        <w:rPr>
          <w:rFonts w:ascii="Times New Roman" w:hAnsi="Times New Roman"/>
          <w:sz w:val="28"/>
          <w:szCs w:val="28"/>
        </w:rPr>
      </w:pPr>
      <w:r w:rsidRPr="007F53EE">
        <w:rPr>
          <w:rFonts w:ascii="Times New Roman" w:hAnsi="Times New Roman"/>
          <w:sz w:val="28"/>
          <w:szCs w:val="28"/>
        </w:rPr>
        <w:t>XI.TÁBLÁZAT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01"/>
        <w:gridCol w:w="1644"/>
        <w:gridCol w:w="1644"/>
        <w:gridCol w:w="1701"/>
        <w:gridCol w:w="2268"/>
      </w:tblGrid>
      <w:tr w:rsidR="003C57A5" w:rsidRPr="007F53EE" w:rsidTr="00FC334C">
        <w:trPr>
          <w:cantSplit/>
        </w:trPr>
        <w:tc>
          <w:tcPr>
            <w:tcW w:w="8958" w:type="dxa"/>
            <w:gridSpan w:val="5"/>
          </w:tcPr>
          <w:p w:rsidR="003C57A5" w:rsidRPr="007F53EE" w:rsidRDefault="003C57A5" w:rsidP="00FC334C">
            <w:pPr>
              <w:pStyle w:val="Cmsor9"/>
              <w:rPr>
                <w:rFonts w:ascii="Times New Roman" w:hAnsi="Times New Roman"/>
                <w:sz w:val="28"/>
                <w:szCs w:val="28"/>
              </w:rPr>
            </w:pPr>
            <w:r w:rsidRPr="007F53EE">
              <w:rPr>
                <w:rFonts w:ascii="Times New Roman" w:hAnsi="Times New Roman"/>
                <w:sz w:val="28"/>
                <w:szCs w:val="28"/>
              </w:rPr>
              <w:t>A</w:t>
            </w:r>
            <w:r w:rsidRPr="007F53EE">
              <w:rPr>
                <w:rFonts w:ascii="Times New Roman" w:hAnsi="Times New Roman"/>
                <w:strike/>
                <w:sz w:val="28"/>
                <w:szCs w:val="28"/>
              </w:rPr>
              <w:t xml:space="preserve"> </w:t>
            </w:r>
            <w:r w:rsidRPr="007F53EE">
              <w:rPr>
                <w:rFonts w:ascii="Times New Roman" w:hAnsi="Times New Roman"/>
                <w:sz w:val="28"/>
                <w:szCs w:val="28"/>
              </w:rPr>
              <w:t>telkek</w:t>
            </w:r>
          </w:p>
        </w:tc>
      </w:tr>
      <w:tr w:rsidR="003C57A5" w:rsidRPr="007F53EE" w:rsidTr="00FC334C">
        <w:tc>
          <w:tcPr>
            <w:tcW w:w="1701" w:type="dxa"/>
            <w:tcBorders>
              <w:bottom w:val="nil"/>
            </w:tcBorders>
          </w:tcPr>
          <w:p w:rsidR="003C57A5" w:rsidRPr="007F53EE" w:rsidRDefault="003C57A5" w:rsidP="00FC334C">
            <w:pPr>
              <w:tabs>
                <w:tab w:val="left" w:pos="567"/>
              </w:tabs>
              <w:jc w:val="center"/>
              <w:rPr>
                <w:sz w:val="28"/>
                <w:szCs w:val="28"/>
              </w:rPr>
            </w:pPr>
            <w:r w:rsidRPr="007F53EE">
              <w:rPr>
                <w:sz w:val="28"/>
                <w:szCs w:val="28"/>
              </w:rPr>
              <w:t>Övezet jele</w:t>
            </w:r>
          </w:p>
        </w:tc>
        <w:tc>
          <w:tcPr>
            <w:tcW w:w="1644" w:type="dxa"/>
            <w:tcBorders>
              <w:bottom w:val="nil"/>
            </w:tcBorders>
          </w:tcPr>
          <w:p w:rsidR="003C57A5" w:rsidRPr="007F53EE" w:rsidRDefault="003C57A5" w:rsidP="00FC334C">
            <w:pPr>
              <w:tabs>
                <w:tab w:val="left" w:pos="567"/>
              </w:tabs>
              <w:jc w:val="center"/>
              <w:rPr>
                <w:sz w:val="28"/>
                <w:szCs w:val="28"/>
              </w:rPr>
            </w:pPr>
            <w:r w:rsidRPr="007F53EE">
              <w:rPr>
                <w:sz w:val="28"/>
                <w:szCs w:val="28"/>
              </w:rPr>
              <w:t>Beépítési mód</w:t>
            </w:r>
          </w:p>
        </w:tc>
        <w:tc>
          <w:tcPr>
            <w:tcW w:w="1644" w:type="dxa"/>
            <w:tcBorders>
              <w:bottom w:val="nil"/>
            </w:tcBorders>
          </w:tcPr>
          <w:p w:rsidR="003C57A5" w:rsidRPr="007F53EE" w:rsidRDefault="003C57A5" w:rsidP="00FC334C">
            <w:pPr>
              <w:tabs>
                <w:tab w:val="left" w:pos="567"/>
              </w:tabs>
              <w:jc w:val="center"/>
              <w:rPr>
                <w:sz w:val="28"/>
                <w:szCs w:val="28"/>
              </w:rPr>
            </w:pPr>
            <w:r w:rsidRPr="007F53EE">
              <w:rPr>
                <w:sz w:val="28"/>
                <w:szCs w:val="28"/>
              </w:rPr>
              <w:t>Legkisebb terület</w:t>
            </w:r>
          </w:p>
        </w:tc>
        <w:tc>
          <w:tcPr>
            <w:tcW w:w="1701" w:type="dxa"/>
            <w:tcBorders>
              <w:bottom w:val="nil"/>
            </w:tcBorders>
          </w:tcPr>
          <w:p w:rsidR="003C57A5" w:rsidRPr="007F53EE" w:rsidRDefault="003C57A5" w:rsidP="00FC334C">
            <w:pPr>
              <w:tabs>
                <w:tab w:val="left" w:pos="567"/>
              </w:tabs>
              <w:jc w:val="center"/>
              <w:rPr>
                <w:sz w:val="28"/>
                <w:szCs w:val="28"/>
              </w:rPr>
            </w:pPr>
            <w:r w:rsidRPr="007F53EE">
              <w:rPr>
                <w:sz w:val="28"/>
                <w:szCs w:val="28"/>
              </w:rPr>
              <w:t>Legnagyobb beépítettsége</w:t>
            </w:r>
          </w:p>
        </w:tc>
        <w:tc>
          <w:tcPr>
            <w:tcW w:w="2268" w:type="dxa"/>
            <w:tcBorders>
              <w:bottom w:val="nil"/>
            </w:tcBorders>
          </w:tcPr>
          <w:p w:rsidR="003C57A5" w:rsidRPr="007F53EE" w:rsidRDefault="003C57A5" w:rsidP="00FC334C">
            <w:pPr>
              <w:tabs>
                <w:tab w:val="left" w:pos="567"/>
              </w:tabs>
              <w:jc w:val="center"/>
              <w:rPr>
                <w:sz w:val="28"/>
                <w:szCs w:val="28"/>
              </w:rPr>
            </w:pPr>
            <w:r w:rsidRPr="007F53EE">
              <w:rPr>
                <w:sz w:val="28"/>
                <w:szCs w:val="28"/>
              </w:rPr>
              <w:t>Építmény -max. magassága</w:t>
            </w:r>
          </w:p>
        </w:tc>
      </w:tr>
      <w:tr w:rsidR="003C57A5" w:rsidRPr="007F53EE" w:rsidTr="00FC334C">
        <w:tc>
          <w:tcPr>
            <w:tcW w:w="1701" w:type="dxa"/>
            <w:tcBorders>
              <w:bottom w:val="single" w:sz="8" w:space="0" w:color="auto"/>
            </w:tcBorders>
          </w:tcPr>
          <w:p w:rsidR="003C57A5" w:rsidRPr="007F53EE" w:rsidRDefault="003C57A5" w:rsidP="00FC334C">
            <w:pPr>
              <w:tabs>
                <w:tab w:val="left" w:pos="567"/>
              </w:tabs>
              <w:jc w:val="both"/>
              <w:rPr>
                <w:sz w:val="28"/>
                <w:szCs w:val="28"/>
              </w:rPr>
            </w:pPr>
          </w:p>
        </w:tc>
        <w:tc>
          <w:tcPr>
            <w:tcW w:w="1644" w:type="dxa"/>
            <w:tcBorders>
              <w:bottom w:val="single" w:sz="8" w:space="0" w:color="auto"/>
            </w:tcBorders>
          </w:tcPr>
          <w:p w:rsidR="003C57A5" w:rsidRPr="007F53EE" w:rsidRDefault="003C57A5" w:rsidP="00FC334C">
            <w:pPr>
              <w:tabs>
                <w:tab w:val="left" w:pos="567"/>
              </w:tabs>
              <w:jc w:val="both"/>
              <w:rPr>
                <w:sz w:val="28"/>
                <w:szCs w:val="28"/>
              </w:rPr>
            </w:pPr>
          </w:p>
        </w:tc>
        <w:tc>
          <w:tcPr>
            <w:tcW w:w="1644" w:type="dxa"/>
            <w:tcBorders>
              <w:bottom w:val="single" w:sz="8" w:space="0" w:color="auto"/>
            </w:tcBorders>
          </w:tcPr>
          <w:p w:rsidR="003C57A5" w:rsidRPr="007F53EE" w:rsidRDefault="003C57A5" w:rsidP="00FC334C">
            <w:pPr>
              <w:tabs>
                <w:tab w:val="left" w:pos="567"/>
              </w:tabs>
              <w:jc w:val="center"/>
              <w:rPr>
                <w:sz w:val="28"/>
                <w:szCs w:val="28"/>
              </w:rPr>
            </w:pPr>
            <w:r w:rsidRPr="007F53EE">
              <w:rPr>
                <w:sz w:val="28"/>
                <w:szCs w:val="28"/>
              </w:rPr>
              <w:t>M</w:t>
            </w:r>
            <w:r w:rsidRPr="007F53EE">
              <w:rPr>
                <w:sz w:val="28"/>
                <w:szCs w:val="28"/>
                <w:vertAlign w:val="superscript"/>
              </w:rPr>
              <w:t>2</w:t>
            </w:r>
          </w:p>
        </w:tc>
        <w:tc>
          <w:tcPr>
            <w:tcW w:w="1701" w:type="dxa"/>
            <w:tcBorders>
              <w:bottom w:val="single" w:sz="8" w:space="0" w:color="auto"/>
            </w:tcBorders>
          </w:tcPr>
          <w:p w:rsidR="003C57A5" w:rsidRPr="007F53EE" w:rsidRDefault="003C57A5" w:rsidP="00FC334C">
            <w:pPr>
              <w:tabs>
                <w:tab w:val="left" w:pos="567"/>
              </w:tabs>
              <w:jc w:val="center"/>
              <w:rPr>
                <w:sz w:val="28"/>
                <w:szCs w:val="28"/>
              </w:rPr>
            </w:pPr>
            <w:r w:rsidRPr="007F53EE">
              <w:rPr>
                <w:sz w:val="28"/>
                <w:szCs w:val="28"/>
              </w:rPr>
              <w:t>%</w:t>
            </w:r>
          </w:p>
        </w:tc>
        <w:tc>
          <w:tcPr>
            <w:tcW w:w="2268" w:type="dxa"/>
            <w:tcBorders>
              <w:bottom w:val="single" w:sz="8" w:space="0" w:color="auto"/>
            </w:tcBorders>
          </w:tcPr>
          <w:p w:rsidR="003C57A5" w:rsidRPr="007F53EE" w:rsidRDefault="003C57A5" w:rsidP="00FC334C">
            <w:pPr>
              <w:tabs>
                <w:tab w:val="left" w:pos="567"/>
              </w:tabs>
              <w:jc w:val="center"/>
              <w:rPr>
                <w:sz w:val="28"/>
                <w:szCs w:val="28"/>
              </w:rPr>
            </w:pPr>
            <w:r w:rsidRPr="007F53EE">
              <w:rPr>
                <w:sz w:val="28"/>
                <w:szCs w:val="28"/>
              </w:rPr>
              <w:t>M</w:t>
            </w:r>
          </w:p>
        </w:tc>
      </w:tr>
      <w:tr w:rsidR="003C57A5" w:rsidRPr="007F53EE" w:rsidTr="00FC334C">
        <w:tc>
          <w:tcPr>
            <w:tcW w:w="1701" w:type="dxa"/>
            <w:tcBorders>
              <w:bottom w:val="single" w:sz="8" w:space="0" w:color="auto"/>
            </w:tcBorders>
          </w:tcPr>
          <w:p w:rsidR="003C57A5" w:rsidRPr="007F53EE" w:rsidRDefault="003C57A5" w:rsidP="00FC334C">
            <w:pPr>
              <w:tabs>
                <w:tab w:val="left" w:pos="567"/>
              </w:tabs>
              <w:jc w:val="both"/>
              <w:rPr>
                <w:sz w:val="28"/>
                <w:szCs w:val="28"/>
              </w:rPr>
            </w:pPr>
            <w:r w:rsidRPr="007F53EE">
              <w:rPr>
                <w:sz w:val="28"/>
                <w:szCs w:val="28"/>
              </w:rPr>
              <w:t xml:space="preserve"> Mk-1</w:t>
            </w:r>
          </w:p>
        </w:tc>
        <w:tc>
          <w:tcPr>
            <w:tcW w:w="1644" w:type="dxa"/>
            <w:tcBorders>
              <w:bottom w:val="single" w:sz="8" w:space="0" w:color="auto"/>
            </w:tcBorders>
          </w:tcPr>
          <w:p w:rsidR="003C57A5" w:rsidRPr="007F53EE" w:rsidRDefault="003C57A5" w:rsidP="00FC334C">
            <w:pPr>
              <w:tabs>
                <w:tab w:val="left" w:pos="567"/>
              </w:tabs>
              <w:jc w:val="both"/>
              <w:rPr>
                <w:sz w:val="28"/>
                <w:szCs w:val="28"/>
              </w:rPr>
            </w:pPr>
            <w:r w:rsidRPr="007F53EE">
              <w:rPr>
                <w:sz w:val="28"/>
                <w:szCs w:val="28"/>
              </w:rPr>
              <w:t xml:space="preserve">         0</w:t>
            </w:r>
          </w:p>
        </w:tc>
        <w:tc>
          <w:tcPr>
            <w:tcW w:w="1644" w:type="dxa"/>
            <w:tcBorders>
              <w:bottom w:val="single" w:sz="8" w:space="0" w:color="auto"/>
            </w:tcBorders>
          </w:tcPr>
          <w:p w:rsidR="003C57A5" w:rsidRPr="007F53EE" w:rsidRDefault="003C57A5" w:rsidP="00FC334C">
            <w:pPr>
              <w:tabs>
                <w:tab w:val="left" w:pos="567"/>
              </w:tabs>
              <w:jc w:val="center"/>
              <w:rPr>
                <w:sz w:val="28"/>
                <w:szCs w:val="28"/>
              </w:rPr>
            </w:pPr>
            <w:r w:rsidRPr="007F53EE">
              <w:rPr>
                <w:sz w:val="28"/>
                <w:szCs w:val="28"/>
              </w:rPr>
              <w:t>0</w:t>
            </w:r>
          </w:p>
        </w:tc>
        <w:tc>
          <w:tcPr>
            <w:tcW w:w="1701" w:type="dxa"/>
            <w:tcBorders>
              <w:bottom w:val="single" w:sz="8" w:space="0" w:color="auto"/>
            </w:tcBorders>
          </w:tcPr>
          <w:p w:rsidR="003C57A5" w:rsidRPr="007F53EE" w:rsidRDefault="003C57A5" w:rsidP="00FC334C">
            <w:pPr>
              <w:tabs>
                <w:tab w:val="left" w:pos="567"/>
              </w:tabs>
              <w:jc w:val="center"/>
              <w:rPr>
                <w:sz w:val="28"/>
                <w:szCs w:val="28"/>
              </w:rPr>
            </w:pPr>
            <w:r w:rsidRPr="007F53EE">
              <w:rPr>
                <w:sz w:val="28"/>
                <w:szCs w:val="28"/>
              </w:rPr>
              <w:t>0</w:t>
            </w:r>
          </w:p>
        </w:tc>
        <w:tc>
          <w:tcPr>
            <w:tcW w:w="2268" w:type="dxa"/>
            <w:tcBorders>
              <w:bottom w:val="single" w:sz="8" w:space="0" w:color="auto"/>
            </w:tcBorders>
          </w:tcPr>
          <w:p w:rsidR="003C57A5" w:rsidRPr="007F53EE" w:rsidRDefault="003C57A5" w:rsidP="00FC334C">
            <w:pPr>
              <w:tabs>
                <w:tab w:val="left" w:pos="567"/>
              </w:tabs>
              <w:jc w:val="center"/>
              <w:rPr>
                <w:sz w:val="28"/>
                <w:szCs w:val="28"/>
              </w:rPr>
            </w:pPr>
            <w:r w:rsidRPr="007F53EE">
              <w:rPr>
                <w:sz w:val="28"/>
                <w:szCs w:val="28"/>
              </w:rPr>
              <w:t>0</w:t>
            </w:r>
          </w:p>
        </w:tc>
      </w:tr>
      <w:tr w:rsidR="003C57A5" w:rsidRPr="007F53EE" w:rsidTr="00FC334C">
        <w:tc>
          <w:tcPr>
            <w:tcW w:w="1701" w:type="dxa"/>
            <w:tcBorders>
              <w:top w:val="single" w:sz="8" w:space="0" w:color="auto"/>
              <w:bottom w:val="single" w:sz="4" w:space="0" w:color="auto"/>
            </w:tcBorders>
          </w:tcPr>
          <w:p w:rsidR="003C57A5" w:rsidRPr="007F53EE" w:rsidRDefault="003C57A5" w:rsidP="00FC334C">
            <w:pPr>
              <w:tabs>
                <w:tab w:val="left" w:pos="567"/>
              </w:tabs>
              <w:rPr>
                <w:sz w:val="28"/>
                <w:szCs w:val="28"/>
              </w:rPr>
            </w:pPr>
            <w:r w:rsidRPr="007F53EE">
              <w:rPr>
                <w:sz w:val="28"/>
                <w:szCs w:val="28"/>
              </w:rPr>
              <w:t xml:space="preserve"> Mk-2</w:t>
            </w:r>
          </w:p>
        </w:tc>
        <w:tc>
          <w:tcPr>
            <w:tcW w:w="1644" w:type="dxa"/>
            <w:tcBorders>
              <w:top w:val="single" w:sz="8" w:space="0" w:color="auto"/>
              <w:bottom w:val="single" w:sz="4" w:space="0" w:color="auto"/>
            </w:tcBorders>
          </w:tcPr>
          <w:p w:rsidR="003C57A5" w:rsidRPr="007F53EE" w:rsidRDefault="003C57A5" w:rsidP="00FC334C">
            <w:pPr>
              <w:tabs>
                <w:tab w:val="left" w:pos="567"/>
              </w:tabs>
              <w:jc w:val="center"/>
              <w:rPr>
                <w:sz w:val="28"/>
                <w:szCs w:val="28"/>
              </w:rPr>
            </w:pPr>
            <w:r w:rsidRPr="007F53EE">
              <w:rPr>
                <w:sz w:val="28"/>
                <w:szCs w:val="28"/>
              </w:rPr>
              <w:t>SZ</w:t>
            </w:r>
          </w:p>
        </w:tc>
        <w:tc>
          <w:tcPr>
            <w:tcW w:w="1644" w:type="dxa"/>
            <w:tcBorders>
              <w:top w:val="single" w:sz="8" w:space="0" w:color="auto"/>
              <w:bottom w:val="single" w:sz="4" w:space="0" w:color="auto"/>
            </w:tcBorders>
          </w:tcPr>
          <w:p w:rsidR="003C57A5" w:rsidRPr="007F53EE" w:rsidRDefault="003C57A5" w:rsidP="00FC334C">
            <w:pPr>
              <w:tabs>
                <w:tab w:val="left" w:pos="567"/>
              </w:tabs>
              <w:jc w:val="center"/>
              <w:rPr>
                <w:sz w:val="28"/>
                <w:szCs w:val="28"/>
              </w:rPr>
            </w:pPr>
            <w:r w:rsidRPr="007F53EE">
              <w:rPr>
                <w:sz w:val="28"/>
                <w:szCs w:val="28"/>
              </w:rPr>
              <w:t>1500</w:t>
            </w:r>
          </w:p>
        </w:tc>
        <w:tc>
          <w:tcPr>
            <w:tcW w:w="1701" w:type="dxa"/>
            <w:tcBorders>
              <w:top w:val="single" w:sz="8" w:space="0" w:color="auto"/>
              <w:bottom w:val="single" w:sz="4" w:space="0" w:color="auto"/>
            </w:tcBorders>
          </w:tcPr>
          <w:p w:rsidR="003C57A5" w:rsidRPr="007F53EE" w:rsidRDefault="003C57A5" w:rsidP="00FC334C">
            <w:pPr>
              <w:tabs>
                <w:tab w:val="left" w:pos="567"/>
              </w:tabs>
              <w:jc w:val="center"/>
              <w:rPr>
                <w:sz w:val="28"/>
                <w:szCs w:val="28"/>
              </w:rPr>
            </w:pPr>
            <w:r w:rsidRPr="007F53EE">
              <w:rPr>
                <w:sz w:val="28"/>
                <w:szCs w:val="28"/>
              </w:rPr>
              <w:t>3</w:t>
            </w:r>
          </w:p>
        </w:tc>
        <w:tc>
          <w:tcPr>
            <w:tcW w:w="2268" w:type="dxa"/>
            <w:tcBorders>
              <w:top w:val="single" w:sz="8" w:space="0" w:color="auto"/>
              <w:bottom w:val="single" w:sz="4" w:space="0" w:color="auto"/>
            </w:tcBorders>
          </w:tcPr>
          <w:p w:rsidR="003C57A5" w:rsidRPr="007F53EE" w:rsidRDefault="003C57A5" w:rsidP="00FC334C">
            <w:pPr>
              <w:tabs>
                <w:tab w:val="left" w:pos="567"/>
              </w:tabs>
              <w:jc w:val="center"/>
              <w:rPr>
                <w:sz w:val="28"/>
                <w:szCs w:val="28"/>
              </w:rPr>
            </w:pPr>
            <w:r w:rsidRPr="007F53EE">
              <w:rPr>
                <w:sz w:val="28"/>
                <w:szCs w:val="28"/>
              </w:rPr>
              <w:t>3,5</w:t>
            </w:r>
          </w:p>
        </w:tc>
      </w:tr>
    </w:tbl>
    <w:p w:rsidR="00A11328" w:rsidRDefault="00A11328" w:rsidP="003C57A5">
      <w:pPr>
        <w:tabs>
          <w:tab w:val="left" w:pos="567"/>
        </w:tabs>
        <w:jc w:val="both"/>
        <w:rPr>
          <w:sz w:val="28"/>
          <w:szCs w:val="28"/>
        </w:rPr>
      </w:pPr>
      <w:r>
        <w:rPr>
          <w:sz w:val="28"/>
          <w:szCs w:val="28"/>
        </w:rPr>
        <w:lastRenderedPageBreak/>
        <w:t xml:space="preserve">                                                     -36-</w:t>
      </w:r>
    </w:p>
    <w:p w:rsidR="003C57A5" w:rsidRPr="007F53EE" w:rsidRDefault="003C57A5" w:rsidP="003C57A5">
      <w:pPr>
        <w:tabs>
          <w:tab w:val="left" w:pos="567"/>
        </w:tabs>
        <w:jc w:val="both"/>
        <w:rPr>
          <w:sz w:val="28"/>
          <w:szCs w:val="28"/>
        </w:rPr>
      </w:pPr>
      <w:r w:rsidRPr="007F53EE">
        <w:rPr>
          <w:sz w:val="28"/>
          <w:szCs w:val="28"/>
        </w:rPr>
        <w:t>(5)Lakó vagy pihenőtér elhelyezésének feltétele 3000 m</w:t>
      </w:r>
      <w:r w:rsidRPr="007F53EE">
        <w:rPr>
          <w:sz w:val="28"/>
          <w:szCs w:val="28"/>
          <w:vertAlign w:val="superscript"/>
        </w:rPr>
        <w:t>2</w:t>
      </w:r>
      <w:r w:rsidRPr="007F53EE">
        <w:rPr>
          <w:sz w:val="28"/>
          <w:szCs w:val="28"/>
        </w:rPr>
        <w:t xml:space="preserve"> telekterület és legalább 5 ha ültetvény tulajdonlása szükséges. </w:t>
      </w:r>
    </w:p>
    <w:p w:rsidR="003C57A5" w:rsidRPr="007F53EE" w:rsidRDefault="003C57A5" w:rsidP="003C57A5">
      <w:pPr>
        <w:tabs>
          <w:tab w:val="left" w:pos="567"/>
        </w:tabs>
        <w:rPr>
          <w:sz w:val="28"/>
          <w:szCs w:val="28"/>
        </w:rPr>
      </w:pPr>
    </w:p>
    <w:p w:rsidR="003C57A5" w:rsidRPr="007F53EE" w:rsidRDefault="003C57A5" w:rsidP="003C57A5">
      <w:pPr>
        <w:pStyle w:val="Cmsor9"/>
        <w:rPr>
          <w:rFonts w:ascii="Times New Roman" w:hAnsi="Times New Roman"/>
          <w:b/>
          <w:sz w:val="28"/>
          <w:szCs w:val="28"/>
        </w:rPr>
      </w:pPr>
      <w:r w:rsidRPr="007F53EE">
        <w:rPr>
          <w:rFonts w:ascii="Times New Roman" w:hAnsi="Times New Roman"/>
          <w:b/>
          <w:sz w:val="28"/>
          <w:szCs w:val="28"/>
        </w:rPr>
        <w:t>Vízgazdálkodási területek övezete</w:t>
      </w:r>
    </w:p>
    <w:p w:rsidR="003C57A5" w:rsidRPr="007F53EE" w:rsidRDefault="003C57A5" w:rsidP="003C57A5">
      <w:pPr>
        <w:pStyle w:val="Cmsor3"/>
        <w:jc w:val="center"/>
        <w:rPr>
          <w:rFonts w:ascii="Times New Roman" w:hAnsi="Times New Roman"/>
          <w:sz w:val="28"/>
          <w:szCs w:val="28"/>
        </w:rPr>
      </w:pPr>
    </w:p>
    <w:p w:rsidR="003C57A5" w:rsidRPr="007F53EE" w:rsidRDefault="003C57A5" w:rsidP="003C57A5">
      <w:pPr>
        <w:tabs>
          <w:tab w:val="left" w:pos="567"/>
        </w:tabs>
        <w:jc w:val="center"/>
        <w:rPr>
          <w:b/>
          <w:sz w:val="28"/>
          <w:szCs w:val="28"/>
        </w:rPr>
      </w:pPr>
      <w:r w:rsidRPr="007F53EE">
        <w:rPr>
          <w:b/>
          <w:sz w:val="28"/>
          <w:szCs w:val="28"/>
        </w:rPr>
        <w:t>V-1, V-2, V-3 övezetek</w:t>
      </w:r>
    </w:p>
    <w:p w:rsidR="003C57A5" w:rsidRPr="007F53EE" w:rsidRDefault="003C57A5" w:rsidP="003C57A5">
      <w:pPr>
        <w:tabs>
          <w:tab w:val="left" w:pos="567"/>
        </w:tabs>
        <w:jc w:val="center"/>
        <w:rPr>
          <w:b/>
          <w:sz w:val="28"/>
          <w:szCs w:val="28"/>
        </w:rPr>
      </w:pPr>
    </w:p>
    <w:p w:rsidR="003C57A5" w:rsidRPr="007F53EE" w:rsidRDefault="00F6620F" w:rsidP="003C57A5">
      <w:pPr>
        <w:tabs>
          <w:tab w:val="left" w:pos="567"/>
        </w:tabs>
        <w:jc w:val="center"/>
        <w:rPr>
          <w:b/>
          <w:sz w:val="28"/>
          <w:szCs w:val="28"/>
        </w:rPr>
      </w:pPr>
      <w:r>
        <w:rPr>
          <w:b/>
          <w:sz w:val="28"/>
          <w:szCs w:val="28"/>
        </w:rPr>
        <w:t>46</w:t>
      </w:r>
      <w:r w:rsidR="003C57A5" w:rsidRPr="007F53EE">
        <w:rPr>
          <w:b/>
          <w:sz w:val="28"/>
          <w:szCs w:val="28"/>
        </w:rPr>
        <w:t>. §</w:t>
      </w:r>
    </w:p>
    <w:p w:rsidR="003C57A5" w:rsidRPr="007F53EE" w:rsidRDefault="003C57A5" w:rsidP="003C57A5">
      <w:pPr>
        <w:tabs>
          <w:tab w:val="left" w:pos="567"/>
        </w:tabs>
        <w:jc w:val="both"/>
        <w:rPr>
          <w:sz w:val="28"/>
          <w:szCs w:val="28"/>
        </w:rPr>
      </w:pPr>
    </w:p>
    <w:p w:rsidR="003C57A5" w:rsidRPr="007F53EE" w:rsidRDefault="003C57A5" w:rsidP="003C57A5">
      <w:pPr>
        <w:pStyle w:val="norml12"/>
        <w:tabs>
          <w:tab w:val="left" w:pos="567"/>
        </w:tabs>
        <w:rPr>
          <w:strike/>
          <w:sz w:val="28"/>
          <w:szCs w:val="28"/>
        </w:rPr>
      </w:pPr>
      <w:r w:rsidRPr="007F53EE">
        <w:rPr>
          <w:sz w:val="28"/>
          <w:szCs w:val="28"/>
        </w:rPr>
        <w:t xml:space="preserve">(1)V-1 jelű övezetbe tartozik, a Sajó-folyó és partja és közvetlen környezete. </w:t>
      </w:r>
    </w:p>
    <w:p w:rsidR="003C57A5" w:rsidRPr="007F53EE" w:rsidRDefault="003C57A5" w:rsidP="003C57A5">
      <w:pPr>
        <w:jc w:val="both"/>
        <w:rPr>
          <w:sz w:val="28"/>
          <w:szCs w:val="28"/>
        </w:rPr>
      </w:pPr>
    </w:p>
    <w:p w:rsidR="003C57A5" w:rsidRPr="007F53EE" w:rsidRDefault="000E6F97" w:rsidP="000E6F97">
      <w:pPr>
        <w:tabs>
          <w:tab w:val="left" w:pos="567"/>
        </w:tabs>
        <w:jc w:val="both"/>
        <w:rPr>
          <w:sz w:val="28"/>
          <w:szCs w:val="28"/>
        </w:rPr>
      </w:pPr>
      <w:r w:rsidRPr="007F53EE">
        <w:rPr>
          <w:sz w:val="28"/>
          <w:szCs w:val="28"/>
        </w:rPr>
        <w:t>(2)</w:t>
      </w:r>
      <w:r w:rsidR="003C57A5" w:rsidRPr="007F53EE">
        <w:rPr>
          <w:sz w:val="28"/>
          <w:szCs w:val="28"/>
        </w:rPr>
        <w:t>V-2 jelű övezetbe tartoznak az általános vízgazdálkodási területek, árvédelmi töltés</w:t>
      </w:r>
    </w:p>
    <w:p w:rsidR="003C57A5" w:rsidRPr="007F53EE" w:rsidRDefault="003C57A5" w:rsidP="003C57A5">
      <w:pPr>
        <w:tabs>
          <w:tab w:val="left" w:pos="567"/>
        </w:tabs>
        <w:jc w:val="both"/>
        <w:rPr>
          <w:sz w:val="28"/>
          <w:szCs w:val="28"/>
        </w:rPr>
      </w:pPr>
    </w:p>
    <w:p w:rsidR="003C57A5" w:rsidRPr="007F53EE" w:rsidRDefault="003C57A5" w:rsidP="003C57A5">
      <w:pPr>
        <w:tabs>
          <w:tab w:val="left" w:pos="567"/>
        </w:tabs>
        <w:jc w:val="both"/>
        <w:rPr>
          <w:sz w:val="28"/>
          <w:szCs w:val="28"/>
        </w:rPr>
      </w:pPr>
      <w:r w:rsidRPr="007F53EE">
        <w:rPr>
          <w:sz w:val="28"/>
          <w:szCs w:val="28"/>
        </w:rPr>
        <w:t>(3)V-3 övezetbe tartoznak a vízmű területek</w:t>
      </w:r>
    </w:p>
    <w:p w:rsidR="003C57A5" w:rsidRPr="007F53EE" w:rsidRDefault="003C57A5" w:rsidP="003C57A5">
      <w:pPr>
        <w:tabs>
          <w:tab w:val="left" w:pos="567"/>
        </w:tabs>
        <w:jc w:val="both"/>
        <w:rPr>
          <w:sz w:val="28"/>
          <w:szCs w:val="28"/>
        </w:rPr>
      </w:pPr>
      <w:r w:rsidRPr="007F53EE">
        <w:rPr>
          <w:sz w:val="28"/>
          <w:szCs w:val="28"/>
        </w:rPr>
        <w:t xml:space="preserve">Területükön épületek, építmények csak vízjogi engedély alapján helyezhetők el. </w:t>
      </w:r>
    </w:p>
    <w:p w:rsidR="003C57A5" w:rsidRPr="007F53EE" w:rsidRDefault="003C57A5" w:rsidP="003C57A5">
      <w:pPr>
        <w:tabs>
          <w:tab w:val="left" w:pos="567"/>
        </w:tabs>
        <w:jc w:val="both"/>
        <w:rPr>
          <w:sz w:val="28"/>
          <w:szCs w:val="28"/>
        </w:rPr>
      </w:pPr>
    </w:p>
    <w:p w:rsidR="003C57A5" w:rsidRPr="007F53EE" w:rsidRDefault="003C57A5" w:rsidP="003C57A5">
      <w:pPr>
        <w:pStyle w:val="Style8"/>
        <w:widowControl/>
        <w:jc w:val="center"/>
        <w:rPr>
          <w:rStyle w:val="FontStyle51"/>
          <w:rFonts w:ascii="Times New Roman" w:hAnsi="Times New Roman" w:cs="Times New Roman"/>
          <w:sz w:val="28"/>
          <w:szCs w:val="28"/>
        </w:rPr>
      </w:pPr>
      <w:r w:rsidRPr="007F53EE">
        <w:rPr>
          <w:rStyle w:val="FontStyle51"/>
          <w:rFonts w:ascii="Times New Roman" w:hAnsi="Times New Roman" w:cs="Times New Roman"/>
          <w:sz w:val="28"/>
          <w:szCs w:val="28"/>
        </w:rPr>
        <w:t>Tk jelű természeti területek övezete - holtág, mocsár</w:t>
      </w:r>
    </w:p>
    <w:p w:rsidR="003C57A5" w:rsidRPr="007F53EE" w:rsidRDefault="003C57A5" w:rsidP="003C57A5">
      <w:pPr>
        <w:pStyle w:val="Style8"/>
        <w:widowControl/>
        <w:jc w:val="center"/>
        <w:rPr>
          <w:rStyle w:val="FontStyle51"/>
          <w:rFonts w:ascii="Times New Roman" w:hAnsi="Times New Roman" w:cs="Times New Roman"/>
          <w:sz w:val="28"/>
          <w:szCs w:val="28"/>
        </w:rPr>
      </w:pPr>
    </w:p>
    <w:p w:rsidR="003C57A5" w:rsidRDefault="00F6620F" w:rsidP="0057540E">
      <w:pPr>
        <w:pStyle w:val="Style8"/>
        <w:widowControl/>
        <w:jc w:val="center"/>
        <w:rPr>
          <w:rStyle w:val="FontStyle51"/>
          <w:rFonts w:ascii="Times New Roman" w:hAnsi="Times New Roman" w:cs="Times New Roman"/>
          <w:sz w:val="28"/>
          <w:szCs w:val="28"/>
        </w:rPr>
      </w:pPr>
      <w:r>
        <w:rPr>
          <w:rStyle w:val="FontStyle51"/>
          <w:rFonts w:ascii="Times New Roman" w:hAnsi="Times New Roman" w:cs="Times New Roman"/>
          <w:sz w:val="28"/>
          <w:szCs w:val="28"/>
        </w:rPr>
        <w:t>47</w:t>
      </w:r>
      <w:r w:rsidR="003C57A5" w:rsidRPr="007F53EE">
        <w:rPr>
          <w:rStyle w:val="FontStyle51"/>
          <w:rFonts w:ascii="Times New Roman" w:hAnsi="Times New Roman" w:cs="Times New Roman"/>
          <w:sz w:val="28"/>
          <w:szCs w:val="28"/>
        </w:rPr>
        <w:t>.§</w:t>
      </w:r>
    </w:p>
    <w:p w:rsidR="001803F5" w:rsidRPr="0057540E" w:rsidRDefault="001803F5" w:rsidP="0057540E">
      <w:pPr>
        <w:pStyle w:val="Style8"/>
        <w:widowControl/>
        <w:jc w:val="center"/>
        <w:rPr>
          <w:b/>
          <w:bCs/>
          <w:sz w:val="28"/>
          <w:szCs w:val="28"/>
        </w:rPr>
      </w:pPr>
    </w:p>
    <w:p w:rsidR="003C57A5" w:rsidRPr="007F53EE" w:rsidRDefault="003C57A5" w:rsidP="003C57A5">
      <w:pPr>
        <w:pStyle w:val="Style5"/>
        <w:widowControl/>
        <w:spacing w:line="240" w:lineRule="auto"/>
        <w:rPr>
          <w:sz w:val="28"/>
          <w:szCs w:val="28"/>
        </w:rPr>
      </w:pPr>
      <w:r w:rsidRPr="007F53EE">
        <w:rPr>
          <w:sz w:val="28"/>
          <w:szCs w:val="28"/>
        </w:rPr>
        <w:t xml:space="preserve">A </w:t>
      </w:r>
      <w:r w:rsidRPr="007F53EE">
        <w:rPr>
          <w:b/>
          <w:sz w:val="28"/>
          <w:szCs w:val="28"/>
        </w:rPr>
        <w:t>Tk</w:t>
      </w:r>
      <w:r w:rsidRPr="007F53EE">
        <w:rPr>
          <w:sz w:val="28"/>
          <w:szCs w:val="28"/>
        </w:rPr>
        <w:t xml:space="preserve"> jelű természetközeli területek övezetén belül épület nem helyezhető el.</w:t>
      </w:r>
    </w:p>
    <w:p w:rsidR="003C57A5" w:rsidRPr="007F53EE" w:rsidRDefault="003C57A5" w:rsidP="003C57A5">
      <w:pPr>
        <w:pStyle w:val="Style5"/>
        <w:widowControl/>
        <w:spacing w:line="240" w:lineRule="auto"/>
        <w:ind w:left="720"/>
        <w:rPr>
          <w:sz w:val="28"/>
          <w:szCs w:val="28"/>
        </w:rPr>
      </w:pPr>
    </w:p>
    <w:p w:rsidR="003C57A5" w:rsidRPr="007F53EE" w:rsidRDefault="003C57A5" w:rsidP="003C57A5">
      <w:pPr>
        <w:tabs>
          <w:tab w:val="left" w:pos="567"/>
        </w:tabs>
        <w:jc w:val="both"/>
        <w:rPr>
          <w:sz w:val="28"/>
          <w:szCs w:val="28"/>
        </w:rPr>
      </w:pPr>
    </w:p>
    <w:p w:rsidR="003C57A5" w:rsidRPr="007F53EE" w:rsidRDefault="003C57A5" w:rsidP="003C57A5">
      <w:pPr>
        <w:pStyle w:val="Cmsor1"/>
        <w:rPr>
          <w:rFonts w:ascii="Times New Roman" w:hAnsi="Times New Roman"/>
          <w:b/>
          <w:sz w:val="28"/>
          <w:szCs w:val="28"/>
        </w:rPr>
      </w:pPr>
      <w:r w:rsidRPr="007F53EE">
        <w:rPr>
          <w:rFonts w:ascii="Times New Roman" w:hAnsi="Times New Roman"/>
          <w:b/>
          <w:sz w:val="28"/>
          <w:szCs w:val="28"/>
        </w:rPr>
        <w:t>IV. FEJEZET</w:t>
      </w:r>
    </w:p>
    <w:p w:rsidR="003C57A5" w:rsidRPr="007F53EE" w:rsidRDefault="003C57A5" w:rsidP="003C57A5">
      <w:pPr>
        <w:tabs>
          <w:tab w:val="left" w:pos="567"/>
        </w:tabs>
        <w:jc w:val="center"/>
        <w:rPr>
          <w:b/>
          <w:sz w:val="28"/>
          <w:szCs w:val="28"/>
        </w:rPr>
      </w:pPr>
    </w:p>
    <w:p w:rsidR="003C57A5" w:rsidRPr="007F53EE" w:rsidRDefault="003C57A5" w:rsidP="003C57A5">
      <w:pPr>
        <w:jc w:val="center"/>
        <w:rPr>
          <w:sz w:val="28"/>
          <w:szCs w:val="28"/>
        </w:rPr>
      </w:pPr>
      <w:r w:rsidRPr="007F53EE">
        <w:rPr>
          <w:b/>
          <w:sz w:val="28"/>
          <w:szCs w:val="28"/>
        </w:rPr>
        <w:t>A környezet védelmére vonatkozó előírások</w:t>
      </w:r>
    </w:p>
    <w:p w:rsidR="0057540E" w:rsidRDefault="0057540E" w:rsidP="00E518BF">
      <w:pPr>
        <w:tabs>
          <w:tab w:val="left" w:pos="567"/>
        </w:tabs>
        <w:rPr>
          <w:b/>
          <w:sz w:val="28"/>
          <w:szCs w:val="28"/>
        </w:rPr>
      </w:pPr>
    </w:p>
    <w:p w:rsidR="003C57A5" w:rsidRPr="007F53EE" w:rsidRDefault="00F6620F" w:rsidP="003C57A5">
      <w:pPr>
        <w:tabs>
          <w:tab w:val="left" w:pos="567"/>
        </w:tabs>
        <w:jc w:val="center"/>
        <w:rPr>
          <w:b/>
          <w:sz w:val="28"/>
          <w:szCs w:val="28"/>
        </w:rPr>
      </w:pPr>
      <w:r>
        <w:rPr>
          <w:b/>
          <w:sz w:val="28"/>
          <w:szCs w:val="28"/>
        </w:rPr>
        <w:t>48</w:t>
      </w:r>
      <w:r w:rsidR="003C57A5" w:rsidRPr="007F53EE">
        <w:rPr>
          <w:b/>
          <w:sz w:val="28"/>
          <w:szCs w:val="28"/>
        </w:rPr>
        <w:t>. §</w:t>
      </w:r>
    </w:p>
    <w:p w:rsidR="003C57A5" w:rsidRPr="007F53EE" w:rsidRDefault="003C57A5" w:rsidP="003C57A5">
      <w:pPr>
        <w:tabs>
          <w:tab w:val="left" w:pos="567"/>
          <w:tab w:val="left" w:pos="851"/>
        </w:tabs>
        <w:rPr>
          <w:b/>
          <w:sz w:val="28"/>
          <w:szCs w:val="28"/>
        </w:rPr>
      </w:pPr>
    </w:p>
    <w:p w:rsidR="003C57A5" w:rsidRPr="00F6620F" w:rsidRDefault="003C57A5" w:rsidP="00F6620F">
      <w:pPr>
        <w:pStyle w:val="Style9"/>
        <w:widowControl/>
        <w:numPr>
          <w:ilvl w:val="0"/>
          <w:numId w:val="12"/>
        </w:numPr>
        <w:tabs>
          <w:tab w:val="left" w:pos="691"/>
        </w:tabs>
        <w:spacing w:line="240" w:lineRule="auto"/>
        <w:ind w:firstLine="0"/>
        <w:rPr>
          <w:rStyle w:val="FontStyle52"/>
          <w:rFonts w:ascii="Times New Roman" w:hAnsi="Times New Roman" w:cs="Times New Roman"/>
          <w:sz w:val="28"/>
          <w:szCs w:val="28"/>
        </w:rPr>
      </w:pPr>
      <w:r w:rsidRPr="00F6620F">
        <w:rPr>
          <w:rStyle w:val="FontStyle52"/>
          <w:rFonts w:ascii="Times New Roman" w:hAnsi="Times New Roman" w:cs="Times New Roman"/>
          <w:sz w:val="28"/>
          <w:szCs w:val="28"/>
        </w:rPr>
        <w:t>A település igazgatási területén kizárólag olyan létesítmények üzemeltethetők, építhe</w:t>
      </w:r>
      <w:r w:rsidRPr="00F6620F">
        <w:rPr>
          <w:rStyle w:val="FontStyle52"/>
          <w:rFonts w:ascii="Times New Roman" w:hAnsi="Times New Roman" w:cs="Times New Roman"/>
          <w:sz w:val="28"/>
          <w:szCs w:val="28"/>
        </w:rPr>
        <w:softHyphen/>
        <w:t xml:space="preserve">tők, illetve olyan tevékenységek folytathatók, amelyek levegő szennyezőanyag </w:t>
      </w:r>
      <w:r w:rsidRPr="00F6620F">
        <w:rPr>
          <w:rStyle w:val="FontStyle52"/>
          <w:rFonts w:ascii="Times New Roman" w:hAnsi="Times New Roman" w:cs="Times New Roman"/>
          <w:sz w:val="28"/>
          <w:szCs w:val="28"/>
        </w:rPr>
        <w:softHyphen/>
        <w:t>kibocsátása a környezetvédelmi hatóság által megállapított kibocsátási határértékeket nem haladja meg.</w:t>
      </w:r>
    </w:p>
    <w:p w:rsidR="003C57A5" w:rsidRPr="00F6620F" w:rsidRDefault="003C57A5" w:rsidP="003C57A5">
      <w:pPr>
        <w:pStyle w:val="Style9"/>
        <w:widowControl/>
        <w:tabs>
          <w:tab w:val="left" w:pos="691"/>
        </w:tabs>
        <w:spacing w:line="240" w:lineRule="auto"/>
        <w:ind w:firstLine="0"/>
        <w:rPr>
          <w:rStyle w:val="FontStyle52"/>
          <w:rFonts w:ascii="Times New Roman" w:hAnsi="Times New Roman" w:cs="Times New Roman"/>
          <w:sz w:val="28"/>
          <w:szCs w:val="28"/>
        </w:rPr>
      </w:pPr>
    </w:p>
    <w:p w:rsidR="003C57A5" w:rsidRPr="00F6620F" w:rsidRDefault="003C57A5" w:rsidP="00CD2DA1">
      <w:pPr>
        <w:pStyle w:val="Style9"/>
        <w:widowControl/>
        <w:numPr>
          <w:ilvl w:val="0"/>
          <w:numId w:val="12"/>
        </w:numPr>
        <w:tabs>
          <w:tab w:val="left" w:pos="691"/>
        </w:tabs>
        <w:spacing w:line="240" w:lineRule="auto"/>
        <w:ind w:firstLine="0"/>
        <w:rPr>
          <w:rStyle w:val="FontStyle52"/>
          <w:rFonts w:ascii="Times New Roman" w:hAnsi="Times New Roman" w:cs="Times New Roman"/>
          <w:sz w:val="28"/>
          <w:szCs w:val="28"/>
        </w:rPr>
      </w:pPr>
      <w:r w:rsidRPr="00F6620F">
        <w:rPr>
          <w:rStyle w:val="FontStyle52"/>
          <w:rFonts w:ascii="Times New Roman" w:hAnsi="Times New Roman" w:cs="Times New Roman"/>
          <w:sz w:val="28"/>
          <w:szCs w:val="28"/>
        </w:rPr>
        <w:t>Zaj és rezgés elleni védelem érdekében bármely zajt kibocsátó, vagy rezgést okozó lé</w:t>
      </w:r>
      <w:r w:rsidRPr="00F6620F">
        <w:rPr>
          <w:rStyle w:val="FontStyle52"/>
          <w:rFonts w:ascii="Times New Roman" w:hAnsi="Times New Roman" w:cs="Times New Roman"/>
          <w:sz w:val="28"/>
          <w:szCs w:val="28"/>
        </w:rPr>
        <w:softHyphen/>
        <w:t>tesítmény csak akkor üzemeltethető, vagy építhető, illetve bármely tevékenység csak akkor folytatható, ha az okozott zajterhelés, vagy rezgés mértéke a környezetében a vo</w:t>
      </w:r>
      <w:r w:rsidRPr="00F6620F">
        <w:rPr>
          <w:rStyle w:val="FontStyle52"/>
          <w:rFonts w:ascii="Times New Roman" w:hAnsi="Times New Roman" w:cs="Times New Roman"/>
          <w:sz w:val="28"/>
          <w:szCs w:val="28"/>
        </w:rPr>
        <w:softHyphen/>
        <w:t>natkozó rendeletben foglalt határértékeket nem haladja meg.</w:t>
      </w:r>
    </w:p>
    <w:p w:rsidR="00A11328" w:rsidRDefault="003C57A5" w:rsidP="00CD2DA1">
      <w:pPr>
        <w:pStyle w:val="Style9"/>
        <w:widowControl/>
        <w:numPr>
          <w:ilvl w:val="0"/>
          <w:numId w:val="12"/>
        </w:numPr>
        <w:tabs>
          <w:tab w:val="left" w:pos="691"/>
        </w:tabs>
        <w:spacing w:line="240" w:lineRule="auto"/>
        <w:ind w:firstLine="0"/>
        <w:rPr>
          <w:rStyle w:val="FontStyle52"/>
          <w:rFonts w:ascii="Times New Roman" w:hAnsi="Times New Roman" w:cs="Times New Roman"/>
          <w:sz w:val="28"/>
          <w:szCs w:val="28"/>
        </w:rPr>
      </w:pPr>
      <w:r w:rsidRPr="00F6620F">
        <w:rPr>
          <w:rStyle w:val="FontStyle52"/>
          <w:rFonts w:ascii="Times New Roman" w:hAnsi="Times New Roman" w:cs="Times New Roman"/>
          <w:sz w:val="28"/>
          <w:szCs w:val="28"/>
        </w:rPr>
        <w:t xml:space="preserve">Zajvédelmi szempontból érzékeny területek a temető, közparkok, amelyek telekhatárán az üzemi, kereskedelmi és szolgáltatási tevékenységekből származó </w:t>
      </w:r>
    </w:p>
    <w:p w:rsidR="00A11328" w:rsidRDefault="00A11328" w:rsidP="00A11328">
      <w:pPr>
        <w:pStyle w:val="Style9"/>
        <w:widowControl/>
        <w:tabs>
          <w:tab w:val="left" w:pos="691"/>
        </w:tabs>
        <w:spacing w:line="240" w:lineRule="auto"/>
        <w:ind w:firstLine="0"/>
        <w:rPr>
          <w:rStyle w:val="FontStyle52"/>
          <w:rFonts w:ascii="Times New Roman" w:hAnsi="Times New Roman" w:cs="Times New Roman"/>
          <w:sz w:val="28"/>
          <w:szCs w:val="28"/>
        </w:rPr>
      </w:pPr>
      <w:r>
        <w:rPr>
          <w:rStyle w:val="FontStyle52"/>
          <w:rFonts w:ascii="Times New Roman" w:hAnsi="Times New Roman" w:cs="Times New Roman"/>
          <w:sz w:val="28"/>
          <w:szCs w:val="28"/>
        </w:rPr>
        <w:lastRenderedPageBreak/>
        <w:t xml:space="preserve">                                                     -37-</w:t>
      </w:r>
    </w:p>
    <w:p w:rsidR="003C57A5" w:rsidRPr="00F6620F" w:rsidRDefault="003C57A5" w:rsidP="00A11328">
      <w:pPr>
        <w:pStyle w:val="Style9"/>
        <w:widowControl/>
        <w:tabs>
          <w:tab w:val="left" w:pos="691"/>
        </w:tabs>
        <w:spacing w:line="240" w:lineRule="auto"/>
        <w:ind w:firstLine="0"/>
        <w:rPr>
          <w:sz w:val="28"/>
          <w:szCs w:val="28"/>
        </w:rPr>
      </w:pPr>
      <w:r w:rsidRPr="00F6620F">
        <w:rPr>
          <w:rStyle w:val="FontStyle52"/>
          <w:rFonts w:ascii="Times New Roman" w:hAnsi="Times New Roman" w:cs="Times New Roman"/>
          <w:sz w:val="28"/>
          <w:szCs w:val="28"/>
        </w:rPr>
        <w:t>zaj</w:t>
      </w:r>
      <w:r w:rsidRPr="00F6620F">
        <w:rPr>
          <w:rStyle w:val="FontStyle52"/>
          <w:rFonts w:ascii="Times New Roman" w:hAnsi="Times New Roman" w:cs="Times New Roman"/>
          <w:sz w:val="28"/>
          <w:szCs w:val="28"/>
        </w:rPr>
        <w:softHyphen/>
        <w:t>terhelés nem lehet több, mint a hatályos jogszabályban szereplő zajterhelési határérték.</w:t>
      </w:r>
    </w:p>
    <w:p w:rsidR="003C57A5" w:rsidRPr="00F6620F" w:rsidRDefault="003C57A5" w:rsidP="003C57A5">
      <w:pPr>
        <w:pStyle w:val="Style9"/>
        <w:widowControl/>
        <w:spacing w:line="240" w:lineRule="auto"/>
        <w:ind w:firstLine="0"/>
        <w:rPr>
          <w:sz w:val="28"/>
          <w:szCs w:val="28"/>
        </w:rPr>
      </w:pPr>
    </w:p>
    <w:p w:rsidR="003C57A5" w:rsidRPr="00F6620F" w:rsidRDefault="003C57A5" w:rsidP="00CD2DA1">
      <w:pPr>
        <w:pStyle w:val="Style9"/>
        <w:widowControl/>
        <w:numPr>
          <w:ilvl w:val="0"/>
          <w:numId w:val="12"/>
        </w:numPr>
        <w:tabs>
          <w:tab w:val="left" w:pos="691"/>
        </w:tabs>
        <w:spacing w:line="240" w:lineRule="auto"/>
        <w:ind w:firstLine="0"/>
        <w:rPr>
          <w:rStyle w:val="FontStyle52"/>
          <w:rFonts w:ascii="Times New Roman" w:hAnsi="Times New Roman" w:cs="Times New Roman"/>
          <w:sz w:val="28"/>
          <w:szCs w:val="28"/>
        </w:rPr>
      </w:pPr>
      <w:r w:rsidRPr="00F6620F">
        <w:rPr>
          <w:rStyle w:val="FontStyle52"/>
          <w:rFonts w:ascii="Times New Roman" w:hAnsi="Times New Roman" w:cs="Times New Roman"/>
          <w:sz w:val="28"/>
          <w:szCs w:val="28"/>
        </w:rPr>
        <w:t>Lakóterületen és vegyes területen az üzemi, kereskedelmi és szolgáltatási tevékenységből származó zajterhelés nem lehet több, mint a hatályos jogszabályban szereplő zajterhelési határérték.</w:t>
      </w:r>
    </w:p>
    <w:p w:rsidR="003C57A5" w:rsidRPr="00F6620F" w:rsidRDefault="003C57A5" w:rsidP="00CD2DA1">
      <w:pPr>
        <w:pStyle w:val="Style9"/>
        <w:widowControl/>
        <w:numPr>
          <w:ilvl w:val="0"/>
          <w:numId w:val="13"/>
        </w:numPr>
        <w:tabs>
          <w:tab w:val="left" w:pos="691"/>
        </w:tabs>
        <w:spacing w:line="240" w:lineRule="auto"/>
        <w:ind w:firstLine="0"/>
        <w:rPr>
          <w:rStyle w:val="FontStyle52"/>
          <w:rFonts w:ascii="Times New Roman" w:hAnsi="Times New Roman" w:cs="Times New Roman"/>
          <w:sz w:val="28"/>
          <w:szCs w:val="28"/>
        </w:rPr>
      </w:pPr>
      <w:r w:rsidRPr="00F6620F">
        <w:rPr>
          <w:rStyle w:val="FontStyle52"/>
          <w:rFonts w:ascii="Times New Roman" w:hAnsi="Times New Roman" w:cs="Times New Roman"/>
          <w:sz w:val="28"/>
          <w:szCs w:val="28"/>
        </w:rPr>
        <w:t>A vasúti eredetű zaj elleni védelem érdekében a vágányoktól mért 50 m védőtávolságon belül lakóépület csak akkor létesíthető, ha a vasúti eredetű zaj elleni védelem megoldott (háló helység áttájolása, hangszigetelés)</w:t>
      </w:r>
    </w:p>
    <w:p w:rsidR="003C57A5" w:rsidRPr="00F6620F" w:rsidRDefault="003C57A5" w:rsidP="003C57A5">
      <w:pPr>
        <w:pStyle w:val="Style9"/>
        <w:widowControl/>
        <w:tabs>
          <w:tab w:val="left" w:pos="691"/>
        </w:tabs>
        <w:spacing w:line="240" w:lineRule="auto"/>
        <w:ind w:firstLine="0"/>
        <w:rPr>
          <w:rStyle w:val="FontStyle52"/>
          <w:rFonts w:ascii="Times New Roman" w:hAnsi="Times New Roman" w:cs="Times New Roman"/>
          <w:sz w:val="28"/>
          <w:szCs w:val="28"/>
        </w:rPr>
      </w:pPr>
    </w:p>
    <w:p w:rsidR="003C57A5" w:rsidRPr="00F6620F" w:rsidRDefault="003C57A5" w:rsidP="00CD2DA1">
      <w:pPr>
        <w:pStyle w:val="Style9"/>
        <w:widowControl/>
        <w:numPr>
          <w:ilvl w:val="0"/>
          <w:numId w:val="13"/>
        </w:numPr>
        <w:tabs>
          <w:tab w:val="left" w:pos="691"/>
        </w:tabs>
        <w:spacing w:line="240" w:lineRule="auto"/>
        <w:ind w:firstLine="0"/>
        <w:rPr>
          <w:rStyle w:val="FontStyle52"/>
          <w:rFonts w:ascii="Times New Roman" w:hAnsi="Times New Roman" w:cs="Times New Roman"/>
          <w:sz w:val="28"/>
          <w:szCs w:val="28"/>
        </w:rPr>
      </w:pPr>
      <w:r w:rsidRPr="00F6620F">
        <w:rPr>
          <w:rStyle w:val="FontStyle52"/>
          <w:rFonts w:ascii="Times New Roman" w:hAnsi="Times New Roman" w:cs="Times New Roman"/>
          <w:sz w:val="28"/>
          <w:szCs w:val="28"/>
        </w:rPr>
        <w:t>Az országos közutak szabályozási terven jelölt védőtávolságán belül mezőgazdasági területen lakóépület nem létesíthető.</w:t>
      </w:r>
    </w:p>
    <w:p w:rsidR="000E6F97" w:rsidRPr="00F6620F" w:rsidRDefault="000E6F97" w:rsidP="000E6F97">
      <w:pPr>
        <w:pStyle w:val="Style9"/>
        <w:widowControl/>
        <w:tabs>
          <w:tab w:val="left" w:pos="691"/>
        </w:tabs>
        <w:spacing w:line="240" w:lineRule="auto"/>
        <w:ind w:firstLine="0"/>
        <w:rPr>
          <w:rStyle w:val="FontStyle52"/>
          <w:rFonts w:ascii="Times New Roman" w:eastAsia="Calibri" w:hAnsi="Times New Roman" w:cs="Times New Roman"/>
          <w:sz w:val="28"/>
          <w:szCs w:val="28"/>
          <w:lang w:eastAsia="en-US"/>
        </w:rPr>
      </w:pPr>
    </w:p>
    <w:p w:rsidR="000E6F97" w:rsidRPr="00F6620F" w:rsidRDefault="000E6F97" w:rsidP="000E6F97">
      <w:pPr>
        <w:pStyle w:val="Style9"/>
        <w:widowControl/>
        <w:tabs>
          <w:tab w:val="left" w:pos="691"/>
        </w:tabs>
        <w:spacing w:line="240" w:lineRule="auto"/>
        <w:ind w:firstLine="0"/>
        <w:rPr>
          <w:rStyle w:val="FontStyle52"/>
          <w:rFonts w:ascii="Times New Roman" w:hAnsi="Times New Roman" w:cs="Times New Roman"/>
          <w:sz w:val="28"/>
          <w:szCs w:val="28"/>
        </w:rPr>
      </w:pPr>
    </w:p>
    <w:p w:rsidR="000E6F97" w:rsidRPr="007F53EE" w:rsidRDefault="000E6F97" w:rsidP="000E6F97">
      <w:pPr>
        <w:pStyle w:val="Style4"/>
        <w:widowControl/>
        <w:spacing w:line="240" w:lineRule="auto"/>
        <w:ind w:firstLine="0"/>
        <w:rPr>
          <w:b/>
          <w:sz w:val="28"/>
          <w:szCs w:val="28"/>
        </w:rPr>
      </w:pPr>
      <w:r w:rsidRPr="007F53EE">
        <w:rPr>
          <w:b/>
          <w:sz w:val="28"/>
          <w:szCs w:val="28"/>
        </w:rPr>
        <w:t xml:space="preserve">                              </w:t>
      </w:r>
      <w:r w:rsidR="00F6620F">
        <w:rPr>
          <w:b/>
          <w:sz w:val="28"/>
          <w:szCs w:val="28"/>
        </w:rPr>
        <w:t xml:space="preserve">                        49</w:t>
      </w:r>
      <w:r w:rsidRPr="007F53EE">
        <w:rPr>
          <w:b/>
          <w:sz w:val="28"/>
          <w:szCs w:val="28"/>
        </w:rPr>
        <w:t>. §</w:t>
      </w:r>
    </w:p>
    <w:p w:rsidR="003C57A5" w:rsidRPr="007F53EE" w:rsidRDefault="003C57A5" w:rsidP="003C57A5">
      <w:pPr>
        <w:pStyle w:val="Listaszerbekezds"/>
        <w:spacing w:after="0" w:line="240" w:lineRule="auto"/>
        <w:ind w:left="0"/>
        <w:rPr>
          <w:rStyle w:val="FontStyle52"/>
          <w:rFonts w:ascii="Times New Roman" w:hAnsi="Times New Roman" w:cs="Times New Roman"/>
          <w:sz w:val="28"/>
          <w:szCs w:val="28"/>
        </w:rPr>
      </w:pPr>
    </w:p>
    <w:p w:rsidR="003C57A5" w:rsidRPr="007F53EE" w:rsidRDefault="000E6F97" w:rsidP="000E6F97">
      <w:pPr>
        <w:pStyle w:val="Style9"/>
        <w:widowControl/>
        <w:tabs>
          <w:tab w:val="left" w:pos="691"/>
        </w:tabs>
        <w:spacing w:line="240" w:lineRule="auto"/>
        <w:ind w:firstLine="0"/>
        <w:rPr>
          <w:rStyle w:val="FontStyle52"/>
          <w:rFonts w:ascii="Times New Roman" w:hAnsi="Times New Roman" w:cs="Times New Roman"/>
          <w:sz w:val="28"/>
          <w:szCs w:val="28"/>
        </w:rPr>
      </w:pPr>
      <w:r w:rsidRPr="007F53EE">
        <w:rPr>
          <w:rStyle w:val="FontStyle52"/>
          <w:rFonts w:ascii="Times New Roman" w:hAnsi="Times New Roman" w:cs="Times New Roman"/>
          <w:sz w:val="28"/>
          <w:szCs w:val="28"/>
        </w:rPr>
        <w:t>(1)</w:t>
      </w:r>
      <w:r w:rsidR="003C57A5" w:rsidRPr="007F53EE">
        <w:rPr>
          <w:rStyle w:val="FontStyle52"/>
          <w:rFonts w:ascii="Times New Roman" w:hAnsi="Times New Roman" w:cs="Times New Roman"/>
          <w:sz w:val="28"/>
          <w:szCs w:val="28"/>
        </w:rPr>
        <w:t>Nagy létszámú állattartó telep a belterülettől, nem gazdasági célú beépítésre szánt terü</w:t>
      </w:r>
      <w:r w:rsidR="003C57A5" w:rsidRPr="007F53EE">
        <w:rPr>
          <w:rStyle w:val="FontStyle52"/>
          <w:rFonts w:ascii="Times New Roman" w:hAnsi="Times New Roman" w:cs="Times New Roman"/>
          <w:sz w:val="28"/>
          <w:szCs w:val="28"/>
        </w:rPr>
        <w:softHyphen/>
        <w:t>lettől legalább 300 m távolságban létesíthető.</w:t>
      </w:r>
    </w:p>
    <w:p w:rsidR="003C57A5" w:rsidRPr="007F53EE" w:rsidRDefault="003C57A5" w:rsidP="003C57A5">
      <w:pPr>
        <w:pStyle w:val="Listaszerbekezds"/>
        <w:spacing w:after="0" w:line="240" w:lineRule="auto"/>
        <w:ind w:left="0"/>
        <w:rPr>
          <w:rStyle w:val="FontStyle52"/>
          <w:rFonts w:ascii="Times New Roman" w:hAnsi="Times New Roman" w:cs="Times New Roman"/>
          <w:sz w:val="28"/>
          <w:szCs w:val="28"/>
        </w:rPr>
      </w:pPr>
    </w:p>
    <w:p w:rsidR="003C57A5" w:rsidRPr="007F53EE" w:rsidRDefault="000E6F97" w:rsidP="000E6F97">
      <w:pPr>
        <w:pStyle w:val="Style9"/>
        <w:widowControl/>
        <w:tabs>
          <w:tab w:val="left" w:pos="691"/>
        </w:tabs>
        <w:spacing w:line="240" w:lineRule="auto"/>
        <w:ind w:firstLine="0"/>
        <w:jc w:val="left"/>
        <w:rPr>
          <w:rStyle w:val="FontStyle52"/>
          <w:rFonts w:ascii="Times New Roman" w:hAnsi="Times New Roman" w:cs="Times New Roman"/>
          <w:sz w:val="28"/>
          <w:szCs w:val="28"/>
        </w:rPr>
      </w:pPr>
      <w:r w:rsidRPr="007F53EE">
        <w:rPr>
          <w:rStyle w:val="FontStyle52"/>
          <w:rFonts w:ascii="Times New Roman" w:hAnsi="Times New Roman" w:cs="Times New Roman"/>
          <w:sz w:val="28"/>
          <w:szCs w:val="28"/>
        </w:rPr>
        <w:t>(2)</w:t>
      </w:r>
      <w:r w:rsidR="003C57A5" w:rsidRPr="007F53EE">
        <w:rPr>
          <w:rStyle w:val="FontStyle52"/>
          <w:rFonts w:ascii="Times New Roman" w:hAnsi="Times New Roman" w:cs="Times New Roman"/>
          <w:sz w:val="28"/>
          <w:szCs w:val="28"/>
        </w:rPr>
        <w:t>A vízfolyások legalább 6 m védőtávolságán belül új épület nem létesíthető.</w:t>
      </w:r>
    </w:p>
    <w:p w:rsidR="003C57A5" w:rsidRPr="007F53EE" w:rsidRDefault="003C57A5" w:rsidP="003C57A5">
      <w:pPr>
        <w:pStyle w:val="Listaszerbekezds"/>
        <w:spacing w:after="0" w:line="240" w:lineRule="auto"/>
        <w:ind w:left="0"/>
        <w:rPr>
          <w:rStyle w:val="FontStyle52"/>
          <w:rFonts w:ascii="Times New Roman" w:hAnsi="Times New Roman" w:cs="Times New Roman"/>
          <w:sz w:val="28"/>
          <w:szCs w:val="28"/>
        </w:rPr>
      </w:pPr>
    </w:p>
    <w:p w:rsidR="003C57A5" w:rsidRPr="007F53EE" w:rsidRDefault="000E6F97" w:rsidP="000E6F97">
      <w:pPr>
        <w:pStyle w:val="Style9"/>
        <w:widowControl/>
        <w:tabs>
          <w:tab w:val="left" w:pos="696"/>
        </w:tabs>
        <w:spacing w:line="240" w:lineRule="auto"/>
        <w:ind w:firstLine="0"/>
        <w:rPr>
          <w:rStyle w:val="FontStyle52"/>
          <w:rFonts w:ascii="Times New Roman" w:hAnsi="Times New Roman" w:cs="Times New Roman"/>
          <w:sz w:val="28"/>
          <w:szCs w:val="28"/>
        </w:rPr>
      </w:pPr>
      <w:r w:rsidRPr="007F53EE">
        <w:rPr>
          <w:rStyle w:val="FontStyle52"/>
          <w:rFonts w:ascii="Times New Roman" w:hAnsi="Times New Roman" w:cs="Times New Roman"/>
          <w:sz w:val="28"/>
          <w:szCs w:val="28"/>
        </w:rPr>
        <w:t>(3)</w:t>
      </w:r>
      <w:r w:rsidR="003C57A5" w:rsidRPr="007F53EE">
        <w:rPr>
          <w:rStyle w:val="FontStyle52"/>
          <w:rFonts w:ascii="Times New Roman" w:hAnsi="Times New Roman" w:cs="Times New Roman"/>
          <w:sz w:val="28"/>
          <w:szCs w:val="28"/>
        </w:rPr>
        <w:t>A szabályozási terven jelölt árvízzel veszélyeztetett terület határán belül, továbbá a Sajó – folyó menti mentett oldal belvízzel veszélyeztetett területén új épület nem létesíthető.</w:t>
      </w:r>
    </w:p>
    <w:p w:rsidR="003C57A5" w:rsidRPr="007F53EE" w:rsidRDefault="003C57A5" w:rsidP="003C57A5">
      <w:pPr>
        <w:pStyle w:val="Style9"/>
        <w:widowControl/>
        <w:tabs>
          <w:tab w:val="left" w:pos="696"/>
        </w:tabs>
        <w:spacing w:line="240" w:lineRule="auto"/>
        <w:ind w:firstLine="0"/>
        <w:rPr>
          <w:rStyle w:val="FontStyle52"/>
          <w:rFonts w:ascii="Times New Roman" w:hAnsi="Times New Roman" w:cs="Times New Roman"/>
          <w:sz w:val="28"/>
          <w:szCs w:val="28"/>
        </w:rPr>
      </w:pPr>
    </w:p>
    <w:p w:rsidR="003C57A5" w:rsidRPr="007F53EE" w:rsidRDefault="000E6F97" w:rsidP="000E6F97">
      <w:pPr>
        <w:pStyle w:val="Style9"/>
        <w:widowControl/>
        <w:tabs>
          <w:tab w:val="left" w:pos="696"/>
        </w:tabs>
        <w:spacing w:line="240" w:lineRule="auto"/>
        <w:ind w:firstLine="0"/>
        <w:rPr>
          <w:rStyle w:val="FontStyle52"/>
          <w:rFonts w:ascii="Times New Roman" w:hAnsi="Times New Roman" w:cs="Times New Roman"/>
          <w:sz w:val="28"/>
          <w:szCs w:val="28"/>
        </w:rPr>
      </w:pPr>
      <w:r w:rsidRPr="007F53EE">
        <w:rPr>
          <w:rStyle w:val="FontStyle52"/>
          <w:rFonts w:ascii="Times New Roman" w:hAnsi="Times New Roman" w:cs="Times New Roman"/>
          <w:sz w:val="28"/>
          <w:szCs w:val="28"/>
        </w:rPr>
        <w:t>(4)</w:t>
      </w:r>
      <w:r w:rsidR="003C57A5" w:rsidRPr="007F53EE">
        <w:rPr>
          <w:rStyle w:val="FontStyle52"/>
          <w:rFonts w:ascii="Times New Roman" w:hAnsi="Times New Roman" w:cs="Times New Roman"/>
          <w:sz w:val="28"/>
          <w:szCs w:val="28"/>
        </w:rPr>
        <w:t>A közcsatornával ellátatlan területeken, illetve külterületen keletkező szennyvizek csak zárt gyűjtőben helyezhetők el. A zárt gyűjtőket a csatornahálózat kiépítésével a ráköté</w:t>
      </w:r>
      <w:r w:rsidR="003C57A5" w:rsidRPr="007F53EE">
        <w:rPr>
          <w:rStyle w:val="FontStyle52"/>
          <w:rFonts w:ascii="Times New Roman" w:hAnsi="Times New Roman" w:cs="Times New Roman"/>
          <w:sz w:val="28"/>
          <w:szCs w:val="28"/>
        </w:rPr>
        <w:softHyphen/>
        <w:t>sek után fel kell számolni.</w:t>
      </w:r>
    </w:p>
    <w:p w:rsidR="003C57A5" w:rsidRPr="007F53EE" w:rsidRDefault="0057540E" w:rsidP="003C57A5">
      <w:pPr>
        <w:pStyle w:val="Listaszerbekezds"/>
        <w:spacing w:after="0" w:line="240" w:lineRule="auto"/>
        <w:ind w:left="0"/>
        <w:rPr>
          <w:rStyle w:val="FontStyle52"/>
          <w:rFonts w:ascii="Times New Roman" w:hAnsi="Times New Roman" w:cs="Times New Roman"/>
          <w:sz w:val="28"/>
          <w:szCs w:val="28"/>
        </w:rPr>
      </w:pPr>
      <w:r>
        <w:rPr>
          <w:rStyle w:val="FontStyle52"/>
          <w:rFonts w:ascii="Times New Roman" w:hAnsi="Times New Roman" w:cs="Times New Roman"/>
          <w:sz w:val="28"/>
          <w:szCs w:val="28"/>
        </w:rPr>
        <w:t xml:space="preserve">                                    </w:t>
      </w:r>
      <w:r w:rsidR="001803F5">
        <w:rPr>
          <w:rStyle w:val="FontStyle52"/>
          <w:rFonts w:ascii="Times New Roman" w:hAnsi="Times New Roman" w:cs="Times New Roman"/>
          <w:sz w:val="28"/>
          <w:szCs w:val="28"/>
        </w:rPr>
        <w:t xml:space="preserve">                   </w:t>
      </w:r>
    </w:p>
    <w:p w:rsidR="003C57A5" w:rsidRPr="007F53EE" w:rsidRDefault="000E6F97" w:rsidP="000E6F97">
      <w:pPr>
        <w:pStyle w:val="Style9"/>
        <w:widowControl/>
        <w:tabs>
          <w:tab w:val="left" w:pos="696"/>
        </w:tabs>
        <w:spacing w:line="240" w:lineRule="auto"/>
        <w:ind w:firstLine="0"/>
        <w:rPr>
          <w:rStyle w:val="FontStyle52"/>
          <w:rFonts w:ascii="Times New Roman" w:hAnsi="Times New Roman" w:cs="Times New Roman"/>
          <w:sz w:val="28"/>
          <w:szCs w:val="28"/>
        </w:rPr>
      </w:pPr>
      <w:r w:rsidRPr="007F53EE">
        <w:rPr>
          <w:rStyle w:val="FontStyle52"/>
          <w:rFonts w:ascii="Times New Roman" w:hAnsi="Times New Roman" w:cs="Times New Roman"/>
          <w:sz w:val="28"/>
          <w:szCs w:val="28"/>
        </w:rPr>
        <w:t>(5)</w:t>
      </w:r>
      <w:r w:rsidR="003C57A5" w:rsidRPr="007F53EE">
        <w:rPr>
          <w:rStyle w:val="FontStyle52"/>
          <w:rFonts w:ascii="Times New Roman" w:hAnsi="Times New Roman" w:cs="Times New Roman"/>
          <w:sz w:val="28"/>
          <w:szCs w:val="28"/>
        </w:rPr>
        <w:t>Veszélyes hulladékok ártalmatlanítását végző telephely, kommunális hulladéklerakó te</w:t>
      </w:r>
      <w:r w:rsidR="003C57A5" w:rsidRPr="007F53EE">
        <w:rPr>
          <w:rStyle w:val="FontStyle52"/>
          <w:rFonts w:ascii="Times New Roman" w:hAnsi="Times New Roman" w:cs="Times New Roman"/>
          <w:sz w:val="28"/>
          <w:szCs w:val="28"/>
        </w:rPr>
        <w:softHyphen/>
        <w:t>lep, hulladékégető a település közigazgatási területén nem létesíthető.</w:t>
      </w:r>
    </w:p>
    <w:p w:rsidR="003C57A5" w:rsidRPr="007F53EE" w:rsidRDefault="003C57A5" w:rsidP="003C57A5">
      <w:pPr>
        <w:pStyle w:val="Listaszerbekezds"/>
        <w:spacing w:after="0" w:line="240" w:lineRule="auto"/>
        <w:ind w:left="0"/>
        <w:rPr>
          <w:rStyle w:val="FontStyle52"/>
          <w:rFonts w:ascii="Times New Roman" w:hAnsi="Times New Roman" w:cs="Times New Roman"/>
          <w:sz w:val="28"/>
          <w:szCs w:val="28"/>
        </w:rPr>
      </w:pPr>
    </w:p>
    <w:p w:rsidR="003C57A5" w:rsidRPr="007F53EE" w:rsidRDefault="000E6F97" w:rsidP="000E6F97">
      <w:pPr>
        <w:pStyle w:val="Style9"/>
        <w:widowControl/>
        <w:tabs>
          <w:tab w:val="left" w:pos="696"/>
        </w:tabs>
        <w:spacing w:line="240" w:lineRule="auto"/>
        <w:ind w:firstLine="0"/>
        <w:rPr>
          <w:sz w:val="28"/>
          <w:szCs w:val="28"/>
        </w:rPr>
      </w:pPr>
      <w:r w:rsidRPr="007F53EE">
        <w:rPr>
          <w:rStyle w:val="FontStyle52"/>
          <w:rFonts w:ascii="Times New Roman" w:hAnsi="Times New Roman" w:cs="Times New Roman"/>
          <w:sz w:val="28"/>
          <w:szCs w:val="28"/>
        </w:rPr>
        <w:t>(6)</w:t>
      </w:r>
      <w:r w:rsidR="003C57A5" w:rsidRPr="007F53EE">
        <w:rPr>
          <w:rStyle w:val="FontStyle52"/>
          <w:rFonts w:ascii="Times New Roman" w:hAnsi="Times New Roman" w:cs="Times New Roman"/>
          <w:sz w:val="28"/>
          <w:szCs w:val="28"/>
        </w:rPr>
        <w:t>Dögkonténer a település belterületétől, beépítésre szánt területeitől legalább 500 m tá</w:t>
      </w:r>
      <w:r w:rsidR="003C57A5" w:rsidRPr="007F53EE">
        <w:rPr>
          <w:rStyle w:val="FontStyle52"/>
          <w:rFonts w:ascii="Times New Roman" w:hAnsi="Times New Roman" w:cs="Times New Roman"/>
          <w:sz w:val="28"/>
          <w:szCs w:val="28"/>
        </w:rPr>
        <w:softHyphen/>
        <w:t>volságban létesíthető.</w:t>
      </w:r>
      <w:r w:rsidR="003C57A5" w:rsidRPr="007F53EE">
        <w:rPr>
          <w:sz w:val="28"/>
          <w:szCs w:val="28"/>
        </w:rPr>
        <w:t>Építési célra a termőföld igénybevételét az indokolt szükségletnek megfelelő legkisebb területre kell korlátozni.</w:t>
      </w:r>
    </w:p>
    <w:p w:rsidR="003C57A5" w:rsidRPr="007F53EE" w:rsidRDefault="003C57A5" w:rsidP="003C57A5">
      <w:pPr>
        <w:pStyle w:val="Style5"/>
        <w:widowControl/>
        <w:spacing w:line="240" w:lineRule="auto"/>
        <w:rPr>
          <w:sz w:val="28"/>
          <w:szCs w:val="28"/>
        </w:rPr>
      </w:pPr>
    </w:p>
    <w:p w:rsidR="003C57A5" w:rsidRPr="007F53EE" w:rsidRDefault="003C57A5" w:rsidP="003C57A5">
      <w:pPr>
        <w:pStyle w:val="Style4"/>
        <w:widowControl/>
        <w:spacing w:line="240" w:lineRule="auto"/>
        <w:ind w:firstLine="0"/>
        <w:jc w:val="center"/>
        <w:rPr>
          <w:sz w:val="28"/>
          <w:szCs w:val="28"/>
        </w:rPr>
      </w:pPr>
    </w:p>
    <w:p w:rsidR="003C57A5" w:rsidRPr="007F53EE" w:rsidRDefault="003C57A5" w:rsidP="007F53EE">
      <w:pPr>
        <w:pStyle w:val="Style4"/>
        <w:widowControl/>
        <w:spacing w:line="240" w:lineRule="auto"/>
        <w:ind w:firstLine="0"/>
        <w:jc w:val="center"/>
        <w:rPr>
          <w:b/>
          <w:sz w:val="28"/>
          <w:szCs w:val="28"/>
        </w:rPr>
      </w:pPr>
      <w:r w:rsidRPr="007F53EE">
        <w:rPr>
          <w:rStyle w:val="FontStyle52"/>
          <w:rFonts w:ascii="Times New Roman" w:hAnsi="Times New Roman" w:cs="Times New Roman"/>
          <w:b/>
          <w:sz w:val="28"/>
          <w:szCs w:val="28"/>
        </w:rPr>
        <w:t>Árvízvédelem</w:t>
      </w:r>
    </w:p>
    <w:p w:rsidR="00C5267B" w:rsidRPr="007F53EE" w:rsidRDefault="00C5267B" w:rsidP="003C57A5">
      <w:pPr>
        <w:pStyle w:val="Style4"/>
        <w:widowControl/>
        <w:spacing w:line="240" w:lineRule="auto"/>
        <w:ind w:firstLine="0"/>
        <w:jc w:val="center"/>
        <w:rPr>
          <w:b/>
          <w:sz w:val="28"/>
          <w:szCs w:val="28"/>
        </w:rPr>
      </w:pPr>
    </w:p>
    <w:p w:rsidR="003C57A5" w:rsidRPr="007F53EE" w:rsidRDefault="00F6620F" w:rsidP="003C57A5">
      <w:pPr>
        <w:pStyle w:val="Style4"/>
        <w:widowControl/>
        <w:spacing w:line="240" w:lineRule="auto"/>
        <w:ind w:firstLine="0"/>
        <w:jc w:val="center"/>
        <w:rPr>
          <w:b/>
          <w:sz w:val="28"/>
          <w:szCs w:val="28"/>
        </w:rPr>
      </w:pPr>
      <w:r>
        <w:rPr>
          <w:b/>
          <w:sz w:val="28"/>
          <w:szCs w:val="28"/>
        </w:rPr>
        <w:t>50</w:t>
      </w:r>
      <w:r w:rsidR="003C57A5" w:rsidRPr="007F53EE">
        <w:rPr>
          <w:b/>
          <w:sz w:val="28"/>
          <w:szCs w:val="28"/>
        </w:rPr>
        <w:t>. §</w:t>
      </w:r>
    </w:p>
    <w:p w:rsidR="003C57A5" w:rsidRDefault="003C57A5" w:rsidP="003C57A5">
      <w:pPr>
        <w:pStyle w:val="Style4"/>
        <w:widowControl/>
        <w:spacing w:line="240" w:lineRule="auto"/>
        <w:ind w:firstLine="0"/>
        <w:jc w:val="left"/>
        <w:rPr>
          <w:rStyle w:val="FontStyle52"/>
          <w:rFonts w:ascii="Times New Roman" w:hAnsi="Times New Roman" w:cs="Times New Roman"/>
          <w:b/>
          <w:sz w:val="28"/>
          <w:szCs w:val="28"/>
        </w:rPr>
      </w:pPr>
    </w:p>
    <w:p w:rsidR="00A11328" w:rsidRPr="007F53EE" w:rsidRDefault="00A11328" w:rsidP="003C57A5">
      <w:pPr>
        <w:pStyle w:val="Style4"/>
        <w:widowControl/>
        <w:spacing w:line="240" w:lineRule="auto"/>
        <w:ind w:firstLine="0"/>
        <w:jc w:val="left"/>
        <w:rPr>
          <w:rStyle w:val="FontStyle52"/>
          <w:rFonts w:ascii="Times New Roman" w:hAnsi="Times New Roman" w:cs="Times New Roman"/>
          <w:b/>
          <w:sz w:val="28"/>
          <w:szCs w:val="28"/>
        </w:rPr>
      </w:pPr>
      <w:r>
        <w:rPr>
          <w:rStyle w:val="FontStyle52"/>
          <w:rFonts w:ascii="Times New Roman" w:hAnsi="Times New Roman" w:cs="Times New Roman"/>
          <w:b/>
          <w:sz w:val="28"/>
          <w:szCs w:val="28"/>
        </w:rPr>
        <w:lastRenderedPageBreak/>
        <w:t xml:space="preserve">                                                        -38-</w:t>
      </w:r>
    </w:p>
    <w:p w:rsidR="003C57A5" w:rsidRPr="007F53EE" w:rsidRDefault="003C57A5" w:rsidP="00CD2DA1">
      <w:pPr>
        <w:pStyle w:val="Style9"/>
        <w:widowControl/>
        <w:numPr>
          <w:ilvl w:val="0"/>
          <w:numId w:val="17"/>
        </w:numPr>
        <w:tabs>
          <w:tab w:val="left" w:pos="696"/>
        </w:tabs>
        <w:spacing w:line="240" w:lineRule="auto"/>
        <w:ind w:firstLine="0"/>
        <w:rPr>
          <w:rStyle w:val="FontStyle52"/>
          <w:rFonts w:ascii="Times New Roman" w:hAnsi="Times New Roman" w:cs="Times New Roman"/>
          <w:sz w:val="28"/>
          <w:szCs w:val="28"/>
        </w:rPr>
      </w:pPr>
      <w:r w:rsidRPr="007F53EE">
        <w:rPr>
          <w:rStyle w:val="FontStyle52"/>
          <w:rFonts w:ascii="Times New Roman" w:hAnsi="Times New Roman" w:cs="Times New Roman"/>
          <w:sz w:val="28"/>
          <w:szCs w:val="28"/>
        </w:rPr>
        <w:t>A Sajó-folyó partéleitől számított 10-10 m szélességű sávot mindenkor szabadon kell hagyni (még ideiglenes építményt, kerítést stb. sem lehet elhelyezni) a meder megköze</w:t>
      </w:r>
      <w:r w:rsidRPr="007F53EE">
        <w:rPr>
          <w:rStyle w:val="FontStyle52"/>
          <w:rFonts w:ascii="Times New Roman" w:hAnsi="Times New Roman" w:cs="Times New Roman"/>
          <w:sz w:val="28"/>
          <w:szCs w:val="28"/>
        </w:rPr>
        <w:softHyphen/>
        <w:t>lítésére és az elvégzendő vízgazdálkodási -árvízvédelmi és karbantartási- szakfelada</w:t>
      </w:r>
      <w:r w:rsidRPr="007F53EE">
        <w:rPr>
          <w:rStyle w:val="FontStyle52"/>
          <w:rFonts w:ascii="Times New Roman" w:hAnsi="Times New Roman" w:cs="Times New Roman"/>
          <w:sz w:val="28"/>
          <w:szCs w:val="28"/>
        </w:rPr>
        <w:softHyphen/>
        <w:t>tok ellátására. Külterületen a parti sávban csak  gyepgazdálkodás megengedett.</w:t>
      </w:r>
    </w:p>
    <w:p w:rsidR="003C57A5" w:rsidRPr="007F53EE" w:rsidRDefault="003C57A5" w:rsidP="00CD2DA1">
      <w:pPr>
        <w:pStyle w:val="Style9"/>
        <w:widowControl/>
        <w:numPr>
          <w:ilvl w:val="0"/>
          <w:numId w:val="17"/>
        </w:numPr>
        <w:tabs>
          <w:tab w:val="left" w:pos="696"/>
        </w:tabs>
        <w:spacing w:line="240" w:lineRule="auto"/>
        <w:ind w:firstLine="0"/>
        <w:rPr>
          <w:rStyle w:val="FontStyle52"/>
          <w:rFonts w:ascii="Times New Roman" w:hAnsi="Times New Roman" w:cs="Times New Roman"/>
          <w:sz w:val="28"/>
          <w:szCs w:val="28"/>
        </w:rPr>
      </w:pPr>
      <w:r w:rsidRPr="007F53EE">
        <w:rPr>
          <w:rStyle w:val="FontStyle52"/>
          <w:rFonts w:ascii="Times New Roman" w:hAnsi="Times New Roman" w:cs="Times New Roman"/>
          <w:sz w:val="28"/>
          <w:szCs w:val="28"/>
        </w:rPr>
        <w:t>A nyílt ártéri területen, a hullámtéren és a töltés mentett oldali lábvonalától számított 110,0 m széles sávban tervezett létesítmények tervezésekor az  illetékes vízügyi hatóság Árvízvédelmi és Folyamszabályozási Osztályával egyeztetni szükséges, valamint az építési engedélye</w:t>
      </w:r>
      <w:r w:rsidRPr="007F53EE">
        <w:rPr>
          <w:rStyle w:val="FontStyle52"/>
          <w:rFonts w:ascii="Times New Roman" w:hAnsi="Times New Roman" w:cs="Times New Roman"/>
          <w:sz w:val="28"/>
          <w:szCs w:val="28"/>
        </w:rPr>
        <w:softHyphen/>
        <w:t>zési eljárás során a szakhatóság hozzájárulását meg kell szerezni.</w:t>
      </w:r>
    </w:p>
    <w:p w:rsidR="003C57A5" w:rsidRPr="007F53EE" w:rsidRDefault="003C57A5" w:rsidP="003C57A5">
      <w:pPr>
        <w:pStyle w:val="Listaszerbekezds"/>
        <w:spacing w:after="0" w:line="240" w:lineRule="auto"/>
        <w:ind w:left="0"/>
        <w:rPr>
          <w:rStyle w:val="FontStyle52"/>
          <w:rFonts w:ascii="Times New Roman" w:hAnsi="Times New Roman" w:cs="Times New Roman"/>
          <w:sz w:val="28"/>
          <w:szCs w:val="28"/>
        </w:rPr>
      </w:pPr>
    </w:p>
    <w:p w:rsidR="003C57A5" w:rsidRPr="007F53EE" w:rsidRDefault="003C57A5" w:rsidP="00CD2DA1">
      <w:pPr>
        <w:pStyle w:val="Style9"/>
        <w:widowControl/>
        <w:numPr>
          <w:ilvl w:val="0"/>
          <w:numId w:val="17"/>
        </w:numPr>
        <w:tabs>
          <w:tab w:val="left" w:pos="696"/>
        </w:tabs>
        <w:spacing w:line="240" w:lineRule="auto"/>
        <w:ind w:firstLine="0"/>
        <w:rPr>
          <w:rStyle w:val="FontStyle52"/>
          <w:rFonts w:ascii="Times New Roman" w:hAnsi="Times New Roman" w:cs="Times New Roman"/>
          <w:sz w:val="28"/>
          <w:szCs w:val="28"/>
        </w:rPr>
      </w:pPr>
      <w:r w:rsidRPr="007F53EE">
        <w:rPr>
          <w:rStyle w:val="FontStyle52"/>
          <w:rFonts w:ascii="Times New Roman" w:hAnsi="Times New Roman" w:cs="Times New Roman"/>
          <w:sz w:val="28"/>
          <w:szCs w:val="28"/>
        </w:rPr>
        <w:t>A külterületek hasznosítása során az esetleges vízkivételek, illetve vízvisszavezetések csak az élőmeder állandósításával, ill. torkolati műtárgy kialakításával a vízjogi engedélye alapján lehet.</w:t>
      </w:r>
    </w:p>
    <w:p w:rsidR="003C57A5" w:rsidRPr="007F53EE" w:rsidRDefault="003C57A5" w:rsidP="003C57A5">
      <w:pPr>
        <w:pStyle w:val="Style9"/>
        <w:widowControl/>
        <w:tabs>
          <w:tab w:val="left" w:pos="696"/>
        </w:tabs>
        <w:spacing w:line="240" w:lineRule="auto"/>
        <w:ind w:firstLine="0"/>
        <w:rPr>
          <w:rStyle w:val="FontStyle52"/>
          <w:rFonts w:ascii="Times New Roman" w:hAnsi="Times New Roman" w:cs="Times New Roman"/>
          <w:sz w:val="28"/>
          <w:szCs w:val="28"/>
        </w:rPr>
      </w:pPr>
    </w:p>
    <w:p w:rsidR="003C57A5" w:rsidRPr="007F53EE" w:rsidRDefault="003C57A5" w:rsidP="00CD2DA1">
      <w:pPr>
        <w:pStyle w:val="Style9"/>
        <w:widowControl/>
        <w:numPr>
          <w:ilvl w:val="0"/>
          <w:numId w:val="17"/>
        </w:numPr>
        <w:tabs>
          <w:tab w:val="left" w:pos="696"/>
        </w:tabs>
        <w:spacing w:line="240" w:lineRule="auto"/>
        <w:ind w:firstLine="0"/>
        <w:rPr>
          <w:rStyle w:val="FontStyle52"/>
          <w:rFonts w:ascii="Times New Roman" w:hAnsi="Times New Roman" w:cs="Times New Roman"/>
          <w:sz w:val="28"/>
          <w:szCs w:val="28"/>
        </w:rPr>
      </w:pPr>
      <w:r w:rsidRPr="007F53EE">
        <w:rPr>
          <w:rStyle w:val="FontStyle52"/>
          <w:rFonts w:ascii="Times New Roman" w:hAnsi="Times New Roman" w:cs="Times New Roman"/>
          <w:sz w:val="28"/>
          <w:szCs w:val="28"/>
        </w:rPr>
        <w:t>A Sajó-folyón, víziállások nem létesíthetők. Úszóstégek telepítési igénye esetén, a folyami veszteglő helyek kijelölésére el kell járni és a telepítéshez a vízügyi hatóság hozzájárulását meg kell szerezni.</w:t>
      </w:r>
    </w:p>
    <w:p w:rsidR="003C57A5" w:rsidRPr="007F53EE" w:rsidRDefault="003C57A5" w:rsidP="003C57A5">
      <w:pPr>
        <w:pStyle w:val="Style4"/>
        <w:widowControl/>
        <w:spacing w:line="240" w:lineRule="auto"/>
        <w:jc w:val="left"/>
        <w:rPr>
          <w:rStyle w:val="FontStyle52"/>
          <w:rFonts w:ascii="Times New Roman" w:hAnsi="Times New Roman" w:cs="Times New Roman"/>
          <w:sz w:val="28"/>
          <w:szCs w:val="28"/>
        </w:rPr>
      </w:pPr>
    </w:p>
    <w:p w:rsidR="003C57A5" w:rsidRPr="007F53EE" w:rsidRDefault="00C81892" w:rsidP="003C57A5">
      <w:pPr>
        <w:pStyle w:val="Style4"/>
        <w:widowControl/>
        <w:spacing w:line="240" w:lineRule="auto"/>
        <w:ind w:firstLine="0"/>
        <w:jc w:val="left"/>
        <w:rPr>
          <w:rStyle w:val="FontStyle52"/>
          <w:rFonts w:ascii="Times New Roman" w:hAnsi="Times New Roman" w:cs="Times New Roman"/>
          <w:b/>
          <w:sz w:val="28"/>
          <w:szCs w:val="28"/>
        </w:rPr>
      </w:pPr>
      <w:r w:rsidRPr="007F53EE">
        <w:rPr>
          <w:rStyle w:val="FontStyle52"/>
          <w:rFonts w:ascii="Times New Roman" w:hAnsi="Times New Roman" w:cs="Times New Roman"/>
          <w:b/>
          <w:sz w:val="28"/>
          <w:szCs w:val="28"/>
        </w:rPr>
        <w:t xml:space="preserve">                               </w:t>
      </w:r>
      <w:r w:rsidR="007F53EE">
        <w:rPr>
          <w:rStyle w:val="FontStyle52"/>
          <w:rFonts w:ascii="Times New Roman" w:hAnsi="Times New Roman" w:cs="Times New Roman"/>
          <w:b/>
          <w:sz w:val="28"/>
          <w:szCs w:val="28"/>
        </w:rPr>
        <w:t xml:space="preserve">                             </w:t>
      </w:r>
      <w:r w:rsidR="00F6620F">
        <w:rPr>
          <w:rStyle w:val="FontStyle52"/>
          <w:rFonts w:ascii="Times New Roman" w:hAnsi="Times New Roman" w:cs="Times New Roman"/>
          <w:b/>
          <w:sz w:val="28"/>
          <w:szCs w:val="28"/>
        </w:rPr>
        <w:t xml:space="preserve">  51</w:t>
      </w:r>
      <w:r w:rsidRPr="007F53EE">
        <w:rPr>
          <w:rStyle w:val="FontStyle52"/>
          <w:rFonts w:ascii="Times New Roman" w:hAnsi="Times New Roman" w:cs="Times New Roman"/>
          <w:b/>
          <w:sz w:val="28"/>
          <w:szCs w:val="28"/>
        </w:rPr>
        <w:t>.§</w:t>
      </w:r>
    </w:p>
    <w:p w:rsidR="00C81892" w:rsidRPr="007F53EE" w:rsidRDefault="00C81892" w:rsidP="003C57A5">
      <w:pPr>
        <w:pStyle w:val="Style4"/>
        <w:widowControl/>
        <w:spacing w:line="240" w:lineRule="auto"/>
        <w:ind w:firstLine="0"/>
        <w:jc w:val="left"/>
        <w:rPr>
          <w:rStyle w:val="FontStyle52"/>
          <w:rFonts w:ascii="Times New Roman" w:hAnsi="Times New Roman" w:cs="Times New Roman"/>
          <w:b/>
          <w:sz w:val="28"/>
          <w:szCs w:val="28"/>
        </w:rPr>
      </w:pPr>
    </w:p>
    <w:p w:rsidR="003C57A5" w:rsidRPr="007F53EE" w:rsidRDefault="00C81892" w:rsidP="00C81892">
      <w:pPr>
        <w:pStyle w:val="Style9"/>
        <w:widowControl/>
        <w:tabs>
          <w:tab w:val="left" w:pos="696"/>
        </w:tabs>
        <w:spacing w:line="240" w:lineRule="auto"/>
        <w:ind w:firstLine="0"/>
        <w:rPr>
          <w:rStyle w:val="FontStyle52"/>
          <w:rFonts w:ascii="Times New Roman" w:hAnsi="Times New Roman" w:cs="Times New Roman"/>
          <w:sz w:val="28"/>
          <w:szCs w:val="28"/>
        </w:rPr>
      </w:pPr>
      <w:r w:rsidRPr="007F53EE">
        <w:rPr>
          <w:rStyle w:val="FontStyle52"/>
          <w:rFonts w:ascii="Times New Roman" w:hAnsi="Times New Roman" w:cs="Times New Roman"/>
          <w:sz w:val="28"/>
          <w:szCs w:val="28"/>
        </w:rPr>
        <w:t>(1)</w:t>
      </w:r>
      <w:r w:rsidR="003C57A5" w:rsidRPr="007F53EE">
        <w:rPr>
          <w:rStyle w:val="FontStyle52"/>
          <w:rFonts w:ascii="Times New Roman" w:hAnsi="Times New Roman" w:cs="Times New Roman"/>
          <w:sz w:val="28"/>
          <w:szCs w:val="28"/>
        </w:rPr>
        <w:t xml:space="preserve">A Sajó-folyó kiépített árvízvédelmi töltésének a mentett oldali területsávja (védtöltés mögötti terület) változó szélességben </w:t>
      </w:r>
      <w:r w:rsidR="003C57A5" w:rsidRPr="007F53EE">
        <w:rPr>
          <w:rStyle w:val="FontStyle52"/>
          <w:rFonts w:ascii="Times New Roman" w:hAnsi="Times New Roman" w:cs="Times New Roman"/>
          <w:bCs/>
          <w:sz w:val="28"/>
          <w:szCs w:val="28"/>
        </w:rPr>
        <w:t>fakadóvizes</w:t>
      </w:r>
      <w:r w:rsidR="003C57A5" w:rsidRPr="007F53EE">
        <w:rPr>
          <w:rStyle w:val="FontStyle52"/>
          <w:rFonts w:ascii="Times New Roman" w:hAnsi="Times New Roman" w:cs="Times New Roman"/>
          <w:sz w:val="28"/>
          <w:szCs w:val="28"/>
        </w:rPr>
        <w:t xml:space="preserve"> területnek minősül, melyet az építési engedélyezési eljárás során figyelembe kell venni.</w:t>
      </w:r>
    </w:p>
    <w:p w:rsidR="003C57A5" w:rsidRPr="007F53EE" w:rsidRDefault="003C57A5" w:rsidP="003C57A5">
      <w:pPr>
        <w:pStyle w:val="Style9"/>
        <w:widowControl/>
        <w:tabs>
          <w:tab w:val="left" w:pos="696"/>
        </w:tabs>
        <w:spacing w:line="240" w:lineRule="auto"/>
        <w:ind w:firstLine="0"/>
        <w:rPr>
          <w:rStyle w:val="FontStyle52"/>
          <w:rFonts w:ascii="Times New Roman" w:hAnsi="Times New Roman" w:cs="Times New Roman"/>
          <w:sz w:val="28"/>
          <w:szCs w:val="28"/>
        </w:rPr>
      </w:pPr>
    </w:p>
    <w:p w:rsidR="003C57A5" w:rsidRPr="007F53EE" w:rsidRDefault="00C81892" w:rsidP="00C81892">
      <w:pPr>
        <w:pStyle w:val="Style9"/>
        <w:widowControl/>
        <w:tabs>
          <w:tab w:val="left" w:pos="696"/>
        </w:tabs>
        <w:spacing w:line="240" w:lineRule="auto"/>
        <w:ind w:firstLine="0"/>
        <w:rPr>
          <w:rStyle w:val="FontStyle52"/>
          <w:rFonts w:ascii="Times New Roman" w:hAnsi="Times New Roman" w:cs="Times New Roman"/>
          <w:sz w:val="28"/>
          <w:szCs w:val="28"/>
        </w:rPr>
      </w:pPr>
      <w:r w:rsidRPr="007F53EE">
        <w:rPr>
          <w:rStyle w:val="FontStyle52"/>
          <w:rFonts w:ascii="Times New Roman" w:hAnsi="Times New Roman" w:cs="Times New Roman"/>
          <w:sz w:val="28"/>
          <w:szCs w:val="28"/>
        </w:rPr>
        <w:t>(2)</w:t>
      </w:r>
      <w:r w:rsidR="003C57A5" w:rsidRPr="007F53EE">
        <w:rPr>
          <w:rStyle w:val="FontStyle52"/>
          <w:rFonts w:ascii="Times New Roman" w:hAnsi="Times New Roman" w:cs="Times New Roman"/>
          <w:sz w:val="28"/>
          <w:szCs w:val="28"/>
        </w:rPr>
        <w:t xml:space="preserve">A mentett oldali töltéslábtól mért 10,0 m-es fenntartási sávon belül csak gyepművelést lehet folytatni, oda semmiféle építmény nem helyezhető el, továbbá olyan tevékenység nem végezhető, amely a szakfeladatok elvégzését akadályozza. </w:t>
      </w:r>
    </w:p>
    <w:p w:rsidR="003C57A5" w:rsidRPr="007F53EE" w:rsidRDefault="00E518BF" w:rsidP="003C57A5">
      <w:pPr>
        <w:pStyle w:val="Style9"/>
        <w:widowControl/>
        <w:tabs>
          <w:tab w:val="left" w:pos="696"/>
        </w:tabs>
        <w:spacing w:line="240" w:lineRule="auto"/>
        <w:ind w:firstLine="0"/>
        <w:rPr>
          <w:rStyle w:val="FontStyle52"/>
          <w:rFonts w:ascii="Times New Roman" w:hAnsi="Times New Roman" w:cs="Times New Roman"/>
          <w:sz w:val="28"/>
          <w:szCs w:val="28"/>
        </w:rPr>
      </w:pPr>
      <w:r>
        <w:rPr>
          <w:rStyle w:val="FontStyle52"/>
          <w:rFonts w:ascii="Times New Roman" w:hAnsi="Times New Roman" w:cs="Times New Roman"/>
          <w:sz w:val="28"/>
          <w:szCs w:val="28"/>
        </w:rPr>
        <w:t xml:space="preserve">                            </w:t>
      </w:r>
      <w:r w:rsidR="001803F5">
        <w:rPr>
          <w:rStyle w:val="FontStyle52"/>
          <w:rFonts w:ascii="Times New Roman" w:hAnsi="Times New Roman" w:cs="Times New Roman"/>
          <w:sz w:val="28"/>
          <w:szCs w:val="28"/>
        </w:rPr>
        <w:t xml:space="preserve">                          </w:t>
      </w:r>
    </w:p>
    <w:p w:rsidR="003C57A5" w:rsidRPr="007F53EE" w:rsidRDefault="00C81892" w:rsidP="00C81892">
      <w:pPr>
        <w:pStyle w:val="Style9"/>
        <w:widowControl/>
        <w:tabs>
          <w:tab w:val="left" w:pos="696"/>
        </w:tabs>
        <w:spacing w:line="240" w:lineRule="auto"/>
        <w:ind w:firstLine="0"/>
        <w:rPr>
          <w:rStyle w:val="FontStyle52"/>
          <w:rFonts w:ascii="Times New Roman" w:hAnsi="Times New Roman" w:cs="Times New Roman"/>
          <w:sz w:val="28"/>
          <w:szCs w:val="28"/>
        </w:rPr>
      </w:pPr>
      <w:r w:rsidRPr="007F53EE">
        <w:rPr>
          <w:rStyle w:val="FontStyle52"/>
          <w:rFonts w:ascii="Times New Roman" w:hAnsi="Times New Roman" w:cs="Times New Roman"/>
          <w:sz w:val="28"/>
          <w:szCs w:val="28"/>
        </w:rPr>
        <w:t>(3)</w:t>
      </w:r>
      <w:r w:rsidR="003C57A5" w:rsidRPr="007F53EE">
        <w:rPr>
          <w:rStyle w:val="FontStyle52"/>
          <w:rFonts w:ascii="Times New Roman" w:hAnsi="Times New Roman" w:cs="Times New Roman"/>
          <w:sz w:val="28"/>
          <w:szCs w:val="28"/>
        </w:rPr>
        <w:t>Az árvízvédelmi töltés biztonsága érdekében a mentett oldal lábvonalától mért 110,0 m-en belül anyaggödröt megnyitni és az épületek alá pincét, térszín alatti garázst építeni tilos.</w:t>
      </w:r>
    </w:p>
    <w:p w:rsidR="003C57A5" w:rsidRPr="007F53EE" w:rsidRDefault="003C57A5" w:rsidP="003C57A5">
      <w:pPr>
        <w:pStyle w:val="Listaszerbekezds"/>
        <w:spacing w:after="0" w:line="240" w:lineRule="auto"/>
        <w:ind w:left="0"/>
        <w:rPr>
          <w:rStyle w:val="FontStyle52"/>
          <w:rFonts w:ascii="Times New Roman" w:hAnsi="Times New Roman" w:cs="Times New Roman"/>
          <w:sz w:val="28"/>
          <w:szCs w:val="28"/>
        </w:rPr>
      </w:pPr>
    </w:p>
    <w:p w:rsidR="003C57A5" w:rsidRPr="007F53EE" w:rsidRDefault="00C81892" w:rsidP="003C57A5">
      <w:pPr>
        <w:pStyle w:val="Style5"/>
        <w:widowControl/>
        <w:spacing w:line="240" w:lineRule="auto"/>
        <w:rPr>
          <w:rStyle w:val="FontStyle51"/>
          <w:rFonts w:ascii="Times New Roman" w:hAnsi="Times New Roman" w:cs="Times New Roman"/>
          <w:sz w:val="28"/>
          <w:szCs w:val="28"/>
        </w:rPr>
      </w:pPr>
      <w:r w:rsidRPr="007F53EE">
        <w:rPr>
          <w:rStyle w:val="FontStyle51"/>
          <w:rFonts w:ascii="Times New Roman" w:hAnsi="Times New Roman" w:cs="Times New Roman"/>
          <w:sz w:val="28"/>
          <w:szCs w:val="28"/>
        </w:rPr>
        <w:t xml:space="preserve">                               </w:t>
      </w:r>
      <w:r w:rsidR="007F53EE">
        <w:rPr>
          <w:rStyle w:val="FontStyle51"/>
          <w:rFonts w:ascii="Times New Roman" w:hAnsi="Times New Roman" w:cs="Times New Roman"/>
          <w:sz w:val="28"/>
          <w:szCs w:val="28"/>
        </w:rPr>
        <w:t xml:space="preserve">                            </w:t>
      </w:r>
      <w:r w:rsidR="00C5267B" w:rsidRPr="007F53EE">
        <w:rPr>
          <w:rStyle w:val="FontStyle51"/>
          <w:rFonts w:ascii="Times New Roman" w:hAnsi="Times New Roman" w:cs="Times New Roman"/>
          <w:sz w:val="28"/>
          <w:szCs w:val="28"/>
        </w:rPr>
        <w:t xml:space="preserve"> </w:t>
      </w:r>
      <w:r w:rsidR="00F6620F">
        <w:rPr>
          <w:rStyle w:val="FontStyle51"/>
          <w:rFonts w:ascii="Times New Roman" w:hAnsi="Times New Roman" w:cs="Times New Roman"/>
          <w:sz w:val="28"/>
          <w:szCs w:val="28"/>
        </w:rPr>
        <w:t xml:space="preserve"> 52</w:t>
      </w:r>
      <w:r w:rsidRPr="007F53EE">
        <w:rPr>
          <w:rStyle w:val="FontStyle51"/>
          <w:rFonts w:ascii="Times New Roman" w:hAnsi="Times New Roman" w:cs="Times New Roman"/>
          <w:sz w:val="28"/>
          <w:szCs w:val="28"/>
        </w:rPr>
        <w:t>.§</w:t>
      </w:r>
    </w:p>
    <w:p w:rsidR="00C81892" w:rsidRPr="007F53EE" w:rsidRDefault="00C81892" w:rsidP="003C57A5">
      <w:pPr>
        <w:pStyle w:val="Style5"/>
        <w:widowControl/>
        <w:spacing w:line="240" w:lineRule="auto"/>
        <w:rPr>
          <w:rStyle w:val="FontStyle51"/>
          <w:rFonts w:ascii="Times New Roman" w:hAnsi="Times New Roman" w:cs="Times New Roman"/>
          <w:sz w:val="28"/>
          <w:szCs w:val="28"/>
        </w:rPr>
      </w:pPr>
    </w:p>
    <w:p w:rsidR="003C57A5" w:rsidRPr="007F53EE" w:rsidRDefault="00C81892" w:rsidP="00C81892">
      <w:pPr>
        <w:pStyle w:val="Style9"/>
        <w:widowControl/>
        <w:tabs>
          <w:tab w:val="left" w:pos="696"/>
        </w:tabs>
        <w:spacing w:line="240" w:lineRule="auto"/>
        <w:ind w:firstLine="0"/>
        <w:rPr>
          <w:rStyle w:val="FontStyle52"/>
          <w:rFonts w:ascii="Times New Roman" w:hAnsi="Times New Roman" w:cs="Times New Roman"/>
          <w:sz w:val="28"/>
          <w:szCs w:val="28"/>
        </w:rPr>
      </w:pPr>
      <w:r w:rsidRPr="007F53EE">
        <w:rPr>
          <w:rStyle w:val="FontStyle52"/>
          <w:rFonts w:ascii="Times New Roman" w:hAnsi="Times New Roman" w:cs="Times New Roman"/>
          <w:sz w:val="28"/>
          <w:szCs w:val="28"/>
        </w:rPr>
        <w:t>(1)</w:t>
      </w:r>
      <w:r w:rsidR="003C57A5" w:rsidRPr="007F53EE">
        <w:rPr>
          <w:rStyle w:val="FontStyle52"/>
          <w:rFonts w:ascii="Times New Roman" w:hAnsi="Times New Roman" w:cs="Times New Roman"/>
          <w:sz w:val="28"/>
          <w:szCs w:val="28"/>
        </w:rPr>
        <w:t>A vízoldali töltéslábtól mért 10,0 m-es fenntartási sávon belül csak gyepművelést lehet folytatni, oda semmiféle építmény nem helyezhető el.</w:t>
      </w:r>
    </w:p>
    <w:p w:rsidR="003C57A5" w:rsidRPr="007F53EE" w:rsidRDefault="003C57A5" w:rsidP="003C57A5">
      <w:pPr>
        <w:pStyle w:val="Style9"/>
        <w:widowControl/>
        <w:tabs>
          <w:tab w:val="left" w:pos="696"/>
        </w:tabs>
        <w:spacing w:line="240" w:lineRule="auto"/>
        <w:ind w:firstLine="0"/>
        <w:rPr>
          <w:rStyle w:val="FontStyle52"/>
          <w:rFonts w:ascii="Times New Roman" w:hAnsi="Times New Roman" w:cs="Times New Roman"/>
          <w:sz w:val="28"/>
          <w:szCs w:val="28"/>
        </w:rPr>
      </w:pPr>
    </w:p>
    <w:p w:rsidR="003C57A5" w:rsidRPr="007F53EE" w:rsidRDefault="00C81892" w:rsidP="00C81892">
      <w:pPr>
        <w:pStyle w:val="Style21"/>
        <w:widowControl/>
        <w:tabs>
          <w:tab w:val="left" w:pos="758"/>
        </w:tabs>
        <w:rPr>
          <w:rStyle w:val="FontStyle52"/>
          <w:rFonts w:ascii="Times New Roman" w:hAnsi="Times New Roman" w:cs="Times New Roman"/>
          <w:sz w:val="28"/>
          <w:szCs w:val="28"/>
        </w:rPr>
      </w:pPr>
      <w:r w:rsidRPr="007F53EE">
        <w:rPr>
          <w:rStyle w:val="FontStyle52"/>
          <w:rFonts w:ascii="Times New Roman" w:hAnsi="Times New Roman" w:cs="Times New Roman"/>
          <w:sz w:val="28"/>
          <w:szCs w:val="28"/>
        </w:rPr>
        <w:t>(2)</w:t>
      </w:r>
      <w:r w:rsidR="003C57A5" w:rsidRPr="007F53EE">
        <w:rPr>
          <w:rStyle w:val="FontStyle52"/>
          <w:rFonts w:ascii="Times New Roman" w:hAnsi="Times New Roman" w:cs="Times New Roman"/>
          <w:sz w:val="28"/>
          <w:szCs w:val="28"/>
        </w:rPr>
        <w:t>A vízoldali töltéslábtól mért 60,0 m-en belül anyaggödröt nyitni tilos.</w:t>
      </w:r>
    </w:p>
    <w:p w:rsidR="003C57A5" w:rsidRDefault="003C57A5" w:rsidP="003C57A5">
      <w:pPr>
        <w:pStyle w:val="Listaszerbekezds"/>
        <w:spacing w:after="0" w:line="240" w:lineRule="auto"/>
        <w:ind w:left="0"/>
        <w:rPr>
          <w:rStyle w:val="FontStyle51"/>
          <w:rFonts w:ascii="Times New Roman" w:hAnsi="Times New Roman" w:cs="Times New Roman"/>
          <w:sz w:val="28"/>
          <w:szCs w:val="28"/>
        </w:rPr>
      </w:pPr>
    </w:p>
    <w:p w:rsidR="00A11328" w:rsidRDefault="00A11328" w:rsidP="003C57A5">
      <w:pPr>
        <w:pStyle w:val="Listaszerbekezds"/>
        <w:spacing w:after="0" w:line="240" w:lineRule="auto"/>
        <w:ind w:left="0"/>
        <w:rPr>
          <w:rStyle w:val="FontStyle51"/>
          <w:rFonts w:ascii="Times New Roman" w:hAnsi="Times New Roman" w:cs="Times New Roman"/>
          <w:sz w:val="28"/>
          <w:szCs w:val="28"/>
        </w:rPr>
      </w:pPr>
    </w:p>
    <w:p w:rsidR="00A11328" w:rsidRPr="007F53EE" w:rsidRDefault="00A11328" w:rsidP="003C57A5">
      <w:pPr>
        <w:pStyle w:val="Listaszerbekezds"/>
        <w:spacing w:after="0" w:line="240" w:lineRule="auto"/>
        <w:ind w:left="0"/>
        <w:rPr>
          <w:rStyle w:val="FontStyle51"/>
          <w:rFonts w:ascii="Times New Roman" w:hAnsi="Times New Roman" w:cs="Times New Roman"/>
          <w:sz w:val="28"/>
          <w:szCs w:val="28"/>
        </w:rPr>
      </w:pPr>
      <w:r>
        <w:rPr>
          <w:rStyle w:val="FontStyle51"/>
          <w:rFonts w:ascii="Times New Roman" w:hAnsi="Times New Roman" w:cs="Times New Roman"/>
          <w:sz w:val="28"/>
          <w:szCs w:val="28"/>
        </w:rPr>
        <w:lastRenderedPageBreak/>
        <w:t xml:space="preserve">                                                             -39-</w:t>
      </w:r>
    </w:p>
    <w:p w:rsidR="003C57A5" w:rsidRPr="007F53EE" w:rsidRDefault="003C57A5" w:rsidP="003C57A5">
      <w:pPr>
        <w:pStyle w:val="Style21"/>
        <w:widowControl/>
        <w:tabs>
          <w:tab w:val="left" w:pos="758"/>
        </w:tabs>
        <w:rPr>
          <w:rStyle w:val="FontStyle52"/>
          <w:rFonts w:ascii="Times New Roman" w:hAnsi="Times New Roman" w:cs="Times New Roman"/>
          <w:sz w:val="28"/>
          <w:szCs w:val="28"/>
        </w:rPr>
      </w:pPr>
    </w:p>
    <w:p w:rsidR="003C57A5" w:rsidRPr="007F53EE" w:rsidRDefault="00C81892" w:rsidP="003C57A5">
      <w:pPr>
        <w:pStyle w:val="Style10"/>
        <w:widowControl/>
        <w:spacing w:line="240" w:lineRule="auto"/>
        <w:ind w:firstLine="0"/>
        <w:jc w:val="both"/>
        <w:rPr>
          <w:rStyle w:val="FontStyle33"/>
          <w:sz w:val="28"/>
          <w:szCs w:val="28"/>
        </w:rPr>
      </w:pPr>
      <w:r w:rsidRPr="007F53EE">
        <w:rPr>
          <w:rStyle w:val="FontStyle33"/>
          <w:sz w:val="28"/>
          <w:szCs w:val="28"/>
        </w:rPr>
        <w:t>(3)</w:t>
      </w:r>
      <w:r w:rsidR="003C57A5" w:rsidRPr="007F53EE">
        <w:rPr>
          <w:rStyle w:val="FontStyle33"/>
          <w:sz w:val="28"/>
          <w:szCs w:val="28"/>
        </w:rPr>
        <w:t>A partmenti ingatlanok beépítéséhez, tekintettel a folyó nagyvízi medrére, a vízügyi hatóság a nagyvízi mederkezelési terv elkészültéig nem járul hozzá. A folyó fenntartási munkáival összefüggésben, illetve a levonuló árhullámok által okozott károkért a vízügyi hatóság kártérítésre nem kötelezhető.</w:t>
      </w:r>
    </w:p>
    <w:p w:rsidR="003C57A5" w:rsidRPr="007F53EE" w:rsidRDefault="003C57A5" w:rsidP="003C57A5">
      <w:pPr>
        <w:pStyle w:val="Style10"/>
        <w:widowControl/>
        <w:spacing w:line="240" w:lineRule="auto"/>
        <w:ind w:firstLine="0"/>
        <w:jc w:val="both"/>
        <w:rPr>
          <w:rStyle w:val="FontStyle33"/>
          <w:sz w:val="28"/>
          <w:szCs w:val="28"/>
        </w:rPr>
      </w:pPr>
    </w:p>
    <w:p w:rsidR="003C57A5" w:rsidRPr="007F53EE" w:rsidRDefault="00C81892" w:rsidP="003C57A5">
      <w:pPr>
        <w:jc w:val="both"/>
        <w:rPr>
          <w:sz w:val="28"/>
          <w:szCs w:val="28"/>
        </w:rPr>
      </w:pPr>
      <w:r w:rsidRPr="007F53EE">
        <w:rPr>
          <w:sz w:val="28"/>
          <w:szCs w:val="28"/>
        </w:rPr>
        <w:t>(4</w:t>
      </w:r>
      <w:r w:rsidR="003C57A5" w:rsidRPr="007F53EE">
        <w:rPr>
          <w:sz w:val="28"/>
          <w:szCs w:val="28"/>
        </w:rPr>
        <w:t>)Természeti területen - a jogszerűen beépített területek, valamint vízjogi engedéllyel rendelkező építmények kivételével - tilos a természetes és természetközeli állapotú vízfolyások, vizes élőhelyek partvonalától számított 50 méteren belül, valamint a vízfolyások hullámterében új építmények elhelyezése.</w:t>
      </w:r>
    </w:p>
    <w:p w:rsidR="003C57A5" w:rsidRPr="007F53EE" w:rsidRDefault="003C57A5" w:rsidP="003C57A5">
      <w:pPr>
        <w:jc w:val="both"/>
        <w:rPr>
          <w:sz w:val="28"/>
          <w:szCs w:val="28"/>
        </w:rPr>
      </w:pPr>
    </w:p>
    <w:p w:rsidR="003C57A5" w:rsidRPr="007F53EE" w:rsidRDefault="00C81892" w:rsidP="003C57A5">
      <w:pPr>
        <w:pStyle w:val="Style9"/>
        <w:widowControl/>
        <w:tabs>
          <w:tab w:val="left" w:pos="701"/>
        </w:tabs>
        <w:spacing w:line="240" w:lineRule="auto"/>
        <w:ind w:firstLine="0"/>
        <w:rPr>
          <w:rStyle w:val="FontStyle52"/>
          <w:rFonts w:ascii="Times New Roman" w:hAnsi="Times New Roman" w:cs="Times New Roman"/>
          <w:sz w:val="28"/>
          <w:szCs w:val="28"/>
        </w:rPr>
      </w:pPr>
      <w:r w:rsidRPr="007F53EE">
        <w:rPr>
          <w:rStyle w:val="FontStyle52"/>
          <w:rFonts w:ascii="Times New Roman" w:hAnsi="Times New Roman" w:cs="Times New Roman"/>
          <w:sz w:val="28"/>
          <w:szCs w:val="28"/>
        </w:rPr>
        <w:t>(5)</w:t>
      </w:r>
      <w:r w:rsidR="003C57A5" w:rsidRPr="007F53EE">
        <w:rPr>
          <w:rStyle w:val="FontStyle52"/>
          <w:rFonts w:ascii="Times New Roman" w:hAnsi="Times New Roman" w:cs="Times New Roman"/>
          <w:sz w:val="28"/>
          <w:szCs w:val="28"/>
        </w:rPr>
        <w:t>A szennyvizet, ha nem oldható meg a szennyvízcsatorna hálózatra a csatlakozás -elvezető rendszer hiányában- zárt árvízi nyomásra méretezett tartályban kell gyűjteni, és rendszeres ürítéséről gondoskodni kell.</w:t>
      </w:r>
    </w:p>
    <w:p w:rsidR="003C57A5" w:rsidRDefault="003C57A5" w:rsidP="003C57A5">
      <w:pPr>
        <w:pStyle w:val="Listaszerbekezds"/>
        <w:spacing w:after="0" w:line="240" w:lineRule="auto"/>
        <w:ind w:left="0"/>
        <w:rPr>
          <w:rStyle w:val="FontStyle52"/>
          <w:rFonts w:ascii="Times New Roman" w:hAnsi="Times New Roman" w:cs="Times New Roman"/>
          <w:sz w:val="28"/>
          <w:szCs w:val="28"/>
        </w:rPr>
      </w:pPr>
    </w:p>
    <w:p w:rsidR="007F53EE" w:rsidRDefault="007F53EE" w:rsidP="003C57A5">
      <w:pPr>
        <w:pStyle w:val="Listaszerbekezds"/>
        <w:spacing w:after="0" w:line="240" w:lineRule="auto"/>
        <w:ind w:left="0"/>
        <w:rPr>
          <w:rStyle w:val="FontStyle52"/>
          <w:rFonts w:ascii="Times New Roman" w:hAnsi="Times New Roman" w:cs="Times New Roman"/>
          <w:sz w:val="28"/>
          <w:szCs w:val="28"/>
        </w:rPr>
      </w:pPr>
    </w:p>
    <w:p w:rsidR="007F53EE" w:rsidRPr="007F53EE" w:rsidRDefault="007F53EE" w:rsidP="003C57A5">
      <w:pPr>
        <w:pStyle w:val="Listaszerbekezds"/>
        <w:spacing w:after="0" w:line="240" w:lineRule="auto"/>
        <w:ind w:left="0"/>
        <w:rPr>
          <w:rStyle w:val="FontStyle17"/>
          <w:rFonts w:ascii="Times New Roman" w:hAnsi="Times New Roman" w:cs="Times New Roman"/>
        </w:rPr>
      </w:pPr>
    </w:p>
    <w:p w:rsidR="003C57A5" w:rsidRPr="007F53EE" w:rsidRDefault="003C57A5" w:rsidP="003C57A5">
      <w:pPr>
        <w:tabs>
          <w:tab w:val="left" w:pos="0"/>
          <w:tab w:val="left" w:pos="851"/>
        </w:tabs>
        <w:jc w:val="both"/>
        <w:rPr>
          <w:sz w:val="28"/>
          <w:szCs w:val="28"/>
        </w:rPr>
      </w:pPr>
      <w:r w:rsidRPr="007F53EE">
        <w:rPr>
          <w:b/>
          <w:sz w:val="28"/>
          <w:szCs w:val="28"/>
        </w:rPr>
        <w:tab/>
      </w:r>
      <w:r w:rsidRPr="007F53EE">
        <w:rPr>
          <w:b/>
          <w:sz w:val="28"/>
          <w:szCs w:val="28"/>
        </w:rPr>
        <w:tab/>
      </w:r>
      <w:r w:rsidRPr="007F53EE">
        <w:rPr>
          <w:b/>
          <w:sz w:val="28"/>
          <w:szCs w:val="28"/>
        </w:rPr>
        <w:tab/>
      </w:r>
      <w:r w:rsidRPr="007F53EE">
        <w:rPr>
          <w:b/>
          <w:sz w:val="28"/>
          <w:szCs w:val="28"/>
        </w:rPr>
        <w:tab/>
        <w:t>Az épített környezet védelme</w:t>
      </w:r>
      <w:r w:rsidRPr="007F53EE">
        <w:rPr>
          <w:sz w:val="28"/>
          <w:szCs w:val="28"/>
        </w:rPr>
        <w:t xml:space="preserve"> </w:t>
      </w:r>
    </w:p>
    <w:p w:rsidR="003C57A5" w:rsidRPr="007F53EE" w:rsidRDefault="003C57A5" w:rsidP="003C57A5">
      <w:pPr>
        <w:tabs>
          <w:tab w:val="left" w:pos="567"/>
          <w:tab w:val="left" w:pos="851"/>
        </w:tabs>
        <w:jc w:val="center"/>
        <w:rPr>
          <w:b/>
          <w:sz w:val="28"/>
          <w:szCs w:val="28"/>
        </w:rPr>
      </w:pPr>
    </w:p>
    <w:p w:rsidR="003C57A5" w:rsidRPr="007F53EE" w:rsidRDefault="00F6620F" w:rsidP="003C57A5">
      <w:pPr>
        <w:tabs>
          <w:tab w:val="left" w:pos="0"/>
        </w:tabs>
        <w:jc w:val="center"/>
        <w:rPr>
          <w:b/>
          <w:sz w:val="28"/>
          <w:szCs w:val="28"/>
        </w:rPr>
      </w:pPr>
      <w:r>
        <w:rPr>
          <w:b/>
          <w:sz w:val="28"/>
          <w:szCs w:val="28"/>
        </w:rPr>
        <w:t>53</w:t>
      </w:r>
      <w:r w:rsidR="003C57A5" w:rsidRPr="007F53EE">
        <w:rPr>
          <w:b/>
          <w:sz w:val="28"/>
          <w:szCs w:val="28"/>
        </w:rPr>
        <w:t>. §</w:t>
      </w:r>
    </w:p>
    <w:p w:rsidR="003C57A5" w:rsidRPr="007F53EE" w:rsidRDefault="003C57A5" w:rsidP="003C57A5">
      <w:pPr>
        <w:tabs>
          <w:tab w:val="left" w:pos="0"/>
          <w:tab w:val="left" w:pos="851"/>
        </w:tabs>
        <w:jc w:val="both"/>
        <w:rPr>
          <w:sz w:val="28"/>
          <w:szCs w:val="28"/>
        </w:rPr>
      </w:pPr>
    </w:p>
    <w:p w:rsidR="003C57A5" w:rsidRPr="007F53EE" w:rsidRDefault="003C57A5" w:rsidP="003C57A5">
      <w:pPr>
        <w:tabs>
          <w:tab w:val="left" w:pos="0"/>
          <w:tab w:val="left" w:pos="851"/>
        </w:tabs>
        <w:jc w:val="both"/>
        <w:rPr>
          <w:sz w:val="28"/>
          <w:szCs w:val="28"/>
        </w:rPr>
      </w:pPr>
      <w:r w:rsidRPr="007F53EE">
        <w:rPr>
          <w:sz w:val="28"/>
          <w:szCs w:val="28"/>
        </w:rPr>
        <w:t>(1)Kiterjed a településre, az egyedi építményekre és műszaki létesítményekre) célja, hogy az ember egészségét védje, a jövő nemzedékek életfeltételeit javítsa és ennek érdekében alapvető szabályokat állapítson meg.</w:t>
      </w:r>
    </w:p>
    <w:p w:rsidR="003C57A5" w:rsidRPr="007F53EE" w:rsidRDefault="003C57A5" w:rsidP="003C57A5">
      <w:pPr>
        <w:tabs>
          <w:tab w:val="left" w:pos="0"/>
          <w:tab w:val="left" w:pos="851"/>
        </w:tabs>
        <w:jc w:val="both"/>
        <w:rPr>
          <w:sz w:val="28"/>
          <w:szCs w:val="28"/>
        </w:rPr>
      </w:pPr>
    </w:p>
    <w:p w:rsidR="00E518BF" w:rsidRDefault="003C57A5" w:rsidP="003C57A5">
      <w:pPr>
        <w:tabs>
          <w:tab w:val="left" w:pos="0"/>
          <w:tab w:val="left" w:pos="851"/>
        </w:tabs>
        <w:jc w:val="both"/>
        <w:rPr>
          <w:sz w:val="28"/>
          <w:szCs w:val="28"/>
        </w:rPr>
      </w:pPr>
      <w:r w:rsidRPr="007F53EE">
        <w:rPr>
          <w:sz w:val="28"/>
          <w:szCs w:val="28"/>
        </w:rPr>
        <w:t>(2)Biztosítani kell az épített környezetben élők (tartózkodók) egészségének védelmét, életfeltételeik folyamatos javítását, törekedni kell (el kell érni) a különböző tevékenységek káros hatásainak megszüntetésére vagy a hatályos előírások szerinti visszavonására.</w:t>
      </w:r>
    </w:p>
    <w:p w:rsidR="001803F5" w:rsidRPr="007F53EE" w:rsidRDefault="001803F5" w:rsidP="003C57A5">
      <w:pPr>
        <w:tabs>
          <w:tab w:val="left" w:pos="0"/>
          <w:tab w:val="left" w:pos="851"/>
        </w:tabs>
        <w:jc w:val="both"/>
        <w:rPr>
          <w:sz w:val="28"/>
          <w:szCs w:val="28"/>
        </w:rPr>
      </w:pPr>
    </w:p>
    <w:p w:rsidR="003C57A5" w:rsidRPr="007F53EE" w:rsidRDefault="003C57A5" w:rsidP="003C57A5">
      <w:pPr>
        <w:tabs>
          <w:tab w:val="left" w:pos="0"/>
          <w:tab w:val="left" w:pos="851"/>
        </w:tabs>
        <w:jc w:val="both"/>
        <w:rPr>
          <w:sz w:val="28"/>
          <w:szCs w:val="28"/>
        </w:rPr>
      </w:pPr>
      <w:r w:rsidRPr="007F53EE">
        <w:rPr>
          <w:sz w:val="28"/>
          <w:szCs w:val="28"/>
        </w:rPr>
        <w:t>(3)Fejlesztéseknél, beavatkozásoknál meg kell követelni a funkciókból adódó védőtávolságokat és a szükséges védőterület-kialakításokat.</w:t>
      </w:r>
    </w:p>
    <w:p w:rsidR="003C57A5" w:rsidRPr="007F53EE" w:rsidRDefault="003C57A5" w:rsidP="003C57A5">
      <w:pPr>
        <w:tabs>
          <w:tab w:val="left" w:pos="0"/>
          <w:tab w:val="left" w:pos="851"/>
        </w:tabs>
        <w:jc w:val="both"/>
        <w:rPr>
          <w:sz w:val="28"/>
          <w:szCs w:val="28"/>
        </w:rPr>
      </w:pPr>
    </w:p>
    <w:p w:rsidR="003C57A5" w:rsidRPr="007F53EE" w:rsidRDefault="003C57A5" w:rsidP="003C57A5">
      <w:pPr>
        <w:tabs>
          <w:tab w:val="left" w:pos="0"/>
          <w:tab w:val="left" w:pos="851"/>
        </w:tabs>
        <w:jc w:val="both"/>
        <w:rPr>
          <w:sz w:val="28"/>
          <w:szCs w:val="28"/>
        </w:rPr>
      </w:pPr>
      <w:r w:rsidRPr="007F53EE">
        <w:rPr>
          <w:sz w:val="28"/>
          <w:szCs w:val="28"/>
        </w:rPr>
        <w:t>(4)A szabályozási terven meghatározott zöldterületek, védőerdők kialakításáról és fenntartásáról folyamatosan gondoskodni kell.</w:t>
      </w:r>
    </w:p>
    <w:p w:rsidR="003C57A5" w:rsidRPr="007F53EE" w:rsidRDefault="003C57A5" w:rsidP="003C57A5">
      <w:pPr>
        <w:tabs>
          <w:tab w:val="left" w:pos="0"/>
        </w:tabs>
        <w:jc w:val="both"/>
        <w:rPr>
          <w:sz w:val="28"/>
          <w:szCs w:val="28"/>
        </w:rPr>
      </w:pPr>
    </w:p>
    <w:p w:rsidR="003C57A5" w:rsidRPr="007F53EE" w:rsidRDefault="003C57A5" w:rsidP="003C57A5">
      <w:pPr>
        <w:tabs>
          <w:tab w:val="left" w:pos="0"/>
        </w:tabs>
        <w:jc w:val="both"/>
        <w:rPr>
          <w:strike/>
          <w:sz w:val="28"/>
          <w:szCs w:val="28"/>
        </w:rPr>
      </w:pPr>
    </w:p>
    <w:p w:rsidR="003C57A5" w:rsidRPr="007F53EE" w:rsidRDefault="003C57A5" w:rsidP="003C57A5">
      <w:pPr>
        <w:pStyle w:val="Cmsor5"/>
        <w:ind w:left="244" w:right="244"/>
        <w:rPr>
          <w:rFonts w:ascii="Times New Roman" w:hAnsi="Times New Roman"/>
          <w:b/>
          <w:bCs/>
          <w:color w:val="000000"/>
          <w:sz w:val="28"/>
          <w:szCs w:val="28"/>
        </w:rPr>
      </w:pPr>
      <w:r w:rsidRPr="007F53EE">
        <w:rPr>
          <w:rFonts w:ascii="Times New Roman" w:hAnsi="Times New Roman"/>
          <w:b/>
          <w:bCs/>
          <w:color w:val="000000"/>
          <w:sz w:val="28"/>
          <w:szCs w:val="28"/>
        </w:rPr>
        <w:t>Építészeti értékvédelem</w:t>
      </w:r>
    </w:p>
    <w:p w:rsidR="003C57A5" w:rsidRPr="007F53EE" w:rsidRDefault="003C57A5" w:rsidP="003C57A5">
      <w:pPr>
        <w:rPr>
          <w:sz w:val="28"/>
          <w:szCs w:val="28"/>
        </w:rPr>
      </w:pPr>
      <w:r w:rsidRPr="007F53EE">
        <w:rPr>
          <w:sz w:val="28"/>
          <w:szCs w:val="28"/>
        </w:rPr>
        <w:tab/>
      </w:r>
      <w:r w:rsidRPr="007F53EE">
        <w:rPr>
          <w:sz w:val="28"/>
          <w:szCs w:val="28"/>
        </w:rPr>
        <w:tab/>
      </w:r>
      <w:r w:rsidRPr="007F53EE">
        <w:rPr>
          <w:sz w:val="28"/>
          <w:szCs w:val="28"/>
        </w:rPr>
        <w:tab/>
      </w:r>
      <w:r w:rsidRPr="007F53EE">
        <w:rPr>
          <w:sz w:val="28"/>
          <w:szCs w:val="28"/>
        </w:rPr>
        <w:tab/>
      </w:r>
      <w:r w:rsidRPr="007F53EE">
        <w:rPr>
          <w:sz w:val="28"/>
          <w:szCs w:val="28"/>
        </w:rPr>
        <w:tab/>
      </w:r>
      <w:r w:rsidRPr="007F53EE">
        <w:rPr>
          <w:sz w:val="28"/>
          <w:szCs w:val="28"/>
        </w:rPr>
        <w:tab/>
      </w:r>
    </w:p>
    <w:p w:rsidR="003C57A5" w:rsidRPr="007F53EE" w:rsidRDefault="00F6620F" w:rsidP="003C57A5">
      <w:pPr>
        <w:jc w:val="center"/>
        <w:rPr>
          <w:sz w:val="28"/>
          <w:szCs w:val="28"/>
        </w:rPr>
      </w:pPr>
      <w:r>
        <w:rPr>
          <w:b/>
          <w:sz w:val="28"/>
          <w:szCs w:val="28"/>
        </w:rPr>
        <w:t>54</w:t>
      </w:r>
      <w:r w:rsidR="003C57A5" w:rsidRPr="007F53EE">
        <w:rPr>
          <w:b/>
          <w:sz w:val="28"/>
          <w:szCs w:val="28"/>
        </w:rPr>
        <w:t>.§</w:t>
      </w:r>
    </w:p>
    <w:p w:rsidR="003C57A5" w:rsidRDefault="003C57A5" w:rsidP="003C57A5">
      <w:pPr>
        <w:ind w:left="953" w:right="244" w:hanging="283"/>
        <w:rPr>
          <w:color w:val="000000"/>
          <w:sz w:val="28"/>
          <w:szCs w:val="28"/>
        </w:rPr>
      </w:pPr>
      <w:r w:rsidRPr="007F53EE">
        <w:rPr>
          <w:color w:val="000000"/>
          <w:sz w:val="28"/>
          <w:szCs w:val="28"/>
        </w:rPr>
        <w:t> </w:t>
      </w:r>
    </w:p>
    <w:p w:rsidR="00A11328" w:rsidRDefault="00A11328" w:rsidP="003C57A5">
      <w:pPr>
        <w:ind w:left="953" w:right="244" w:hanging="283"/>
        <w:rPr>
          <w:color w:val="000000"/>
          <w:sz w:val="28"/>
          <w:szCs w:val="28"/>
        </w:rPr>
      </w:pPr>
    </w:p>
    <w:p w:rsidR="00A11328" w:rsidRDefault="00A11328" w:rsidP="003C57A5">
      <w:pPr>
        <w:ind w:left="953" w:right="244" w:hanging="283"/>
        <w:rPr>
          <w:color w:val="000000"/>
          <w:sz w:val="28"/>
          <w:szCs w:val="28"/>
        </w:rPr>
      </w:pPr>
      <w:r>
        <w:rPr>
          <w:color w:val="000000"/>
          <w:sz w:val="28"/>
          <w:szCs w:val="28"/>
        </w:rPr>
        <w:lastRenderedPageBreak/>
        <w:t xml:space="preserve">                                             -40-</w:t>
      </w:r>
    </w:p>
    <w:p w:rsidR="00A11328" w:rsidRPr="007F53EE" w:rsidRDefault="00A11328" w:rsidP="003C57A5">
      <w:pPr>
        <w:ind w:left="953" w:right="244" w:hanging="283"/>
        <w:rPr>
          <w:color w:val="000000"/>
          <w:sz w:val="28"/>
          <w:szCs w:val="28"/>
        </w:rPr>
      </w:pPr>
    </w:p>
    <w:p w:rsidR="003C57A5" w:rsidRPr="007F53EE" w:rsidRDefault="003C57A5" w:rsidP="003C57A5">
      <w:pPr>
        <w:ind w:right="244"/>
        <w:jc w:val="both"/>
        <w:rPr>
          <w:color w:val="000000"/>
          <w:sz w:val="28"/>
          <w:szCs w:val="28"/>
        </w:rPr>
      </w:pPr>
      <w:r w:rsidRPr="007F53EE">
        <w:rPr>
          <w:color w:val="000000"/>
          <w:sz w:val="28"/>
          <w:szCs w:val="28"/>
        </w:rPr>
        <w:t xml:space="preserve">(1)A </w:t>
      </w:r>
      <w:r w:rsidRPr="007F53EE">
        <w:rPr>
          <w:b/>
          <w:bCs/>
          <w:color w:val="000000"/>
          <w:sz w:val="28"/>
          <w:szCs w:val="28"/>
        </w:rPr>
        <w:t>műemlékek</w:t>
      </w:r>
      <w:r w:rsidRPr="007F53EE">
        <w:rPr>
          <w:color w:val="000000"/>
          <w:sz w:val="28"/>
          <w:szCs w:val="28"/>
        </w:rPr>
        <w:t xml:space="preserve"> és a</w:t>
      </w:r>
      <w:r w:rsidRPr="007F53EE">
        <w:rPr>
          <w:b/>
          <w:bCs/>
          <w:color w:val="000000"/>
          <w:sz w:val="28"/>
          <w:szCs w:val="28"/>
        </w:rPr>
        <w:t xml:space="preserve"> </w:t>
      </w:r>
      <w:r w:rsidRPr="007F53EE">
        <w:rPr>
          <w:color w:val="000000"/>
          <w:sz w:val="28"/>
          <w:szCs w:val="28"/>
        </w:rPr>
        <w:t> helyi értékvédelmi rendelet megalkotásáig és jóváhagyásáig – átmenetileg –  helyi védelem alá vo</w:t>
      </w:r>
      <w:r w:rsidR="00F6620F">
        <w:rPr>
          <w:color w:val="000000"/>
          <w:sz w:val="28"/>
          <w:szCs w:val="28"/>
        </w:rPr>
        <w:t xml:space="preserve">nandó épületek felsorolását a  </w:t>
      </w:r>
      <w:r w:rsidRPr="007F53EE">
        <w:rPr>
          <w:color w:val="000000"/>
          <w:sz w:val="28"/>
          <w:szCs w:val="28"/>
        </w:rPr>
        <w:t xml:space="preserve"> függelék tartalmazza. </w:t>
      </w:r>
    </w:p>
    <w:p w:rsidR="003C57A5" w:rsidRPr="007F53EE" w:rsidRDefault="003C57A5" w:rsidP="003C57A5">
      <w:pPr>
        <w:ind w:right="244"/>
        <w:jc w:val="both"/>
        <w:rPr>
          <w:color w:val="000000"/>
          <w:sz w:val="28"/>
          <w:szCs w:val="28"/>
        </w:rPr>
      </w:pPr>
      <w:r w:rsidRPr="007F53EE">
        <w:rPr>
          <w:color w:val="000000"/>
          <w:sz w:val="28"/>
          <w:szCs w:val="28"/>
        </w:rPr>
        <w:t> </w:t>
      </w:r>
    </w:p>
    <w:p w:rsidR="003C57A5" w:rsidRPr="007F53EE" w:rsidRDefault="003C57A5" w:rsidP="003C57A5">
      <w:pPr>
        <w:ind w:right="244"/>
        <w:jc w:val="both"/>
        <w:rPr>
          <w:color w:val="000000"/>
          <w:sz w:val="28"/>
          <w:szCs w:val="28"/>
        </w:rPr>
      </w:pPr>
      <w:r w:rsidRPr="007F53EE">
        <w:rPr>
          <w:color w:val="000000"/>
          <w:sz w:val="28"/>
          <w:szCs w:val="28"/>
        </w:rPr>
        <w:t xml:space="preserve"> (2)A védett közterületek közterület rendezési terveinek készítésekor az alábbi szempontok szerint kell eljárni:</w:t>
      </w:r>
    </w:p>
    <w:p w:rsidR="003C57A5" w:rsidRPr="007F53EE" w:rsidRDefault="003C57A5" w:rsidP="003C57A5">
      <w:pPr>
        <w:ind w:left="567" w:right="244"/>
        <w:jc w:val="both"/>
        <w:rPr>
          <w:color w:val="000000"/>
          <w:sz w:val="28"/>
          <w:szCs w:val="28"/>
        </w:rPr>
      </w:pPr>
      <w:r w:rsidRPr="007F53EE">
        <w:rPr>
          <w:color w:val="000000"/>
          <w:sz w:val="28"/>
          <w:szCs w:val="28"/>
        </w:rPr>
        <w:t>-  A mikroarchitektúra elemei és az utcabútorok egy tárgyegyüttest alkossanak, egyedi tervezésű, iparművészeti minőségű, időtálló kivitelű legyen.</w:t>
      </w:r>
    </w:p>
    <w:p w:rsidR="003C57A5" w:rsidRPr="007F53EE" w:rsidRDefault="003C57A5" w:rsidP="003C57A5">
      <w:pPr>
        <w:ind w:left="567" w:right="244"/>
        <w:jc w:val="both"/>
        <w:rPr>
          <w:color w:val="000000"/>
          <w:sz w:val="28"/>
          <w:szCs w:val="28"/>
        </w:rPr>
      </w:pPr>
      <w:r w:rsidRPr="007F53EE">
        <w:rPr>
          <w:color w:val="000000"/>
          <w:sz w:val="28"/>
          <w:szCs w:val="28"/>
        </w:rPr>
        <w:t>-  A védett területeken el kell kerülni a stíluskeveredést, az épített környezethez és a terek, közterületek karakteréhez nem illő tárgyak elhelyezését.</w:t>
      </w:r>
    </w:p>
    <w:p w:rsidR="003C57A5" w:rsidRPr="007F53EE" w:rsidRDefault="003C57A5" w:rsidP="003C57A5">
      <w:pPr>
        <w:ind w:left="567" w:right="244"/>
        <w:jc w:val="both"/>
        <w:rPr>
          <w:color w:val="000000"/>
          <w:sz w:val="28"/>
          <w:szCs w:val="28"/>
        </w:rPr>
      </w:pPr>
      <w:r w:rsidRPr="007F53EE">
        <w:rPr>
          <w:color w:val="000000"/>
          <w:sz w:val="28"/>
          <w:szCs w:val="28"/>
        </w:rPr>
        <w:t>-  A védett közterületekre került tárgy önmagában is a tér, közterület karakteréhez illeszkedő legyen, összhangban legyen a mikroarchitektúra elemeivel és a többi tárggyal.</w:t>
      </w:r>
    </w:p>
    <w:p w:rsidR="003C57A5" w:rsidRPr="007F53EE" w:rsidRDefault="003C57A5" w:rsidP="003C57A5">
      <w:pPr>
        <w:ind w:left="567" w:right="244"/>
        <w:jc w:val="both"/>
        <w:rPr>
          <w:color w:val="000000"/>
          <w:sz w:val="28"/>
          <w:szCs w:val="28"/>
        </w:rPr>
      </w:pPr>
      <w:r w:rsidRPr="007F53EE">
        <w:rPr>
          <w:color w:val="000000"/>
          <w:sz w:val="28"/>
          <w:szCs w:val="28"/>
        </w:rPr>
        <w:t>-  A közterületre kihelyezett tárgyegyüttes, utcabútor család terveinek része kell legyen az egyes épületekre elhelyezett feliratok, reklámhordozók, arculatterve is.</w:t>
      </w:r>
    </w:p>
    <w:p w:rsidR="003C57A5" w:rsidRPr="007F53EE" w:rsidRDefault="003C57A5" w:rsidP="003C57A5">
      <w:pPr>
        <w:ind w:left="567" w:right="244"/>
        <w:jc w:val="both"/>
        <w:rPr>
          <w:color w:val="000000"/>
          <w:sz w:val="28"/>
          <w:szCs w:val="28"/>
        </w:rPr>
      </w:pPr>
      <w:r w:rsidRPr="007F53EE">
        <w:rPr>
          <w:color w:val="000000"/>
          <w:sz w:val="28"/>
          <w:szCs w:val="28"/>
        </w:rPr>
        <w:t>-  A közterület rendezési terv készítésébe városrendezőkön túl szaktervezőket, iparművészeket, zöldterület rendezőket, közműtervezőket is be kell vonni.</w:t>
      </w:r>
    </w:p>
    <w:p w:rsidR="003C57A5" w:rsidRPr="007F53EE" w:rsidRDefault="003C57A5" w:rsidP="003C57A5">
      <w:pPr>
        <w:ind w:right="244"/>
        <w:jc w:val="both"/>
        <w:rPr>
          <w:color w:val="000000"/>
          <w:sz w:val="28"/>
          <w:szCs w:val="28"/>
        </w:rPr>
      </w:pPr>
      <w:r w:rsidRPr="007F53EE">
        <w:rPr>
          <w:color w:val="000000"/>
          <w:sz w:val="28"/>
          <w:szCs w:val="28"/>
        </w:rPr>
        <w:t> </w:t>
      </w:r>
    </w:p>
    <w:p w:rsidR="003C57A5" w:rsidRPr="007F53EE" w:rsidRDefault="003C57A5" w:rsidP="003C57A5">
      <w:pPr>
        <w:ind w:right="244"/>
        <w:jc w:val="both"/>
        <w:rPr>
          <w:color w:val="000000"/>
          <w:sz w:val="28"/>
          <w:szCs w:val="28"/>
        </w:rPr>
      </w:pPr>
      <w:r w:rsidRPr="007F53EE">
        <w:rPr>
          <w:color w:val="000000"/>
          <w:sz w:val="28"/>
          <w:szCs w:val="28"/>
        </w:rPr>
        <w:t>(3)A műemléki környezetben az egyes épületek kialakításánál (védett és nem védett épületek esetében is) az alábbi szempontokat szükséges kötelező jelleggel figyelembe venni, és az építtető tudomására hozni:</w:t>
      </w:r>
    </w:p>
    <w:p w:rsidR="003C57A5" w:rsidRPr="007F53EE" w:rsidRDefault="003C57A5" w:rsidP="003C57A5">
      <w:pPr>
        <w:ind w:right="244"/>
        <w:jc w:val="both"/>
        <w:rPr>
          <w:bCs/>
          <w:color w:val="000000"/>
          <w:sz w:val="28"/>
          <w:szCs w:val="28"/>
        </w:rPr>
      </w:pPr>
    </w:p>
    <w:p w:rsidR="003C57A5" w:rsidRPr="007F53EE" w:rsidRDefault="003C57A5" w:rsidP="003C57A5">
      <w:pPr>
        <w:ind w:right="244"/>
        <w:jc w:val="both"/>
        <w:rPr>
          <w:bCs/>
          <w:color w:val="000000"/>
          <w:sz w:val="28"/>
          <w:szCs w:val="28"/>
        </w:rPr>
      </w:pPr>
      <w:r w:rsidRPr="007F53EE">
        <w:rPr>
          <w:bCs/>
          <w:color w:val="000000"/>
          <w:sz w:val="28"/>
          <w:szCs w:val="28"/>
        </w:rPr>
        <w:t>a)    Építési anyaghasználat</w:t>
      </w:r>
    </w:p>
    <w:p w:rsidR="003C57A5" w:rsidRPr="007F53EE" w:rsidRDefault="003C57A5" w:rsidP="003C57A5">
      <w:pPr>
        <w:ind w:right="244"/>
        <w:jc w:val="both"/>
        <w:rPr>
          <w:color w:val="000000"/>
          <w:sz w:val="28"/>
          <w:szCs w:val="28"/>
        </w:rPr>
      </w:pPr>
      <w:r w:rsidRPr="007F53EE">
        <w:rPr>
          <w:color w:val="000000"/>
          <w:sz w:val="28"/>
          <w:szCs w:val="28"/>
        </w:rPr>
        <w:t> </w:t>
      </w:r>
    </w:p>
    <w:p w:rsidR="003C57A5" w:rsidRPr="007F53EE" w:rsidRDefault="003C57A5" w:rsidP="00C5267B">
      <w:pPr>
        <w:ind w:right="244" w:firstLine="567"/>
        <w:jc w:val="both"/>
        <w:rPr>
          <w:color w:val="000000"/>
          <w:sz w:val="28"/>
          <w:szCs w:val="28"/>
        </w:rPr>
      </w:pPr>
      <w:r w:rsidRPr="007F53EE">
        <w:rPr>
          <w:color w:val="000000"/>
          <w:sz w:val="28"/>
          <w:szCs w:val="28"/>
        </w:rPr>
        <w:t>1.  Lábazatképzés</w:t>
      </w:r>
    </w:p>
    <w:p w:rsidR="003C57A5" w:rsidRPr="007F53EE" w:rsidRDefault="003C57A5" w:rsidP="003C57A5">
      <w:pPr>
        <w:ind w:left="567" w:right="244"/>
        <w:jc w:val="both"/>
        <w:rPr>
          <w:color w:val="000000"/>
          <w:sz w:val="28"/>
          <w:szCs w:val="28"/>
        </w:rPr>
      </w:pPr>
      <w:r w:rsidRPr="007F53EE">
        <w:rPr>
          <w:color w:val="000000"/>
          <w:sz w:val="28"/>
          <w:szCs w:val="28"/>
        </w:rPr>
        <w:t>-         Kő, műkő, vagy egyéb igényes anyag, fém kivételével.</w:t>
      </w:r>
    </w:p>
    <w:p w:rsidR="00E518BF" w:rsidRPr="007F53EE" w:rsidRDefault="003C57A5" w:rsidP="001803F5">
      <w:pPr>
        <w:ind w:left="567" w:right="244"/>
        <w:jc w:val="both"/>
        <w:rPr>
          <w:color w:val="000000"/>
          <w:sz w:val="28"/>
          <w:szCs w:val="28"/>
        </w:rPr>
      </w:pPr>
      <w:r w:rsidRPr="007F53EE">
        <w:rPr>
          <w:color w:val="000000"/>
          <w:sz w:val="28"/>
          <w:szCs w:val="28"/>
        </w:rPr>
        <w:t>2.  Falfelületek</w:t>
      </w:r>
    </w:p>
    <w:p w:rsidR="003C57A5" w:rsidRPr="007F53EE" w:rsidRDefault="003C57A5" w:rsidP="003C57A5">
      <w:pPr>
        <w:ind w:left="567" w:right="244"/>
        <w:jc w:val="both"/>
        <w:rPr>
          <w:color w:val="000000"/>
          <w:sz w:val="28"/>
          <w:szCs w:val="28"/>
        </w:rPr>
      </w:pPr>
      <w:r w:rsidRPr="007F53EE">
        <w:rPr>
          <w:color w:val="000000"/>
          <w:sz w:val="28"/>
          <w:szCs w:val="28"/>
        </w:rPr>
        <w:t>-      Vakolt, vagy falburkolattal ellátott (tégla, mészhomok tégla, kőburkolat, vagy ezek kombinációja, plasztikus, igényes, tagolt homlokzatképzéssel, a helyi építési hagyományok szerint.</w:t>
      </w:r>
    </w:p>
    <w:p w:rsidR="003C57A5" w:rsidRPr="007F53EE" w:rsidRDefault="003C57A5" w:rsidP="003C57A5">
      <w:pPr>
        <w:ind w:left="567" w:right="244"/>
        <w:jc w:val="both"/>
        <w:rPr>
          <w:color w:val="000000"/>
          <w:sz w:val="28"/>
          <w:szCs w:val="28"/>
        </w:rPr>
      </w:pPr>
      <w:r w:rsidRPr="007F53EE">
        <w:rPr>
          <w:color w:val="000000"/>
          <w:sz w:val="28"/>
          <w:szCs w:val="28"/>
        </w:rPr>
        <w:t>-      Nem alkalmazható fém homlokzatburkolat, eternit jellegű homlokzat-burkolat, mázas kerámiaburkolat (csempe), függönyfalszerűen alkalmazott üveg és fémszerkezet.</w:t>
      </w:r>
    </w:p>
    <w:p w:rsidR="003C57A5" w:rsidRPr="007F53EE" w:rsidRDefault="003C57A5" w:rsidP="003C57A5">
      <w:pPr>
        <w:ind w:left="567" w:right="244"/>
        <w:jc w:val="both"/>
        <w:rPr>
          <w:color w:val="000000"/>
          <w:sz w:val="28"/>
          <w:szCs w:val="28"/>
        </w:rPr>
      </w:pPr>
      <w:r w:rsidRPr="007F53EE">
        <w:rPr>
          <w:color w:val="000000"/>
          <w:sz w:val="28"/>
          <w:szCs w:val="28"/>
        </w:rPr>
        <w:t>3.  Tető</w:t>
      </w:r>
    </w:p>
    <w:p w:rsidR="003C57A5" w:rsidRDefault="003C57A5" w:rsidP="003C57A5">
      <w:pPr>
        <w:ind w:left="567" w:right="244"/>
        <w:jc w:val="both"/>
        <w:rPr>
          <w:color w:val="000000"/>
          <w:sz w:val="28"/>
          <w:szCs w:val="28"/>
        </w:rPr>
      </w:pPr>
      <w:r w:rsidRPr="007F53EE">
        <w:rPr>
          <w:color w:val="000000"/>
          <w:sz w:val="28"/>
          <w:szCs w:val="28"/>
        </w:rPr>
        <w:t>-      A tetőfedés anyaga cserép, pala, eternit pala (amennyiben a meglévő környezethez illeszkedik) legyen.</w:t>
      </w:r>
    </w:p>
    <w:p w:rsidR="00A11328" w:rsidRDefault="00A11328" w:rsidP="003C57A5">
      <w:pPr>
        <w:ind w:left="567" w:right="244"/>
        <w:jc w:val="both"/>
        <w:rPr>
          <w:color w:val="000000"/>
          <w:sz w:val="28"/>
          <w:szCs w:val="28"/>
        </w:rPr>
      </w:pPr>
    </w:p>
    <w:p w:rsidR="00A11328" w:rsidRPr="007F53EE" w:rsidRDefault="00A11328" w:rsidP="003C57A5">
      <w:pPr>
        <w:ind w:left="567" w:right="244"/>
        <w:jc w:val="both"/>
        <w:rPr>
          <w:color w:val="000000"/>
          <w:sz w:val="28"/>
          <w:szCs w:val="28"/>
        </w:rPr>
      </w:pPr>
      <w:r>
        <w:rPr>
          <w:color w:val="000000"/>
          <w:sz w:val="28"/>
          <w:szCs w:val="28"/>
        </w:rPr>
        <w:lastRenderedPageBreak/>
        <w:t xml:space="preserve">                                                  -41-</w:t>
      </w:r>
    </w:p>
    <w:p w:rsidR="003C57A5" w:rsidRPr="007F53EE" w:rsidRDefault="003C57A5" w:rsidP="003C57A5">
      <w:pPr>
        <w:ind w:left="567" w:right="244"/>
        <w:jc w:val="both"/>
        <w:rPr>
          <w:color w:val="000000"/>
          <w:sz w:val="28"/>
          <w:szCs w:val="28"/>
        </w:rPr>
      </w:pPr>
      <w:r w:rsidRPr="007F53EE">
        <w:rPr>
          <w:color w:val="000000"/>
          <w:sz w:val="28"/>
          <w:szCs w:val="28"/>
        </w:rPr>
        <w:t>-    Nem alkalmazható fém tetőhéjalás, (kivételt képez a nem teljes felületen alkalmazott rézlemez, horgany, cink az egyes tetőrészletek kiegészítő fedéseként), hullámpala, műanyag hullámlemez, műanyag síklemez, TEGOLA.</w:t>
      </w:r>
    </w:p>
    <w:p w:rsidR="003C57A5" w:rsidRPr="007F53EE" w:rsidRDefault="003C57A5" w:rsidP="003C57A5">
      <w:pPr>
        <w:ind w:right="244"/>
        <w:jc w:val="both"/>
        <w:rPr>
          <w:color w:val="000000"/>
          <w:sz w:val="28"/>
          <w:szCs w:val="28"/>
        </w:rPr>
      </w:pPr>
      <w:r w:rsidRPr="007F53EE">
        <w:rPr>
          <w:color w:val="000000"/>
          <w:sz w:val="28"/>
          <w:szCs w:val="28"/>
        </w:rPr>
        <w:t> </w:t>
      </w:r>
    </w:p>
    <w:p w:rsidR="003C57A5" w:rsidRPr="007F53EE" w:rsidRDefault="003C57A5" w:rsidP="003C57A5">
      <w:pPr>
        <w:ind w:right="244"/>
        <w:jc w:val="both"/>
        <w:rPr>
          <w:bCs/>
          <w:color w:val="000000"/>
          <w:sz w:val="28"/>
          <w:szCs w:val="28"/>
        </w:rPr>
      </w:pPr>
      <w:r w:rsidRPr="007F53EE">
        <w:rPr>
          <w:bCs/>
          <w:color w:val="000000"/>
          <w:sz w:val="28"/>
          <w:szCs w:val="28"/>
        </w:rPr>
        <w:t>b)    Homlokzati arányrendszer és építészeti térarányok, utcaképek védelme</w:t>
      </w:r>
    </w:p>
    <w:p w:rsidR="003C57A5" w:rsidRPr="007F53EE" w:rsidRDefault="003C57A5" w:rsidP="003C57A5">
      <w:pPr>
        <w:ind w:left="567" w:right="244"/>
        <w:jc w:val="both"/>
        <w:rPr>
          <w:color w:val="000000"/>
          <w:sz w:val="28"/>
          <w:szCs w:val="28"/>
        </w:rPr>
      </w:pPr>
    </w:p>
    <w:p w:rsidR="003C57A5" w:rsidRPr="007F53EE" w:rsidRDefault="003C57A5" w:rsidP="003C57A5">
      <w:pPr>
        <w:ind w:left="567" w:right="244"/>
        <w:jc w:val="both"/>
        <w:rPr>
          <w:color w:val="000000"/>
          <w:sz w:val="28"/>
          <w:szCs w:val="28"/>
        </w:rPr>
      </w:pPr>
      <w:r w:rsidRPr="007F53EE">
        <w:rPr>
          <w:color w:val="000000"/>
          <w:sz w:val="28"/>
          <w:szCs w:val="28"/>
        </w:rPr>
        <w:t>-     A műemléki környezetben és műemléki jelentőségű területeken az egyes épületek homlokzatain nagy, összefüggő nyílásfelületek nem jelenhetnek meg pl. szalagablak, erkélysor</w:t>
      </w:r>
    </w:p>
    <w:p w:rsidR="003C57A5" w:rsidRPr="007F53EE" w:rsidRDefault="003C57A5" w:rsidP="003C57A5">
      <w:pPr>
        <w:ind w:left="567" w:right="244"/>
        <w:jc w:val="both"/>
        <w:rPr>
          <w:color w:val="000000"/>
          <w:sz w:val="28"/>
          <w:szCs w:val="28"/>
        </w:rPr>
      </w:pPr>
      <w:r w:rsidRPr="007F53EE">
        <w:rPr>
          <w:color w:val="000000"/>
          <w:sz w:val="28"/>
          <w:szCs w:val="28"/>
        </w:rPr>
        <w:t>-     A nyílás és falfelületek aránya a műemléki épületekhez és védett értékekhez hasonló arányrendszerrel és tagozati gazdagsággal jelenjen meg, a földszinten is a portálok esetében.</w:t>
      </w:r>
    </w:p>
    <w:p w:rsidR="003C57A5" w:rsidRPr="007F53EE" w:rsidRDefault="003C57A5" w:rsidP="003C57A5">
      <w:pPr>
        <w:ind w:left="567" w:right="244"/>
        <w:jc w:val="both"/>
        <w:rPr>
          <w:color w:val="000000"/>
          <w:sz w:val="28"/>
          <w:szCs w:val="28"/>
        </w:rPr>
      </w:pPr>
      <w:r w:rsidRPr="007F53EE">
        <w:rPr>
          <w:color w:val="000000"/>
          <w:sz w:val="28"/>
          <w:szCs w:val="28"/>
        </w:rPr>
        <w:t>-     A meglévő kortörténeti dokumentumok alapján az egyes épületek eredeti homlokzat kialakítása rekonstruálandó legalább jellegében, anyaghasználatában, tetőformájában.</w:t>
      </w:r>
    </w:p>
    <w:p w:rsidR="003C57A5" w:rsidRPr="007F53EE" w:rsidRDefault="003C57A5" w:rsidP="003C57A5">
      <w:pPr>
        <w:ind w:right="244"/>
        <w:jc w:val="both"/>
        <w:rPr>
          <w:color w:val="000000"/>
          <w:sz w:val="28"/>
          <w:szCs w:val="28"/>
        </w:rPr>
      </w:pPr>
    </w:p>
    <w:p w:rsidR="00F6620F" w:rsidRDefault="003C57A5" w:rsidP="003C57A5">
      <w:pPr>
        <w:ind w:right="244"/>
        <w:jc w:val="both"/>
        <w:rPr>
          <w:color w:val="000000"/>
          <w:sz w:val="28"/>
          <w:szCs w:val="28"/>
        </w:rPr>
      </w:pPr>
      <w:r w:rsidRPr="007F53EE">
        <w:rPr>
          <w:color w:val="000000"/>
          <w:sz w:val="28"/>
          <w:szCs w:val="28"/>
        </w:rPr>
        <w:t xml:space="preserve">(4)Az építészeti örökségnek azok az elemei, amelyek értékük alapján  nem részesülnek országos védelemben, de a sajátos megjelenésüknél, jellegzetességüknél, településképi vagy településszerkezeti értéküknél fogva a térség, illetőleg a település szempontjából kiemelkedőek, hagyományt </w:t>
      </w:r>
    </w:p>
    <w:p w:rsidR="00F6620F" w:rsidRDefault="00F6620F" w:rsidP="003C57A5">
      <w:pPr>
        <w:ind w:right="244"/>
        <w:jc w:val="both"/>
        <w:rPr>
          <w:color w:val="000000"/>
          <w:sz w:val="28"/>
          <w:szCs w:val="28"/>
        </w:rPr>
      </w:pPr>
    </w:p>
    <w:p w:rsidR="00F6620F" w:rsidRDefault="00F6620F" w:rsidP="003C57A5">
      <w:pPr>
        <w:ind w:right="244"/>
        <w:jc w:val="both"/>
        <w:rPr>
          <w:color w:val="000000"/>
          <w:sz w:val="28"/>
          <w:szCs w:val="28"/>
        </w:rPr>
      </w:pPr>
    </w:p>
    <w:p w:rsidR="003C57A5" w:rsidRPr="007F53EE" w:rsidRDefault="003C57A5" w:rsidP="003C57A5">
      <w:pPr>
        <w:ind w:right="244"/>
        <w:jc w:val="both"/>
        <w:rPr>
          <w:color w:val="000000"/>
          <w:sz w:val="28"/>
          <w:szCs w:val="28"/>
        </w:rPr>
      </w:pPr>
      <w:r w:rsidRPr="007F53EE">
        <w:rPr>
          <w:color w:val="000000"/>
          <w:sz w:val="28"/>
          <w:szCs w:val="28"/>
        </w:rPr>
        <w:t xml:space="preserve">őriznek, az ott élt emberek és közösségek munkáját és kultúráját híven tükrözik, a helyi építészeti örökség részét képezik. </w:t>
      </w:r>
    </w:p>
    <w:p w:rsidR="003C57A5" w:rsidRPr="007F53EE" w:rsidRDefault="003C57A5" w:rsidP="003C57A5">
      <w:pPr>
        <w:ind w:right="244"/>
        <w:jc w:val="both"/>
        <w:rPr>
          <w:color w:val="000000"/>
          <w:sz w:val="28"/>
          <w:szCs w:val="28"/>
        </w:rPr>
      </w:pPr>
      <w:r w:rsidRPr="007F53EE">
        <w:rPr>
          <w:color w:val="000000"/>
          <w:sz w:val="28"/>
          <w:szCs w:val="28"/>
        </w:rPr>
        <w:t> </w:t>
      </w:r>
    </w:p>
    <w:p w:rsidR="003C57A5" w:rsidRPr="007F53EE" w:rsidRDefault="003C57A5" w:rsidP="003C57A5">
      <w:pPr>
        <w:ind w:right="244"/>
        <w:jc w:val="both"/>
        <w:rPr>
          <w:color w:val="000000"/>
          <w:sz w:val="28"/>
          <w:szCs w:val="28"/>
        </w:rPr>
      </w:pPr>
      <w:r w:rsidRPr="007F53EE">
        <w:rPr>
          <w:color w:val="000000"/>
          <w:sz w:val="28"/>
          <w:szCs w:val="28"/>
        </w:rPr>
        <w:t xml:space="preserve">(5)A helyi építészeti örökség értékeinek feltárása, számbavétele, védetté nyilvánítása, fenntartása, fejlesztése, őrzése, védelmének biztosítása a települési önkormányzat feladata. </w:t>
      </w:r>
    </w:p>
    <w:p w:rsidR="003C57A5" w:rsidRPr="007F53EE" w:rsidRDefault="003C57A5" w:rsidP="003C57A5">
      <w:pPr>
        <w:ind w:right="244"/>
        <w:jc w:val="both"/>
        <w:rPr>
          <w:color w:val="000000"/>
          <w:sz w:val="28"/>
          <w:szCs w:val="28"/>
        </w:rPr>
      </w:pPr>
      <w:r w:rsidRPr="007F53EE">
        <w:rPr>
          <w:color w:val="000000"/>
          <w:sz w:val="28"/>
          <w:szCs w:val="28"/>
        </w:rPr>
        <w:t> </w:t>
      </w:r>
    </w:p>
    <w:p w:rsidR="003C57A5" w:rsidRPr="007F53EE" w:rsidRDefault="003C57A5" w:rsidP="003C57A5">
      <w:pPr>
        <w:ind w:right="244"/>
        <w:jc w:val="both"/>
        <w:rPr>
          <w:color w:val="000000"/>
          <w:sz w:val="28"/>
          <w:szCs w:val="28"/>
        </w:rPr>
      </w:pPr>
      <w:r w:rsidRPr="007F53EE">
        <w:rPr>
          <w:color w:val="000000"/>
          <w:sz w:val="28"/>
          <w:szCs w:val="28"/>
        </w:rPr>
        <w:t xml:space="preserve">(6)A helyi védetté nyilvánításról vagy annak megszüntetéséről, továbbá a védettséggel összefüggő korlátozásokról és kötelezettségekről a települési önkormányzat  dönt. </w:t>
      </w:r>
    </w:p>
    <w:p w:rsidR="00C5267B" w:rsidRPr="007F53EE" w:rsidRDefault="00C5267B" w:rsidP="003C57A5">
      <w:pPr>
        <w:ind w:right="244"/>
        <w:jc w:val="both"/>
        <w:rPr>
          <w:color w:val="000000"/>
          <w:sz w:val="28"/>
          <w:szCs w:val="28"/>
        </w:rPr>
      </w:pPr>
      <w:r w:rsidRPr="007F53EE">
        <w:rPr>
          <w:color w:val="000000"/>
          <w:sz w:val="28"/>
          <w:szCs w:val="28"/>
        </w:rPr>
        <w:t xml:space="preserve">  </w:t>
      </w:r>
      <w:r w:rsidR="00E518BF">
        <w:rPr>
          <w:color w:val="000000"/>
          <w:sz w:val="28"/>
          <w:szCs w:val="28"/>
        </w:rPr>
        <w:t xml:space="preserve">                                            </w:t>
      </w:r>
      <w:r w:rsidR="001803F5">
        <w:rPr>
          <w:color w:val="000000"/>
          <w:sz w:val="28"/>
          <w:szCs w:val="28"/>
        </w:rPr>
        <w:t xml:space="preserve">        </w:t>
      </w:r>
      <w:r w:rsidRPr="007F53EE">
        <w:rPr>
          <w:color w:val="000000"/>
          <w:sz w:val="28"/>
          <w:szCs w:val="28"/>
        </w:rPr>
        <w:t xml:space="preserve">             </w:t>
      </w:r>
    </w:p>
    <w:p w:rsidR="00C5267B" w:rsidRPr="007F53EE" w:rsidRDefault="00C5267B" w:rsidP="003C57A5">
      <w:pPr>
        <w:ind w:right="244"/>
        <w:jc w:val="both"/>
        <w:rPr>
          <w:b/>
          <w:color w:val="000000"/>
          <w:sz w:val="28"/>
          <w:szCs w:val="28"/>
        </w:rPr>
      </w:pPr>
      <w:r w:rsidRPr="007F53EE">
        <w:rPr>
          <w:color w:val="000000"/>
          <w:sz w:val="28"/>
          <w:szCs w:val="28"/>
        </w:rPr>
        <w:t xml:space="preserve">                                                         </w:t>
      </w:r>
      <w:r w:rsidR="00F6620F">
        <w:rPr>
          <w:color w:val="000000"/>
          <w:sz w:val="28"/>
          <w:szCs w:val="28"/>
        </w:rPr>
        <w:t>55</w:t>
      </w:r>
      <w:r w:rsidRPr="007F53EE">
        <w:rPr>
          <w:b/>
          <w:color w:val="000000"/>
          <w:sz w:val="28"/>
          <w:szCs w:val="28"/>
        </w:rPr>
        <w:t xml:space="preserve">.§ </w:t>
      </w:r>
    </w:p>
    <w:p w:rsidR="00C5267B" w:rsidRPr="007F53EE" w:rsidRDefault="00C5267B" w:rsidP="003C57A5">
      <w:pPr>
        <w:ind w:right="244"/>
        <w:jc w:val="both"/>
        <w:rPr>
          <w:color w:val="000000"/>
          <w:sz w:val="28"/>
          <w:szCs w:val="28"/>
        </w:rPr>
      </w:pPr>
    </w:p>
    <w:p w:rsidR="003C57A5" w:rsidRPr="007F53EE" w:rsidRDefault="00C5267B" w:rsidP="003C57A5">
      <w:pPr>
        <w:ind w:right="244"/>
        <w:jc w:val="both"/>
        <w:rPr>
          <w:color w:val="000000"/>
          <w:sz w:val="28"/>
          <w:szCs w:val="28"/>
        </w:rPr>
      </w:pPr>
      <w:r w:rsidRPr="007F53EE">
        <w:rPr>
          <w:color w:val="000000"/>
          <w:sz w:val="28"/>
          <w:szCs w:val="28"/>
        </w:rPr>
        <w:t>(1</w:t>
      </w:r>
      <w:r w:rsidR="003C57A5" w:rsidRPr="007F53EE">
        <w:rPr>
          <w:color w:val="000000"/>
          <w:sz w:val="28"/>
          <w:szCs w:val="28"/>
        </w:rPr>
        <w:t>)A helyi művi, táji és természetvédelmi értékek védelmét az Önkormányzat külön helyi értékvédelmi rendelet keretében szabályozza.</w:t>
      </w:r>
    </w:p>
    <w:p w:rsidR="003C57A5" w:rsidRPr="007F53EE" w:rsidRDefault="003C57A5" w:rsidP="003C57A5">
      <w:pPr>
        <w:ind w:right="244"/>
        <w:jc w:val="both"/>
        <w:rPr>
          <w:color w:val="000000"/>
          <w:sz w:val="28"/>
          <w:szCs w:val="28"/>
        </w:rPr>
      </w:pPr>
      <w:r w:rsidRPr="007F53EE">
        <w:rPr>
          <w:color w:val="000000"/>
          <w:sz w:val="28"/>
          <w:szCs w:val="28"/>
        </w:rPr>
        <w:t> </w:t>
      </w:r>
    </w:p>
    <w:p w:rsidR="003C57A5" w:rsidRPr="007F53EE" w:rsidRDefault="003C57A5" w:rsidP="003C57A5">
      <w:pPr>
        <w:ind w:right="244"/>
        <w:jc w:val="both"/>
        <w:rPr>
          <w:color w:val="000000"/>
          <w:sz w:val="28"/>
          <w:szCs w:val="28"/>
        </w:rPr>
      </w:pPr>
      <w:r w:rsidRPr="007F53EE">
        <w:rPr>
          <w:color w:val="000000"/>
          <w:sz w:val="28"/>
          <w:szCs w:val="28"/>
        </w:rPr>
        <w:t>(</w:t>
      </w:r>
      <w:r w:rsidR="00C5267B" w:rsidRPr="007F53EE">
        <w:rPr>
          <w:color w:val="000000"/>
          <w:sz w:val="28"/>
          <w:szCs w:val="28"/>
        </w:rPr>
        <w:t>2</w:t>
      </w:r>
      <w:r w:rsidRPr="007F53EE">
        <w:rPr>
          <w:color w:val="000000"/>
          <w:sz w:val="28"/>
          <w:szCs w:val="28"/>
        </w:rPr>
        <w:t xml:space="preserve">)A </w:t>
      </w:r>
      <w:r w:rsidRPr="007F53EE">
        <w:rPr>
          <w:bCs/>
          <w:color w:val="000000"/>
          <w:sz w:val="28"/>
          <w:szCs w:val="28"/>
        </w:rPr>
        <w:t>helyi védelem alá tartozó épületek</w:t>
      </w:r>
      <w:r w:rsidRPr="007F53EE">
        <w:rPr>
          <w:color w:val="000000"/>
          <w:sz w:val="28"/>
          <w:szCs w:val="28"/>
        </w:rPr>
        <w:t xml:space="preserve"> sajátos építési szabályai:</w:t>
      </w:r>
    </w:p>
    <w:p w:rsidR="00A11328" w:rsidRDefault="003C57A5" w:rsidP="003C57A5">
      <w:pPr>
        <w:ind w:left="567" w:right="244"/>
        <w:jc w:val="both"/>
        <w:rPr>
          <w:color w:val="000000"/>
          <w:sz w:val="28"/>
          <w:szCs w:val="28"/>
        </w:rPr>
      </w:pPr>
      <w:r w:rsidRPr="007F53EE">
        <w:rPr>
          <w:color w:val="000000"/>
          <w:sz w:val="28"/>
          <w:szCs w:val="28"/>
        </w:rPr>
        <w:t xml:space="preserve">-  A helyi védelem alá tartozó épületek esetében elhelyezkedésétől  függően -  műemléki jelentőségű terület vagy sem -  kell eljárni. Az </w:t>
      </w:r>
    </w:p>
    <w:p w:rsidR="00A11328" w:rsidRDefault="00A11328" w:rsidP="003C57A5">
      <w:pPr>
        <w:ind w:left="567" w:right="244"/>
        <w:jc w:val="both"/>
        <w:rPr>
          <w:color w:val="000000"/>
          <w:sz w:val="28"/>
          <w:szCs w:val="28"/>
        </w:rPr>
      </w:pPr>
      <w:r>
        <w:rPr>
          <w:color w:val="000000"/>
          <w:sz w:val="28"/>
          <w:szCs w:val="28"/>
        </w:rPr>
        <w:lastRenderedPageBreak/>
        <w:t xml:space="preserve">                                                  -42-</w:t>
      </w:r>
    </w:p>
    <w:p w:rsidR="003C57A5" w:rsidRPr="007F53EE" w:rsidRDefault="003C57A5" w:rsidP="003C57A5">
      <w:pPr>
        <w:ind w:left="567" w:right="244"/>
        <w:jc w:val="both"/>
        <w:rPr>
          <w:color w:val="000000"/>
          <w:sz w:val="28"/>
          <w:szCs w:val="28"/>
        </w:rPr>
      </w:pPr>
      <w:r w:rsidRPr="007F53EE">
        <w:rPr>
          <w:color w:val="000000"/>
          <w:sz w:val="28"/>
          <w:szCs w:val="28"/>
        </w:rPr>
        <w:t xml:space="preserve">építési engedélyezési eljárás során ki kell kötni, hogy ha az Önkormányzati Testület másként nem rendelkezik- az épület nem bontható el (csak  életveszély esetén). A bontáshoz egyébként önkormányzati testületi hozzájárulás szükséges </w:t>
      </w:r>
    </w:p>
    <w:p w:rsidR="003C57A5" w:rsidRPr="007F53EE" w:rsidRDefault="003C57A5" w:rsidP="003C57A5">
      <w:pPr>
        <w:ind w:left="567" w:right="244"/>
        <w:jc w:val="both"/>
        <w:rPr>
          <w:color w:val="000000"/>
          <w:sz w:val="28"/>
          <w:szCs w:val="28"/>
        </w:rPr>
      </w:pPr>
      <w:r w:rsidRPr="007F53EE">
        <w:rPr>
          <w:color w:val="000000"/>
          <w:sz w:val="28"/>
          <w:szCs w:val="28"/>
        </w:rPr>
        <w:t> -  A helyi védelem alatt álló épületek esetében bármilyen külső változtatást érintő építési tevékenység, bővítés, átépítés pl. homlokzatvakolás, színezés, nyílászáró csere, tető felújítás, tetőtér beépítés – csak részletes értékvizsgálaton alapuló engedélyezési terv alapján lehetséges. Az átalakítás során az épület tömegét, homlokzatát, anyaghasználatát, jellegzetes formai kialakítását a falfelületek és nyílászárók arányát megváltoztatni nem lehet. A homlokzati díszítőelemeket (gipszek, tagozatok, mozaikok, festett díszítések, szobrok, egyéb értékek) meg kell őrizni. Meg kell őrizni az eredeti épület kiegészítőket, korlátok, belső nyílászárók, kapuk, stb.</w:t>
      </w:r>
    </w:p>
    <w:p w:rsidR="003C57A5" w:rsidRPr="007F53EE" w:rsidRDefault="003C57A5" w:rsidP="003C57A5">
      <w:pPr>
        <w:ind w:left="567" w:right="244"/>
        <w:jc w:val="both"/>
        <w:rPr>
          <w:color w:val="000000"/>
          <w:sz w:val="28"/>
          <w:szCs w:val="28"/>
        </w:rPr>
      </w:pPr>
    </w:p>
    <w:p w:rsidR="00F6620F" w:rsidRPr="001803F5" w:rsidRDefault="003C57A5" w:rsidP="001803F5">
      <w:pPr>
        <w:ind w:left="567" w:right="244"/>
        <w:jc w:val="both"/>
        <w:rPr>
          <w:color w:val="000000"/>
          <w:sz w:val="28"/>
          <w:szCs w:val="28"/>
        </w:rPr>
      </w:pPr>
      <w:r w:rsidRPr="007F53EE">
        <w:rPr>
          <w:color w:val="000000"/>
          <w:sz w:val="28"/>
          <w:szCs w:val="28"/>
        </w:rPr>
        <w:t>- A műszaki okokból szükségessé váló bontás esetén az épületről felmérési dokumentációt és fotókat kell készíteni, ennek archiválásáról gondoskodni kell</w:t>
      </w:r>
    </w:p>
    <w:p w:rsidR="00F6620F" w:rsidRPr="007F53EE" w:rsidRDefault="00F6620F" w:rsidP="003C57A5">
      <w:pPr>
        <w:ind w:left="567"/>
        <w:rPr>
          <w:b/>
          <w:sz w:val="28"/>
          <w:szCs w:val="28"/>
        </w:rPr>
      </w:pPr>
    </w:p>
    <w:p w:rsidR="003C57A5" w:rsidRPr="007F53EE" w:rsidRDefault="003C57A5" w:rsidP="003C57A5">
      <w:pPr>
        <w:pStyle w:val="Cmsor1"/>
        <w:tabs>
          <w:tab w:val="clear" w:pos="1440"/>
        </w:tabs>
        <w:ind w:left="0" w:firstLine="0"/>
        <w:rPr>
          <w:rFonts w:ascii="Times New Roman" w:hAnsi="Times New Roman"/>
          <w:b/>
          <w:bCs/>
          <w:sz w:val="28"/>
          <w:szCs w:val="28"/>
        </w:rPr>
      </w:pPr>
      <w:r w:rsidRPr="007F53EE">
        <w:rPr>
          <w:rFonts w:ascii="Times New Roman" w:hAnsi="Times New Roman"/>
          <w:b/>
          <w:bCs/>
          <w:sz w:val="28"/>
          <w:szCs w:val="28"/>
        </w:rPr>
        <w:t>V. F</w:t>
      </w:r>
      <w:r w:rsidRPr="007F53EE">
        <w:rPr>
          <w:rFonts w:ascii="Times New Roman" w:hAnsi="Times New Roman"/>
          <w:b/>
          <w:bCs/>
          <w:caps/>
          <w:sz w:val="28"/>
          <w:szCs w:val="28"/>
        </w:rPr>
        <w:t>ejezet</w:t>
      </w:r>
    </w:p>
    <w:p w:rsidR="003C57A5" w:rsidRPr="007F53EE" w:rsidRDefault="003C57A5" w:rsidP="003C57A5">
      <w:pPr>
        <w:jc w:val="center"/>
        <w:rPr>
          <w:sz w:val="28"/>
          <w:szCs w:val="28"/>
        </w:rPr>
      </w:pPr>
    </w:p>
    <w:p w:rsidR="003C57A5" w:rsidRPr="007F53EE" w:rsidRDefault="003C57A5" w:rsidP="003C57A5">
      <w:pPr>
        <w:pStyle w:val="Style82"/>
        <w:widowControl/>
        <w:spacing w:line="240" w:lineRule="auto"/>
        <w:ind w:firstLine="0"/>
        <w:jc w:val="center"/>
        <w:rPr>
          <w:rStyle w:val="FontStyle114"/>
          <w:rFonts w:ascii="Times New Roman" w:hAnsi="Times New Roman" w:cs="Times New Roman"/>
          <w:sz w:val="28"/>
          <w:szCs w:val="28"/>
        </w:rPr>
      </w:pPr>
      <w:r w:rsidRPr="007F53EE">
        <w:rPr>
          <w:rStyle w:val="FontStyle114"/>
          <w:rFonts w:ascii="Times New Roman" w:hAnsi="Times New Roman" w:cs="Times New Roman"/>
          <w:sz w:val="28"/>
          <w:szCs w:val="28"/>
        </w:rPr>
        <w:t>A térségi szabályozás elemei</w:t>
      </w:r>
    </w:p>
    <w:p w:rsidR="003C57A5" w:rsidRPr="007F53EE" w:rsidRDefault="003C57A5" w:rsidP="003C57A5">
      <w:pPr>
        <w:pStyle w:val="Style4"/>
        <w:widowControl/>
        <w:spacing w:line="240" w:lineRule="auto"/>
        <w:ind w:firstLine="0"/>
        <w:jc w:val="center"/>
        <w:rPr>
          <w:sz w:val="28"/>
          <w:szCs w:val="28"/>
        </w:rPr>
      </w:pPr>
    </w:p>
    <w:p w:rsidR="003C57A5" w:rsidRPr="007F53EE" w:rsidRDefault="00C5267B" w:rsidP="00C5267B">
      <w:pPr>
        <w:pStyle w:val="Style4"/>
        <w:widowControl/>
        <w:spacing w:line="240" w:lineRule="auto"/>
        <w:ind w:firstLine="0"/>
        <w:rPr>
          <w:rStyle w:val="FontStyle114"/>
          <w:rFonts w:ascii="Times New Roman" w:hAnsi="Times New Roman" w:cs="Times New Roman"/>
          <w:sz w:val="28"/>
          <w:szCs w:val="28"/>
        </w:rPr>
      </w:pPr>
      <w:r w:rsidRPr="007F53EE">
        <w:rPr>
          <w:rStyle w:val="FontStyle114"/>
          <w:rFonts w:ascii="Times New Roman" w:hAnsi="Times New Roman" w:cs="Times New Roman"/>
          <w:sz w:val="28"/>
          <w:szCs w:val="28"/>
        </w:rPr>
        <w:t xml:space="preserve">                                </w:t>
      </w:r>
      <w:r w:rsidR="00F6620F">
        <w:rPr>
          <w:rStyle w:val="FontStyle114"/>
          <w:rFonts w:ascii="Times New Roman" w:hAnsi="Times New Roman" w:cs="Times New Roman"/>
          <w:sz w:val="28"/>
          <w:szCs w:val="28"/>
        </w:rPr>
        <w:t xml:space="preserve">                             56</w:t>
      </w:r>
      <w:r w:rsidR="003C57A5" w:rsidRPr="007F53EE">
        <w:rPr>
          <w:rStyle w:val="FontStyle114"/>
          <w:rFonts w:ascii="Times New Roman" w:hAnsi="Times New Roman" w:cs="Times New Roman"/>
          <w:sz w:val="28"/>
          <w:szCs w:val="28"/>
        </w:rPr>
        <w:t>.§</w:t>
      </w:r>
    </w:p>
    <w:p w:rsidR="003C57A5" w:rsidRPr="007F53EE" w:rsidRDefault="003C57A5" w:rsidP="003C57A5">
      <w:pPr>
        <w:pStyle w:val="Style4"/>
        <w:widowControl/>
        <w:spacing w:line="240" w:lineRule="auto"/>
        <w:ind w:firstLine="0"/>
        <w:jc w:val="center"/>
        <w:rPr>
          <w:rStyle w:val="FontStyle114"/>
          <w:rFonts w:ascii="Times New Roman" w:hAnsi="Times New Roman" w:cs="Times New Roman"/>
          <w:sz w:val="28"/>
          <w:szCs w:val="28"/>
        </w:rPr>
      </w:pPr>
    </w:p>
    <w:p w:rsidR="003C57A5" w:rsidRPr="007F53EE" w:rsidRDefault="003C57A5" w:rsidP="003C57A5">
      <w:pPr>
        <w:pStyle w:val="Style4"/>
        <w:widowControl/>
        <w:spacing w:line="240" w:lineRule="auto"/>
        <w:ind w:firstLine="0"/>
        <w:jc w:val="center"/>
        <w:rPr>
          <w:rStyle w:val="FontStyle114"/>
          <w:rFonts w:ascii="Times New Roman" w:hAnsi="Times New Roman" w:cs="Times New Roman"/>
          <w:sz w:val="28"/>
          <w:szCs w:val="28"/>
        </w:rPr>
      </w:pPr>
      <w:r w:rsidRPr="007F53EE">
        <w:rPr>
          <w:rStyle w:val="FontStyle114"/>
          <w:rFonts w:ascii="Times New Roman" w:hAnsi="Times New Roman" w:cs="Times New Roman"/>
          <w:sz w:val="28"/>
          <w:szCs w:val="28"/>
        </w:rPr>
        <w:t>A település igazgatási területének térségi besorolásai</w:t>
      </w:r>
    </w:p>
    <w:p w:rsidR="003C57A5" w:rsidRPr="007F53EE" w:rsidRDefault="003C57A5" w:rsidP="003C57A5">
      <w:pPr>
        <w:pStyle w:val="Style4"/>
        <w:widowControl/>
        <w:spacing w:line="240" w:lineRule="auto"/>
        <w:ind w:left="708" w:firstLine="708"/>
        <w:rPr>
          <w:rStyle w:val="FontStyle114"/>
          <w:rFonts w:ascii="Times New Roman" w:hAnsi="Times New Roman" w:cs="Times New Roman"/>
          <w:sz w:val="28"/>
          <w:szCs w:val="28"/>
        </w:rPr>
      </w:pPr>
    </w:p>
    <w:p w:rsidR="003C57A5" w:rsidRPr="007F53EE" w:rsidRDefault="003C57A5" w:rsidP="003C57A5">
      <w:pPr>
        <w:pStyle w:val="Style43"/>
        <w:widowControl/>
        <w:tabs>
          <w:tab w:val="left" w:pos="413"/>
        </w:tabs>
        <w:spacing w:line="240" w:lineRule="auto"/>
        <w:ind w:firstLine="0"/>
        <w:jc w:val="left"/>
        <w:rPr>
          <w:rStyle w:val="FontStyle115"/>
          <w:rFonts w:ascii="Times New Roman" w:hAnsi="Times New Roman" w:cs="Times New Roman"/>
          <w:sz w:val="28"/>
          <w:szCs w:val="28"/>
        </w:rPr>
      </w:pPr>
      <w:r w:rsidRPr="007F53EE">
        <w:rPr>
          <w:rStyle w:val="FontStyle115"/>
          <w:rFonts w:ascii="Times New Roman" w:hAnsi="Times New Roman" w:cs="Times New Roman"/>
          <w:sz w:val="28"/>
          <w:szCs w:val="28"/>
        </w:rPr>
        <w:t>(1)</w:t>
      </w:r>
      <w:r w:rsidRPr="007F53EE">
        <w:rPr>
          <w:rStyle w:val="FontStyle115"/>
          <w:rFonts w:ascii="Times New Roman" w:hAnsi="Times New Roman" w:cs="Times New Roman"/>
          <w:sz w:val="28"/>
          <w:szCs w:val="28"/>
        </w:rPr>
        <w:tab/>
        <w:t>Az igazgatási terület térségi besorolásai a következők</w:t>
      </w:r>
      <w:r w:rsidRPr="007F53EE">
        <w:rPr>
          <w:rStyle w:val="FontStyle115"/>
          <w:rFonts w:ascii="Times New Roman" w:hAnsi="Times New Roman" w:cs="Times New Roman"/>
          <w:sz w:val="28"/>
          <w:szCs w:val="28"/>
          <w:vertAlign w:val="superscript"/>
        </w:rPr>
        <w:footnoteReference w:id="2"/>
      </w:r>
      <w:r w:rsidRPr="007F53EE">
        <w:rPr>
          <w:rStyle w:val="FontStyle115"/>
          <w:rFonts w:ascii="Times New Roman" w:hAnsi="Times New Roman" w:cs="Times New Roman"/>
          <w:sz w:val="28"/>
          <w:szCs w:val="28"/>
        </w:rPr>
        <w:t>:</w:t>
      </w:r>
    </w:p>
    <w:p w:rsidR="003C57A5" w:rsidRPr="000B2316" w:rsidRDefault="003C57A5" w:rsidP="000B2316">
      <w:pPr>
        <w:pStyle w:val="Style43"/>
        <w:widowControl/>
        <w:numPr>
          <w:ilvl w:val="0"/>
          <w:numId w:val="20"/>
        </w:numPr>
        <w:tabs>
          <w:tab w:val="left" w:pos="701"/>
        </w:tabs>
        <w:spacing w:line="240" w:lineRule="auto"/>
        <w:ind w:left="418" w:firstLine="0"/>
        <w:jc w:val="left"/>
        <w:rPr>
          <w:rStyle w:val="FontStyle115"/>
          <w:rFonts w:ascii="Times New Roman" w:hAnsi="Times New Roman" w:cs="Times New Roman"/>
          <w:sz w:val="28"/>
          <w:szCs w:val="28"/>
        </w:rPr>
      </w:pPr>
      <w:r w:rsidRPr="007F53EE">
        <w:rPr>
          <w:rStyle w:val="FontStyle115"/>
          <w:rFonts w:ascii="Times New Roman" w:hAnsi="Times New Roman" w:cs="Times New Roman"/>
          <w:sz w:val="28"/>
          <w:szCs w:val="28"/>
        </w:rPr>
        <w:t>Erdőgazdálkodási térség</w:t>
      </w:r>
      <w:r w:rsidRPr="000B2316">
        <w:rPr>
          <w:rStyle w:val="FontStyle115"/>
          <w:rFonts w:ascii="Times New Roman" w:hAnsi="Times New Roman" w:cs="Times New Roman"/>
          <w:sz w:val="28"/>
          <w:szCs w:val="28"/>
        </w:rPr>
        <w:t>Mezőgazdasági térség</w:t>
      </w:r>
    </w:p>
    <w:p w:rsidR="003C57A5" w:rsidRPr="007F53EE" w:rsidRDefault="003C57A5" w:rsidP="00CD2DA1">
      <w:pPr>
        <w:pStyle w:val="Style43"/>
        <w:widowControl/>
        <w:numPr>
          <w:ilvl w:val="0"/>
          <w:numId w:val="20"/>
        </w:numPr>
        <w:tabs>
          <w:tab w:val="left" w:pos="701"/>
        </w:tabs>
        <w:spacing w:line="240" w:lineRule="auto"/>
        <w:ind w:left="418" w:firstLine="0"/>
        <w:jc w:val="left"/>
        <w:rPr>
          <w:rStyle w:val="FontStyle115"/>
          <w:rFonts w:ascii="Times New Roman" w:hAnsi="Times New Roman" w:cs="Times New Roman"/>
          <w:sz w:val="28"/>
          <w:szCs w:val="28"/>
        </w:rPr>
      </w:pPr>
      <w:r w:rsidRPr="007F53EE">
        <w:rPr>
          <w:rStyle w:val="FontStyle115"/>
          <w:rFonts w:ascii="Times New Roman" w:hAnsi="Times New Roman" w:cs="Times New Roman"/>
          <w:sz w:val="28"/>
          <w:szCs w:val="28"/>
        </w:rPr>
        <w:t>Vegyes terület felhasználású térség</w:t>
      </w:r>
    </w:p>
    <w:p w:rsidR="003C57A5" w:rsidRPr="007F53EE" w:rsidRDefault="003C57A5" w:rsidP="00CD2DA1">
      <w:pPr>
        <w:pStyle w:val="Style43"/>
        <w:widowControl/>
        <w:numPr>
          <w:ilvl w:val="0"/>
          <w:numId w:val="20"/>
        </w:numPr>
        <w:tabs>
          <w:tab w:val="left" w:pos="701"/>
        </w:tabs>
        <w:spacing w:line="240" w:lineRule="auto"/>
        <w:ind w:left="418" w:firstLine="0"/>
        <w:jc w:val="left"/>
        <w:rPr>
          <w:rStyle w:val="FontStyle115"/>
          <w:rFonts w:ascii="Times New Roman" w:hAnsi="Times New Roman" w:cs="Times New Roman"/>
          <w:sz w:val="28"/>
          <w:szCs w:val="28"/>
        </w:rPr>
      </w:pPr>
      <w:r w:rsidRPr="007F53EE">
        <w:rPr>
          <w:rStyle w:val="FontStyle115"/>
          <w:rFonts w:ascii="Times New Roman" w:hAnsi="Times New Roman" w:cs="Times New Roman"/>
          <w:sz w:val="28"/>
          <w:szCs w:val="28"/>
        </w:rPr>
        <w:t xml:space="preserve"> Falusias települési térség</w:t>
      </w:r>
    </w:p>
    <w:p w:rsidR="003C57A5" w:rsidRPr="007F53EE" w:rsidRDefault="00E518BF" w:rsidP="003C57A5">
      <w:pPr>
        <w:pStyle w:val="Style43"/>
        <w:widowControl/>
        <w:tabs>
          <w:tab w:val="left" w:pos="413"/>
        </w:tabs>
        <w:spacing w:line="240" w:lineRule="auto"/>
        <w:ind w:firstLine="0"/>
        <w:rPr>
          <w:rStyle w:val="FontStyle115"/>
          <w:rFonts w:ascii="Times New Roman" w:hAnsi="Times New Roman" w:cs="Times New Roman"/>
          <w:sz w:val="28"/>
          <w:szCs w:val="28"/>
        </w:rPr>
      </w:pPr>
      <w:r>
        <w:rPr>
          <w:rStyle w:val="FontStyle115"/>
          <w:rFonts w:ascii="Times New Roman" w:hAnsi="Times New Roman" w:cs="Times New Roman"/>
          <w:sz w:val="28"/>
          <w:szCs w:val="28"/>
        </w:rPr>
        <w:t xml:space="preserve">                            </w:t>
      </w:r>
      <w:r w:rsidR="001803F5">
        <w:rPr>
          <w:rStyle w:val="FontStyle115"/>
          <w:rFonts w:ascii="Times New Roman" w:hAnsi="Times New Roman" w:cs="Times New Roman"/>
          <w:sz w:val="28"/>
          <w:szCs w:val="28"/>
        </w:rPr>
        <w:t xml:space="preserve">                          </w:t>
      </w:r>
    </w:p>
    <w:p w:rsidR="003C57A5" w:rsidRPr="007F53EE" w:rsidRDefault="003C57A5" w:rsidP="003C57A5">
      <w:pPr>
        <w:pStyle w:val="Style43"/>
        <w:widowControl/>
        <w:tabs>
          <w:tab w:val="left" w:pos="413"/>
        </w:tabs>
        <w:spacing w:line="240" w:lineRule="auto"/>
        <w:ind w:firstLine="0"/>
        <w:rPr>
          <w:rStyle w:val="FontStyle115"/>
          <w:rFonts w:ascii="Times New Roman" w:hAnsi="Times New Roman" w:cs="Times New Roman"/>
          <w:sz w:val="28"/>
          <w:szCs w:val="28"/>
        </w:rPr>
      </w:pPr>
      <w:r w:rsidRPr="007F53EE">
        <w:rPr>
          <w:rStyle w:val="FontStyle115"/>
          <w:rFonts w:ascii="Times New Roman" w:hAnsi="Times New Roman" w:cs="Times New Roman"/>
          <w:sz w:val="28"/>
          <w:szCs w:val="28"/>
        </w:rPr>
        <w:t>(2)</w:t>
      </w:r>
      <w:r w:rsidRPr="007F53EE">
        <w:rPr>
          <w:rStyle w:val="FontStyle115"/>
          <w:rFonts w:ascii="Times New Roman" w:hAnsi="Times New Roman" w:cs="Times New Roman"/>
          <w:sz w:val="28"/>
          <w:szCs w:val="28"/>
        </w:rPr>
        <w:tab/>
        <w:t>Az egyes térségek területi lehatárolását a Településszerkezeti Terv tünteti fel.</w:t>
      </w:r>
    </w:p>
    <w:p w:rsidR="003C57A5" w:rsidRPr="007F53EE" w:rsidRDefault="003C57A5" w:rsidP="003C57A5">
      <w:pPr>
        <w:pStyle w:val="Style4"/>
        <w:widowControl/>
        <w:spacing w:line="240" w:lineRule="auto"/>
        <w:rPr>
          <w:sz w:val="28"/>
          <w:szCs w:val="28"/>
        </w:rPr>
      </w:pPr>
    </w:p>
    <w:p w:rsidR="003C57A5" w:rsidRPr="007F53EE" w:rsidRDefault="00F6620F" w:rsidP="003C57A5">
      <w:pPr>
        <w:pStyle w:val="Style4"/>
        <w:widowControl/>
        <w:spacing w:line="240" w:lineRule="auto"/>
        <w:jc w:val="center"/>
        <w:rPr>
          <w:rStyle w:val="FontStyle114"/>
          <w:rFonts w:ascii="Times New Roman" w:hAnsi="Times New Roman" w:cs="Times New Roman"/>
          <w:sz w:val="28"/>
          <w:szCs w:val="28"/>
        </w:rPr>
      </w:pPr>
      <w:r>
        <w:rPr>
          <w:rStyle w:val="FontStyle114"/>
          <w:rFonts w:ascii="Times New Roman" w:hAnsi="Times New Roman" w:cs="Times New Roman"/>
          <w:sz w:val="28"/>
          <w:szCs w:val="28"/>
        </w:rPr>
        <w:t>57</w:t>
      </w:r>
      <w:r w:rsidR="003C57A5" w:rsidRPr="007F53EE">
        <w:rPr>
          <w:rStyle w:val="FontStyle114"/>
          <w:rFonts w:ascii="Times New Roman" w:hAnsi="Times New Roman" w:cs="Times New Roman"/>
          <w:sz w:val="28"/>
          <w:szCs w:val="28"/>
        </w:rPr>
        <w:t>. §</w:t>
      </w:r>
    </w:p>
    <w:p w:rsidR="003C57A5" w:rsidRPr="007F53EE" w:rsidRDefault="003C57A5" w:rsidP="003C57A5">
      <w:pPr>
        <w:pStyle w:val="Style4"/>
        <w:widowControl/>
        <w:spacing w:line="240" w:lineRule="auto"/>
        <w:jc w:val="center"/>
        <w:rPr>
          <w:rStyle w:val="FontStyle114"/>
          <w:rFonts w:ascii="Times New Roman" w:hAnsi="Times New Roman" w:cs="Times New Roman"/>
          <w:sz w:val="28"/>
          <w:szCs w:val="28"/>
        </w:rPr>
      </w:pPr>
    </w:p>
    <w:p w:rsidR="003C57A5" w:rsidRPr="007F53EE" w:rsidRDefault="003C57A5" w:rsidP="003C57A5">
      <w:pPr>
        <w:pStyle w:val="Style4"/>
        <w:widowControl/>
        <w:spacing w:line="240" w:lineRule="auto"/>
        <w:jc w:val="center"/>
        <w:rPr>
          <w:rStyle w:val="FontStyle114"/>
          <w:rFonts w:ascii="Times New Roman" w:hAnsi="Times New Roman" w:cs="Times New Roman"/>
          <w:sz w:val="28"/>
          <w:szCs w:val="28"/>
        </w:rPr>
      </w:pPr>
      <w:r w:rsidRPr="007F53EE">
        <w:rPr>
          <w:rStyle w:val="FontStyle114"/>
          <w:rFonts w:ascii="Times New Roman" w:hAnsi="Times New Roman" w:cs="Times New Roman"/>
          <w:sz w:val="28"/>
          <w:szCs w:val="28"/>
        </w:rPr>
        <w:t>A település igazgatási területének térségi övezetei</w:t>
      </w:r>
    </w:p>
    <w:p w:rsidR="003C57A5" w:rsidRPr="007F53EE" w:rsidRDefault="003C57A5" w:rsidP="003C57A5">
      <w:pPr>
        <w:pStyle w:val="Style15"/>
        <w:widowControl/>
        <w:tabs>
          <w:tab w:val="left" w:pos="413"/>
        </w:tabs>
        <w:spacing w:line="240" w:lineRule="auto"/>
        <w:jc w:val="left"/>
        <w:rPr>
          <w:rStyle w:val="FontStyle46"/>
          <w:rFonts w:ascii="Times New Roman" w:hAnsi="Times New Roman" w:cs="Times New Roman"/>
          <w:sz w:val="28"/>
          <w:szCs w:val="28"/>
        </w:rPr>
      </w:pPr>
      <w:r w:rsidRPr="007F53EE">
        <w:rPr>
          <w:rStyle w:val="FontStyle46"/>
          <w:rFonts w:ascii="Times New Roman" w:hAnsi="Times New Roman" w:cs="Times New Roman"/>
          <w:sz w:val="28"/>
          <w:szCs w:val="28"/>
        </w:rPr>
        <w:t xml:space="preserve"> </w:t>
      </w:r>
    </w:p>
    <w:p w:rsidR="003C57A5" w:rsidRPr="007F53EE" w:rsidRDefault="003C57A5" w:rsidP="003C57A5">
      <w:pPr>
        <w:pStyle w:val="Style15"/>
        <w:widowControl/>
        <w:tabs>
          <w:tab w:val="left" w:pos="413"/>
        </w:tabs>
        <w:spacing w:line="240" w:lineRule="auto"/>
        <w:jc w:val="left"/>
        <w:rPr>
          <w:rStyle w:val="FontStyle46"/>
          <w:rFonts w:ascii="Times New Roman" w:hAnsi="Times New Roman" w:cs="Times New Roman"/>
          <w:sz w:val="28"/>
          <w:szCs w:val="28"/>
        </w:rPr>
      </w:pPr>
      <w:r w:rsidRPr="007F53EE">
        <w:rPr>
          <w:rStyle w:val="FontStyle46"/>
          <w:rFonts w:ascii="Times New Roman" w:hAnsi="Times New Roman" w:cs="Times New Roman"/>
          <w:sz w:val="28"/>
          <w:szCs w:val="28"/>
        </w:rPr>
        <w:t>(1)</w:t>
      </w:r>
      <w:r w:rsidRPr="007F53EE">
        <w:rPr>
          <w:rStyle w:val="FontStyle46"/>
          <w:rFonts w:ascii="Times New Roman" w:hAnsi="Times New Roman" w:cs="Times New Roman"/>
          <w:sz w:val="28"/>
          <w:szCs w:val="28"/>
        </w:rPr>
        <w:tab/>
        <w:t>Az igazgatási területet érintő térségi övezetek</w:t>
      </w:r>
    </w:p>
    <w:p w:rsidR="003C57A5" w:rsidRDefault="003C57A5" w:rsidP="00CD2DA1">
      <w:pPr>
        <w:pStyle w:val="Style19"/>
        <w:widowControl/>
        <w:numPr>
          <w:ilvl w:val="0"/>
          <w:numId w:val="26"/>
        </w:numPr>
        <w:tabs>
          <w:tab w:val="left" w:pos="715"/>
        </w:tabs>
        <w:spacing w:line="240" w:lineRule="auto"/>
        <w:ind w:left="360" w:firstLine="0"/>
        <w:rPr>
          <w:rStyle w:val="FontStyle46"/>
          <w:rFonts w:ascii="Times New Roman" w:hAnsi="Times New Roman" w:cs="Times New Roman"/>
          <w:sz w:val="28"/>
          <w:szCs w:val="28"/>
        </w:rPr>
      </w:pPr>
      <w:r w:rsidRPr="007F53EE">
        <w:rPr>
          <w:rStyle w:val="FontStyle46"/>
          <w:rFonts w:ascii="Times New Roman" w:hAnsi="Times New Roman" w:cs="Times New Roman"/>
          <w:sz w:val="28"/>
          <w:szCs w:val="28"/>
        </w:rPr>
        <w:t xml:space="preserve">ökológiai hálózat magterület, ökológiai folyosó, pufferterület </w:t>
      </w:r>
    </w:p>
    <w:p w:rsidR="00A11328" w:rsidRPr="007F53EE" w:rsidRDefault="00A11328" w:rsidP="00A11328">
      <w:pPr>
        <w:pStyle w:val="Style19"/>
        <w:widowControl/>
        <w:tabs>
          <w:tab w:val="left" w:pos="715"/>
        </w:tabs>
        <w:spacing w:line="240" w:lineRule="auto"/>
        <w:ind w:left="360" w:firstLine="0"/>
        <w:rPr>
          <w:rStyle w:val="FontStyle46"/>
          <w:rFonts w:ascii="Times New Roman" w:hAnsi="Times New Roman" w:cs="Times New Roman"/>
          <w:sz w:val="28"/>
          <w:szCs w:val="28"/>
        </w:rPr>
      </w:pPr>
      <w:r>
        <w:rPr>
          <w:rStyle w:val="FontStyle46"/>
          <w:rFonts w:ascii="Times New Roman" w:hAnsi="Times New Roman" w:cs="Times New Roman"/>
          <w:sz w:val="28"/>
          <w:szCs w:val="28"/>
        </w:rPr>
        <w:lastRenderedPageBreak/>
        <w:t xml:space="preserve">                                                        -43-</w:t>
      </w:r>
    </w:p>
    <w:p w:rsidR="003C57A5" w:rsidRPr="007F53EE" w:rsidRDefault="003C57A5" w:rsidP="00CD2DA1">
      <w:pPr>
        <w:pStyle w:val="Style19"/>
        <w:widowControl/>
        <w:numPr>
          <w:ilvl w:val="0"/>
          <w:numId w:val="26"/>
        </w:numPr>
        <w:tabs>
          <w:tab w:val="left" w:pos="715"/>
        </w:tabs>
        <w:spacing w:line="240" w:lineRule="auto"/>
        <w:ind w:left="360" w:firstLine="0"/>
        <w:rPr>
          <w:rStyle w:val="FontStyle46"/>
          <w:rFonts w:ascii="Times New Roman" w:hAnsi="Times New Roman" w:cs="Times New Roman"/>
          <w:sz w:val="28"/>
          <w:szCs w:val="28"/>
        </w:rPr>
      </w:pPr>
      <w:r w:rsidRPr="007F53EE">
        <w:rPr>
          <w:rStyle w:val="FontStyle46"/>
          <w:rFonts w:ascii="Times New Roman" w:hAnsi="Times New Roman" w:cs="Times New Roman"/>
          <w:sz w:val="28"/>
          <w:szCs w:val="28"/>
        </w:rPr>
        <w:t xml:space="preserve"> kiváló termőhelyi adottságú erdőterület</w:t>
      </w:r>
    </w:p>
    <w:p w:rsidR="003C57A5" w:rsidRPr="007F53EE" w:rsidRDefault="003C57A5" w:rsidP="00CD2DA1">
      <w:pPr>
        <w:pStyle w:val="Style19"/>
        <w:widowControl/>
        <w:numPr>
          <w:ilvl w:val="0"/>
          <w:numId w:val="26"/>
        </w:numPr>
        <w:tabs>
          <w:tab w:val="left" w:pos="715"/>
        </w:tabs>
        <w:spacing w:line="240" w:lineRule="auto"/>
        <w:ind w:left="360" w:firstLine="0"/>
        <w:rPr>
          <w:rStyle w:val="FontStyle46"/>
          <w:rFonts w:ascii="Times New Roman" w:hAnsi="Times New Roman" w:cs="Times New Roman"/>
          <w:sz w:val="28"/>
          <w:szCs w:val="28"/>
        </w:rPr>
      </w:pPr>
      <w:r w:rsidRPr="007F53EE">
        <w:rPr>
          <w:rStyle w:val="FontStyle46"/>
          <w:rFonts w:ascii="Times New Roman" w:hAnsi="Times New Roman" w:cs="Times New Roman"/>
          <w:sz w:val="28"/>
          <w:szCs w:val="28"/>
        </w:rPr>
        <w:t>erdőtelepítésre alkalmast terület övezete,</w:t>
      </w:r>
    </w:p>
    <w:p w:rsidR="003C57A5" w:rsidRPr="007F53EE" w:rsidRDefault="003C57A5" w:rsidP="00CD2DA1">
      <w:pPr>
        <w:pStyle w:val="Style19"/>
        <w:widowControl/>
        <w:numPr>
          <w:ilvl w:val="0"/>
          <w:numId w:val="26"/>
        </w:numPr>
        <w:tabs>
          <w:tab w:val="left" w:pos="715"/>
        </w:tabs>
        <w:spacing w:line="240" w:lineRule="auto"/>
        <w:ind w:left="360" w:firstLine="0"/>
        <w:rPr>
          <w:rStyle w:val="FontStyle46"/>
          <w:rFonts w:ascii="Times New Roman" w:hAnsi="Times New Roman" w:cs="Times New Roman"/>
          <w:sz w:val="28"/>
          <w:szCs w:val="28"/>
        </w:rPr>
      </w:pPr>
      <w:r w:rsidRPr="007F53EE">
        <w:rPr>
          <w:rStyle w:val="FontStyle46"/>
          <w:rFonts w:ascii="Times New Roman" w:hAnsi="Times New Roman" w:cs="Times New Roman"/>
          <w:sz w:val="28"/>
          <w:szCs w:val="28"/>
        </w:rPr>
        <w:t>országos komplex tájrehabilitációt igénylő terület</w:t>
      </w:r>
    </w:p>
    <w:p w:rsidR="003C57A5" w:rsidRPr="007F53EE" w:rsidRDefault="003C57A5" w:rsidP="00CD2DA1">
      <w:pPr>
        <w:pStyle w:val="Style19"/>
        <w:widowControl/>
        <w:numPr>
          <w:ilvl w:val="0"/>
          <w:numId w:val="26"/>
        </w:numPr>
        <w:tabs>
          <w:tab w:val="left" w:pos="715"/>
        </w:tabs>
        <w:spacing w:line="240" w:lineRule="auto"/>
        <w:ind w:left="360" w:firstLine="0"/>
        <w:rPr>
          <w:rStyle w:val="FontStyle46"/>
          <w:rFonts w:ascii="Times New Roman" w:hAnsi="Times New Roman" w:cs="Times New Roman"/>
          <w:sz w:val="28"/>
          <w:szCs w:val="28"/>
        </w:rPr>
      </w:pPr>
      <w:r w:rsidRPr="007F53EE">
        <w:rPr>
          <w:rStyle w:val="FontStyle46"/>
          <w:rFonts w:ascii="Times New Roman" w:hAnsi="Times New Roman" w:cs="Times New Roman"/>
          <w:sz w:val="28"/>
          <w:szCs w:val="28"/>
        </w:rPr>
        <w:t>ásványi nyersanyag gazdálkodási terület</w:t>
      </w:r>
    </w:p>
    <w:p w:rsidR="003C57A5" w:rsidRPr="007F53EE" w:rsidRDefault="003C57A5" w:rsidP="00CD2DA1">
      <w:pPr>
        <w:pStyle w:val="Style19"/>
        <w:widowControl/>
        <w:numPr>
          <w:ilvl w:val="0"/>
          <w:numId w:val="26"/>
        </w:numPr>
        <w:tabs>
          <w:tab w:val="left" w:pos="715"/>
        </w:tabs>
        <w:spacing w:line="240" w:lineRule="auto"/>
        <w:ind w:left="360" w:firstLine="0"/>
        <w:rPr>
          <w:rStyle w:val="FontStyle46"/>
          <w:rFonts w:ascii="Times New Roman" w:hAnsi="Times New Roman" w:cs="Times New Roman"/>
          <w:sz w:val="28"/>
          <w:szCs w:val="28"/>
        </w:rPr>
      </w:pPr>
      <w:r w:rsidRPr="007F53EE">
        <w:rPr>
          <w:rStyle w:val="FontStyle46"/>
          <w:rFonts w:ascii="Times New Roman" w:hAnsi="Times New Roman" w:cs="Times New Roman"/>
          <w:sz w:val="28"/>
          <w:szCs w:val="28"/>
        </w:rPr>
        <w:t>térségi jelentőségű tájképvédelmi terület,</w:t>
      </w:r>
    </w:p>
    <w:p w:rsidR="003C57A5" w:rsidRPr="007F53EE" w:rsidRDefault="003C57A5" w:rsidP="00CD2DA1">
      <w:pPr>
        <w:pStyle w:val="Style19"/>
        <w:widowControl/>
        <w:numPr>
          <w:ilvl w:val="0"/>
          <w:numId w:val="26"/>
        </w:numPr>
        <w:tabs>
          <w:tab w:val="left" w:pos="715"/>
        </w:tabs>
        <w:spacing w:line="240" w:lineRule="auto"/>
        <w:ind w:left="360" w:firstLine="0"/>
        <w:rPr>
          <w:rStyle w:val="FontStyle46"/>
          <w:rFonts w:ascii="Times New Roman" w:hAnsi="Times New Roman" w:cs="Times New Roman"/>
          <w:sz w:val="28"/>
          <w:szCs w:val="28"/>
        </w:rPr>
      </w:pPr>
      <w:r w:rsidRPr="007F53EE">
        <w:rPr>
          <w:rStyle w:val="FontStyle46"/>
          <w:rFonts w:ascii="Times New Roman" w:hAnsi="Times New Roman" w:cs="Times New Roman"/>
          <w:sz w:val="28"/>
          <w:szCs w:val="28"/>
        </w:rPr>
        <w:t>nagyvízi meder övezete.</w:t>
      </w:r>
    </w:p>
    <w:p w:rsidR="003C57A5" w:rsidRPr="007F53EE" w:rsidRDefault="003C57A5" w:rsidP="00CD2DA1">
      <w:pPr>
        <w:pStyle w:val="Style19"/>
        <w:widowControl/>
        <w:numPr>
          <w:ilvl w:val="0"/>
          <w:numId w:val="26"/>
        </w:numPr>
        <w:tabs>
          <w:tab w:val="left" w:pos="715"/>
        </w:tabs>
        <w:spacing w:line="240" w:lineRule="auto"/>
        <w:ind w:left="360" w:firstLine="0"/>
        <w:rPr>
          <w:rStyle w:val="FontStyle46"/>
          <w:rFonts w:ascii="Times New Roman" w:hAnsi="Times New Roman" w:cs="Times New Roman"/>
          <w:sz w:val="28"/>
          <w:szCs w:val="28"/>
        </w:rPr>
      </w:pPr>
      <w:r w:rsidRPr="007F53EE">
        <w:rPr>
          <w:rStyle w:val="FontStyle46"/>
          <w:rFonts w:ascii="Times New Roman" w:hAnsi="Times New Roman" w:cs="Times New Roman"/>
          <w:sz w:val="28"/>
          <w:szCs w:val="28"/>
        </w:rPr>
        <w:t>földtani veszélyforrás területe</w:t>
      </w:r>
    </w:p>
    <w:p w:rsidR="003C57A5" w:rsidRPr="007F53EE" w:rsidRDefault="003C57A5" w:rsidP="00CD2DA1">
      <w:pPr>
        <w:pStyle w:val="Style19"/>
        <w:widowControl/>
        <w:numPr>
          <w:ilvl w:val="0"/>
          <w:numId w:val="26"/>
        </w:numPr>
        <w:tabs>
          <w:tab w:val="left" w:pos="715"/>
        </w:tabs>
        <w:spacing w:line="240" w:lineRule="auto"/>
        <w:ind w:left="700" w:hanging="340"/>
        <w:rPr>
          <w:rStyle w:val="FontStyle46"/>
          <w:rFonts w:ascii="Times New Roman" w:hAnsi="Times New Roman" w:cs="Times New Roman"/>
          <w:sz w:val="28"/>
          <w:szCs w:val="28"/>
        </w:rPr>
      </w:pPr>
      <w:r w:rsidRPr="007F53EE">
        <w:rPr>
          <w:rStyle w:val="FontStyle46"/>
          <w:rFonts w:ascii="Times New Roman" w:hAnsi="Times New Roman" w:cs="Times New Roman"/>
          <w:sz w:val="28"/>
          <w:szCs w:val="28"/>
        </w:rPr>
        <w:t>vízeróziónak kitett terület által érintett terület</w:t>
      </w:r>
    </w:p>
    <w:p w:rsidR="003C57A5" w:rsidRPr="007F53EE" w:rsidRDefault="003C57A5" w:rsidP="003C57A5">
      <w:pPr>
        <w:pStyle w:val="Style12"/>
        <w:widowControl/>
        <w:spacing w:line="240" w:lineRule="auto"/>
        <w:rPr>
          <w:sz w:val="28"/>
          <w:szCs w:val="28"/>
        </w:rPr>
      </w:pPr>
    </w:p>
    <w:p w:rsidR="003C57A5" w:rsidRPr="007F53EE" w:rsidRDefault="003C57A5" w:rsidP="003C57A5">
      <w:pPr>
        <w:pStyle w:val="Style43"/>
        <w:widowControl/>
        <w:tabs>
          <w:tab w:val="left" w:pos="413"/>
        </w:tabs>
        <w:spacing w:line="240" w:lineRule="auto"/>
        <w:ind w:firstLine="0"/>
        <w:jc w:val="left"/>
        <w:rPr>
          <w:rStyle w:val="FontStyle115"/>
          <w:rFonts w:ascii="Times New Roman" w:hAnsi="Times New Roman" w:cs="Times New Roman"/>
          <w:sz w:val="28"/>
          <w:szCs w:val="28"/>
        </w:rPr>
      </w:pPr>
      <w:r w:rsidRPr="007F53EE">
        <w:rPr>
          <w:rStyle w:val="FontStyle115"/>
          <w:rFonts w:ascii="Times New Roman" w:hAnsi="Times New Roman" w:cs="Times New Roman"/>
          <w:sz w:val="28"/>
          <w:szCs w:val="28"/>
        </w:rPr>
        <w:t>(2)Az egyes térségi övezetekre vonatkozó sajátos előírások</w:t>
      </w:r>
    </w:p>
    <w:p w:rsidR="003C57A5" w:rsidRPr="007F53EE" w:rsidRDefault="003C57A5" w:rsidP="003C57A5">
      <w:pPr>
        <w:pStyle w:val="Style43"/>
        <w:widowControl/>
        <w:tabs>
          <w:tab w:val="left" w:pos="706"/>
        </w:tabs>
        <w:spacing w:line="240" w:lineRule="auto"/>
        <w:ind w:left="355" w:firstLine="0"/>
        <w:jc w:val="left"/>
        <w:rPr>
          <w:rStyle w:val="FontStyle115"/>
          <w:rFonts w:ascii="Times New Roman" w:hAnsi="Times New Roman" w:cs="Times New Roman"/>
          <w:sz w:val="28"/>
          <w:szCs w:val="28"/>
        </w:rPr>
      </w:pPr>
      <w:r w:rsidRPr="007F53EE">
        <w:rPr>
          <w:rStyle w:val="FontStyle115"/>
          <w:rFonts w:ascii="Times New Roman" w:hAnsi="Times New Roman" w:cs="Times New Roman"/>
          <w:sz w:val="28"/>
          <w:szCs w:val="28"/>
        </w:rPr>
        <w:t>1.</w:t>
      </w:r>
      <w:r w:rsidRPr="007F53EE">
        <w:rPr>
          <w:rStyle w:val="FontStyle115"/>
          <w:rFonts w:ascii="Times New Roman" w:hAnsi="Times New Roman" w:cs="Times New Roman"/>
          <w:sz w:val="28"/>
          <w:szCs w:val="28"/>
        </w:rPr>
        <w:tab/>
        <w:t>Magterület és ökológiai folyosó övezete</w:t>
      </w:r>
    </w:p>
    <w:p w:rsidR="003C57A5" w:rsidRPr="007F53EE" w:rsidRDefault="003C57A5" w:rsidP="00CD2DA1">
      <w:pPr>
        <w:pStyle w:val="Style43"/>
        <w:widowControl/>
        <w:numPr>
          <w:ilvl w:val="0"/>
          <w:numId w:val="21"/>
        </w:numPr>
        <w:tabs>
          <w:tab w:val="left" w:pos="984"/>
        </w:tabs>
        <w:spacing w:line="240" w:lineRule="auto"/>
        <w:ind w:left="984" w:hanging="274"/>
        <w:rPr>
          <w:rStyle w:val="FontStyle115"/>
          <w:rFonts w:ascii="Times New Roman" w:hAnsi="Times New Roman" w:cs="Times New Roman"/>
          <w:sz w:val="28"/>
          <w:szCs w:val="28"/>
        </w:rPr>
      </w:pPr>
      <w:r w:rsidRPr="007F53EE">
        <w:rPr>
          <w:rStyle w:val="FontStyle115"/>
          <w:rFonts w:ascii="Times New Roman" w:hAnsi="Times New Roman" w:cs="Times New Roman"/>
          <w:sz w:val="28"/>
          <w:szCs w:val="28"/>
        </w:rPr>
        <w:t>Az övezetben közművezetékeket és járulékos közműépítményeket tájba illesztett módon, a természetvédelmi célok megvalósulását nem akadályozó műszaki megoldások alkalmazásával - beleértve a felszín alatti vonalvezetést is - kell elhelyezni.</w:t>
      </w:r>
    </w:p>
    <w:p w:rsidR="003C57A5" w:rsidRPr="007F53EE" w:rsidRDefault="003C57A5" w:rsidP="00CD2DA1">
      <w:pPr>
        <w:pStyle w:val="Style43"/>
        <w:widowControl/>
        <w:numPr>
          <w:ilvl w:val="0"/>
          <w:numId w:val="21"/>
        </w:numPr>
        <w:tabs>
          <w:tab w:val="left" w:pos="984"/>
        </w:tabs>
        <w:spacing w:line="240" w:lineRule="auto"/>
        <w:ind w:left="984" w:hanging="274"/>
        <w:rPr>
          <w:rStyle w:val="FontStyle115"/>
          <w:rFonts w:ascii="Times New Roman" w:hAnsi="Times New Roman" w:cs="Times New Roman"/>
          <w:sz w:val="28"/>
          <w:szCs w:val="28"/>
        </w:rPr>
      </w:pPr>
      <w:r w:rsidRPr="007F53EE">
        <w:rPr>
          <w:rStyle w:val="FontStyle115"/>
          <w:rFonts w:ascii="Times New Roman" w:hAnsi="Times New Roman" w:cs="Times New Roman"/>
          <w:sz w:val="28"/>
          <w:szCs w:val="28"/>
        </w:rPr>
        <w:t>Az övezetben amennyiben építés történik, az csak a tájszerkezetbe illeszkedő módon, a tájra jellemző hagyományos beépítési jellemzőkkel és anyaghasználattal valósulhat meg. Az értékvédelem követelményeit és az építési anyaghasználatot a HÉSZ 4.§ és 36.§ tartalmazza.</w:t>
      </w:r>
    </w:p>
    <w:p w:rsidR="003C57A5" w:rsidRPr="007F53EE" w:rsidRDefault="003C57A5" w:rsidP="00CD2DA1">
      <w:pPr>
        <w:pStyle w:val="Style43"/>
        <w:widowControl/>
        <w:numPr>
          <w:ilvl w:val="0"/>
          <w:numId w:val="21"/>
        </w:numPr>
        <w:tabs>
          <w:tab w:val="left" w:pos="984"/>
        </w:tabs>
        <w:spacing w:line="240" w:lineRule="auto"/>
        <w:ind w:left="984" w:hanging="274"/>
        <w:rPr>
          <w:rStyle w:val="FontStyle115"/>
          <w:rFonts w:ascii="Times New Roman" w:hAnsi="Times New Roman" w:cs="Times New Roman"/>
          <w:sz w:val="28"/>
          <w:szCs w:val="28"/>
        </w:rPr>
      </w:pPr>
      <w:r w:rsidRPr="007F53EE">
        <w:rPr>
          <w:rStyle w:val="FontStyle115"/>
          <w:rFonts w:ascii="Times New Roman" w:hAnsi="Times New Roman" w:cs="Times New Roman"/>
          <w:sz w:val="28"/>
          <w:szCs w:val="28"/>
        </w:rPr>
        <w:t>Az övezetben új külszíni bányatelek és bánya nem létesíthető, meglévő bánya és bányatelek nem bővíthető.</w:t>
      </w:r>
    </w:p>
    <w:p w:rsidR="003C57A5" w:rsidRPr="007F53EE" w:rsidRDefault="003C57A5" w:rsidP="003C57A5">
      <w:pPr>
        <w:rPr>
          <w:sz w:val="28"/>
          <w:szCs w:val="28"/>
        </w:rPr>
      </w:pPr>
    </w:p>
    <w:p w:rsidR="003C57A5" w:rsidRPr="007F53EE" w:rsidRDefault="003C57A5" w:rsidP="00CD2DA1">
      <w:pPr>
        <w:pStyle w:val="Style43"/>
        <w:widowControl/>
        <w:numPr>
          <w:ilvl w:val="0"/>
          <w:numId w:val="22"/>
        </w:numPr>
        <w:tabs>
          <w:tab w:val="left" w:pos="706"/>
        </w:tabs>
        <w:spacing w:line="240" w:lineRule="auto"/>
        <w:ind w:left="706" w:hanging="350"/>
        <w:rPr>
          <w:rStyle w:val="FontStyle115"/>
          <w:rFonts w:ascii="Times New Roman" w:hAnsi="Times New Roman" w:cs="Times New Roman"/>
          <w:sz w:val="28"/>
          <w:szCs w:val="28"/>
        </w:rPr>
      </w:pPr>
      <w:r w:rsidRPr="007F53EE">
        <w:rPr>
          <w:rStyle w:val="FontStyle115"/>
          <w:rFonts w:ascii="Times New Roman" w:hAnsi="Times New Roman" w:cs="Times New Roman"/>
          <w:sz w:val="28"/>
          <w:szCs w:val="28"/>
        </w:rPr>
        <w:t>Erdőtelepítésre alkalmas területek övezetében külszíni bányatelek megállapítása, illetve bányászati tevékenység engedélyezése a bányászati szempontból kivett helyekre vonatkozó szabályok szerint lehetséges.</w:t>
      </w:r>
    </w:p>
    <w:p w:rsidR="003C57A5" w:rsidRPr="007F53EE" w:rsidRDefault="003C57A5" w:rsidP="00CD2DA1">
      <w:pPr>
        <w:pStyle w:val="Style43"/>
        <w:widowControl/>
        <w:numPr>
          <w:ilvl w:val="0"/>
          <w:numId w:val="23"/>
        </w:numPr>
        <w:tabs>
          <w:tab w:val="left" w:pos="706"/>
        </w:tabs>
        <w:spacing w:line="240" w:lineRule="auto"/>
        <w:ind w:left="355" w:firstLine="0"/>
        <w:jc w:val="left"/>
        <w:rPr>
          <w:rStyle w:val="FontStyle115"/>
          <w:rFonts w:ascii="Times New Roman" w:hAnsi="Times New Roman" w:cs="Times New Roman"/>
          <w:sz w:val="28"/>
          <w:szCs w:val="28"/>
        </w:rPr>
      </w:pPr>
      <w:r w:rsidRPr="007F53EE">
        <w:rPr>
          <w:rStyle w:val="FontStyle115"/>
          <w:rFonts w:ascii="Times New Roman" w:hAnsi="Times New Roman" w:cs="Times New Roman"/>
          <w:sz w:val="28"/>
          <w:szCs w:val="28"/>
        </w:rPr>
        <w:t>Térségi jelentőségű tájképvédelmi terület övezete:</w:t>
      </w:r>
    </w:p>
    <w:p w:rsidR="003C57A5" w:rsidRPr="007F53EE" w:rsidRDefault="003C57A5" w:rsidP="003C57A5">
      <w:pPr>
        <w:rPr>
          <w:sz w:val="28"/>
          <w:szCs w:val="28"/>
        </w:rPr>
      </w:pPr>
    </w:p>
    <w:p w:rsidR="00E518BF" w:rsidRPr="001803F5" w:rsidRDefault="003C57A5" w:rsidP="001803F5">
      <w:pPr>
        <w:pStyle w:val="Style43"/>
        <w:widowControl/>
        <w:numPr>
          <w:ilvl w:val="0"/>
          <w:numId w:val="24"/>
        </w:numPr>
        <w:tabs>
          <w:tab w:val="left" w:pos="984"/>
        </w:tabs>
        <w:spacing w:line="240" w:lineRule="auto"/>
        <w:ind w:left="984" w:hanging="274"/>
        <w:rPr>
          <w:rStyle w:val="FontStyle115"/>
          <w:rFonts w:ascii="Times New Roman" w:hAnsi="Times New Roman" w:cs="Times New Roman"/>
          <w:sz w:val="28"/>
          <w:szCs w:val="28"/>
        </w:rPr>
      </w:pPr>
      <w:r w:rsidRPr="007F53EE">
        <w:rPr>
          <w:rStyle w:val="FontStyle115"/>
          <w:rFonts w:ascii="Times New Roman" w:hAnsi="Times New Roman" w:cs="Times New Roman"/>
          <w:sz w:val="28"/>
          <w:szCs w:val="28"/>
        </w:rPr>
        <w:t>Az övezetben a belterületi határhoz csatlakozó tömbökben, csak a tájszerkezetbe illeszkedő módon, a tájra jellemző hagyományos beépítési jellemzőkkel és anyaghasználattal valósulhat meg az építés. Az értékvédelem követelményeit és az építési anyaghasználatot a HÉSZ 36.§. tartalmazza.</w:t>
      </w:r>
    </w:p>
    <w:p w:rsidR="003C57A5" w:rsidRPr="007F53EE" w:rsidRDefault="003C57A5" w:rsidP="00CD2DA1">
      <w:pPr>
        <w:pStyle w:val="Style43"/>
        <w:widowControl/>
        <w:numPr>
          <w:ilvl w:val="0"/>
          <w:numId w:val="24"/>
        </w:numPr>
        <w:tabs>
          <w:tab w:val="left" w:pos="984"/>
        </w:tabs>
        <w:spacing w:line="240" w:lineRule="auto"/>
        <w:ind w:left="984" w:hanging="274"/>
        <w:rPr>
          <w:rStyle w:val="FontStyle115"/>
          <w:rFonts w:ascii="Times New Roman" w:hAnsi="Times New Roman" w:cs="Times New Roman"/>
          <w:sz w:val="28"/>
          <w:szCs w:val="28"/>
        </w:rPr>
      </w:pPr>
      <w:r w:rsidRPr="007F53EE">
        <w:rPr>
          <w:rStyle w:val="FontStyle115"/>
          <w:rFonts w:ascii="Times New Roman" w:hAnsi="Times New Roman" w:cs="Times New Roman"/>
          <w:sz w:val="28"/>
          <w:szCs w:val="28"/>
        </w:rPr>
        <w:t>Az övezetben közművezetékeket és járulékos közműépítményeket tájba illesztett módon, a természetvédelmi célok megvalósulását nem akadályozó műszaki megoldások alkalmazásával - beleértve a felszín alatti vonalvezetést is - kell elhelyezni.</w:t>
      </w:r>
    </w:p>
    <w:p w:rsidR="003C57A5" w:rsidRPr="007F53EE" w:rsidRDefault="003C57A5" w:rsidP="00CD2DA1">
      <w:pPr>
        <w:pStyle w:val="Style43"/>
        <w:widowControl/>
        <w:numPr>
          <w:ilvl w:val="0"/>
          <w:numId w:val="24"/>
        </w:numPr>
        <w:tabs>
          <w:tab w:val="left" w:pos="984"/>
        </w:tabs>
        <w:spacing w:line="240" w:lineRule="auto"/>
        <w:ind w:left="984" w:hanging="274"/>
        <w:rPr>
          <w:rStyle w:val="FontStyle115"/>
          <w:rFonts w:ascii="Times New Roman" w:hAnsi="Times New Roman" w:cs="Times New Roman"/>
          <w:sz w:val="28"/>
          <w:szCs w:val="28"/>
        </w:rPr>
      </w:pPr>
      <w:r w:rsidRPr="007F53EE">
        <w:rPr>
          <w:rStyle w:val="FontStyle115"/>
          <w:rFonts w:ascii="Times New Roman" w:hAnsi="Times New Roman" w:cs="Times New Roman"/>
          <w:sz w:val="28"/>
          <w:szCs w:val="28"/>
        </w:rPr>
        <w:t>Az övezetben külszíni bányatelek megállapítása, illetve bányászati tevékenység engedélyezése a bányászati szempontból kivett helyekre vonatkozó szabályok szerint lehetséges.</w:t>
      </w:r>
    </w:p>
    <w:p w:rsidR="003C57A5" w:rsidRPr="007F53EE" w:rsidRDefault="003C57A5" w:rsidP="003C57A5">
      <w:pPr>
        <w:pStyle w:val="Style50"/>
        <w:widowControl/>
        <w:spacing w:line="240" w:lineRule="auto"/>
        <w:ind w:left="998" w:hanging="288"/>
        <w:rPr>
          <w:rStyle w:val="FontStyle115"/>
          <w:rFonts w:ascii="Times New Roman" w:hAnsi="Times New Roman" w:cs="Times New Roman"/>
          <w:sz w:val="28"/>
          <w:szCs w:val="28"/>
        </w:rPr>
      </w:pPr>
      <w:r w:rsidRPr="007F53EE">
        <w:rPr>
          <w:rStyle w:val="FontStyle115"/>
          <w:rFonts w:ascii="Times New Roman" w:hAnsi="Times New Roman" w:cs="Times New Roman"/>
          <w:sz w:val="28"/>
          <w:szCs w:val="28"/>
        </w:rPr>
        <w:t>d) Az övezetben új külszíni bányatelek és bánya nem létesíthető, meglévő bánya és bányatelek nem bővíthető.</w:t>
      </w:r>
    </w:p>
    <w:p w:rsidR="003C57A5" w:rsidRDefault="003C57A5" w:rsidP="003C57A5">
      <w:pPr>
        <w:pStyle w:val="Style43"/>
        <w:widowControl/>
        <w:tabs>
          <w:tab w:val="left" w:pos="720"/>
        </w:tabs>
        <w:spacing w:line="240" w:lineRule="auto"/>
        <w:ind w:left="355" w:firstLine="0"/>
        <w:jc w:val="left"/>
        <w:rPr>
          <w:rStyle w:val="FontStyle115"/>
          <w:rFonts w:ascii="Times New Roman" w:hAnsi="Times New Roman" w:cs="Times New Roman"/>
          <w:sz w:val="28"/>
          <w:szCs w:val="28"/>
        </w:rPr>
      </w:pPr>
      <w:r w:rsidRPr="007F53EE">
        <w:rPr>
          <w:rStyle w:val="FontStyle115"/>
          <w:rFonts w:ascii="Times New Roman" w:hAnsi="Times New Roman" w:cs="Times New Roman"/>
          <w:sz w:val="28"/>
          <w:szCs w:val="28"/>
        </w:rPr>
        <w:t>4.</w:t>
      </w:r>
      <w:r w:rsidRPr="007F53EE">
        <w:rPr>
          <w:rStyle w:val="FontStyle115"/>
          <w:rFonts w:ascii="Times New Roman" w:hAnsi="Times New Roman" w:cs="Times New Roman"/>
          <w:sz w:val="28"/>
          <w:szCs w:val="28"/>
        </w:rPr>
        <w:tab/>
        <w:t>Nagyvízi meder övezetére vonatkozó előírások</w:t>
      </w:r>
    </w:p>
    <w:p w:rsidR="00A11328" w:rsidRPr="007F53EE" w:rsidRDefault="00A11328" w:rsidP="003C57A5">
      <w:pPr>
        <w:pStyle w:val="Style43"/>
        <w:widowControl/>
        <w:tabs>
          <w:tab w:val="left" w:pos="720"/>
        </w:tabs>
        <w:spacing w:line="240" w:lineRule="auto"/>
        <w:ind w:left="355" w:firstLine="0"/>
        <w:jc w:val="left"/>
        <w:rPr>
          <w:rStyle w:val="FontStyle115"/>
          <w:rFonts w:ascii="Times New Roman" w:hAnsi="Times New Roman" w:cs="Times New Roman"/>
          <w:sz w:val="28"/>
          <w:szCs w:val="28"/>
        </w:rPr>
      </w:pPr>
      <w:r>
        <w:rPr>
          <w:rStyle w:val="FontStyle115"/>
          <w:rFonts w:ascii="Times New Roman" w:hAnsi="Times New Roman" w:cs="Times New Roman"/>
          <w:sz w:val="28"/>
          <w:szCs w:val="28"/>
        </w:rPr>
        <w:lastRenderedPageBreak/>
        <w:t xml:space="preserve">                                                     -44-</w:t>
      </w:r>
    </w:p>
    <w:p w:rsidR="003C57A5" w:rsidRPr="007F53EE" w:rsidRDefault="003C57A5" w:rsidP="00CD2DA1">
      <w:pPr>
        <w:pStyle w:val="Style43"/>
        <w:widowControl/>
        <w:numPr>
          <w:ilvl w:val="0"/>
          <w:numId w:val="25"/>
        </w:numPr>
        <w:tabs>
          <w:tab w:val="left" w:pos="1061"/>
        </w:tabs>
        <w:spacing w:line="240" w:lineRule="auto"/>
        <w:ind w:left="1061" w:hanging="341"/>
        <w:rPr>
          <w:rStyle w:val="FontStyle115"/>
          <w:rFonts w:ascii="Times New Roman" w:hAnsi="Times New Roman" w:cs="Times New Roman"/>
          <w:sz w:val="28"/>
          <w:szCs w:val="28"/>
        </w:rPr>
      </w:pPr>
      <w:r w:rsidRPr="007F53EE">
        <w:rPr>
          <w:rStyle w:val="FontStyle115"/>
          <w:rFonts w:ascii="Times New Roman" w:hAnsi="Times New Roman" w:cs="Times New Roman"/>
          <w:sz w:val="28"/>
          <w:szCs w:val="28"/>
        </w:rPr>
        <w:t>A hullámtéren - amely a folyó nagyvízi medrének része - elsődlegességet biztosítva az árvíz biztonságos levezetésének, minden használatot az árvízvédelmi szempontoknak kell alárendelni, a kialakult beépítésre szánt területeken az építési engedély kiadása előtt az illetékes vízügyi hatóság jóváhagyását be kell szerezni.</w:t>
      </w:r>
    </w:p>
    <w:p w:rsidR="003C57A5" w:rsidRPr="007F53EE" w:rsidRDefault="003C57A5" w:rsidP="00CD2DA1">
      <w:pPr>
        <w:pStyle w:val="Style43"/>
        <w:widowControl/>
        <w:numPr>
          <w:ilvl w:val="0"/>
          <w:numId w:val="25"/>
        </w:numPr>
        <w:tabs>
          <w:tab w:val="left" w:pos="1061"/>
        </w:tabs>
        <w:spacing w:line="240" w:lineRule="auto"/>
        <w:ind w:left="1061" w:hanging="341"/>
        <w:rPr>
          <w:rStyle w:val="FontStyle115"/>
          <w:rFonts w:ascii="Times New Roman" w:hAnsi="Times New Roman" w:cs="Times New Roman"/>
          <w:sz w:val="28"/>
          <w:szCs w:val="28"/>
        </w:rPr>
      </w:pPr>
      <w:r w:rsidRPr="007F53EE">
        <w:rPr>
          <w:rStyle w:val="FontStyle115"/>
          <w:rFonts w:ascii="Times New Roman" w:hAnsi="Times New Roman" w:cs="Times New Roman"/>
          <w:sz w:val="28"/>
          <w:szCs w:val="28"/>
        </w:rPr>
        <w:t>Nagyvízi mederben új beépítésre szánt terület nem jelölhető ki, a mezőgazdasági területekre építési engedélyt kiadni nem lehet.</w:t>
      </w:r>
    </w:p>
    <w:p w:rsidR="003C57A5" w:rsidRPr="007F53EE" w:rsidRDefault="003C57A5" w:rsidP="00C5267B">
      <w:pPr>
        <w:tabs>
          <w:tab w:val="left" w:pos="567"/>
        </w:tabs>
        <w:rPr>
          <w:sz w:val="28"/>
          <w:szCs w:val="28"/>
        </w:rPr>
      </w:pPr>
    </w:p>
    <w:p w:rsidR="003C57A5" w:rsidRPr="007F53EE" w:rsidRDefault="003C57A5" w:rsidP="00C5267B">
      <w:pPr>
        <w:tabs>
          <w:tab w:val="left" w:pos="567"/>
        </w:tabs>
        <w:rPr>
          <w:sz w:val="28"/>
          <w:szCs w:val="28"/>
        </w:rPr>
      </w:pPr>
    </w:p>
    <w:p w:rsidR="003C57A5" w:rsidRPr="007F53EE" w:rsidRDefault="003C57A5" w:rsidP="007F53EE">
      <w:pPr>
        <w:jc w:val="center"/>
        <w:rPr>
          <w:b/>
          <w:sz w:val="28"/>
          <w:szCs w:val="28"/>
        </w:rPr>
      </w:pPr>
      <w:r w:rsidRPr="007F53EE">
        <w:rPr>
          <w:b/>
          <w:sz w:val="28"/>
          <w:szCs w:val="28"/>
        </w:rPr>
        <w:t>VI. FEJEZET</w:t>
      </w:r>
    </w:p>
    <w:p w:rsidR="003C57A5" w:rsidRPr="007F53EE" w:rsidRDefault="00F6620F" w:rsidP="003C57A5">
      <w:pPr>
        <w:tabs>
          <w:tab w:val="left" w:pos="567"/>
          <w:tab w:val="left" w:pos="851"/>
        </w:tabs>
        <w:jc w:val="center"/>
        <w:rPr>
          <w:b/>
          <w:sz w:val="28"/>
          <w:szCs w:val="28"/>
        </w:rPr>
      </w:pPr>
      <w:r>
        <w:rPr>
          <w:b/>
          <w:sz w:val="28"/>
          <w:szCs w:val="28"/>
        </w:rPr>
        <w:t>58</w:t>
      </w:r>
      <w:r w:rsidR="003C57A5" w:rsidRPr="007F53EE">
        <w:rPr>
          <w:b/>
          <w:sz w:val="28"/>
          <w:szCs w:val="28"/>
        </w:rPr>
        <w:t>. §</w:t>
      </w:r>
    </w:p>
    <w:p w:rsidR="003C57A5" w:rsidRPr="007F53EE" w:rsidRDefault="003C57A5" w:rsidP="003C57A5">
      <w:pPr>
        <w:tabs>
          <w:tab w:val="left" w:pos="567"/>
          <w:tab w:val="left" w:pos="851"/>
        </w:tabs>
        <w:jc w:val="center"/>
        <w:rPr>
          <w:b/>
          <w:sz w:val="28"/>
          <w:szCs w:val="28"/>
        </w:rPr>
      </w:pPr>
    </w:p>
    <w:p w:rsidR="003C57A5" w:rsidRPr="007F53EE" w:rsidRDefault="003C57A5" w:rsidP="007F53EE">
      <w:pPr>
        <w:tabs>
          <w:tab w:val="left" w:pos="567"/>
          <w:tab w:val="left" w:pos="851"/>
        </w:tabs>
        <w:jc w:val="center"/>
        <w:rPr>
          <w:b/>
          <w:sz w:val="28"/>
          <w:szCs w:val="28"/>
        </w:rPr>
      </w:pPr>
      <w:r w:rsidRPr="007F53EE">
        <w:rPr>
          <w:b/>
          <w:sz w:val="28"/>
          <w:szCs w:val="28"/>
        </w:rPr>
        <w:t>Záró rendelkezések</w:t>
      </w:r>
    </w:p>
    <w:p w:rsidR="003C57A5" w:rsidRPr="007F53EE" w:rsidRDefault="003C57A5" w:rsidP="003C57A5">
      <w:pPr>
        <w:tabs>
          <w:tab w:val="left" w:pos="567"/>
          <w:tab w:val="left" w:pos="851"/>
        </w:tabs>
        <w:jc w:val="both"/>
        <w:rPr>
          <w:sz w:val="28"/>
          <w:szCs w:val="28"/>
        </w:rPr>
      </w:pPr>
      <w:r w:rsidRPr="007F53EE">
        <w:rPr>
          <w:sz w:val="28"/>
          <w:szCs w:val="28"/>
        </w:rPr>
        <w:t>(1)Ez a rendelet a kihirdetés</w:t>
      </w:r>
      <w:r w:rsidR="001803F5">
        <w:rPr>
          <w:sz w:val="28"/>
          <w:szCs w:val="28"/>
        </w:rPr>
        <w:t>e</w:t>
      </w:r>
      <w:r w:rsidRPr="007F53EE">
        <w:rPr>
          <w:sz w:val="28"/>
          <w:szCs w:val="28"/>
        </w:rPr>
        <w:t xml:space="preserve"> napját </w:t>
      </w:r>
      <w:r w:rsidR="00C5267B" w:rsidRPr="007F53EE">
        <w:rPr>
          <w:sz w:val="28"/>
          <w:szCs w:val="28"/>
        </w:rPr>
        <w:t>követő napon lép hatályb</w:t>
      </w:r>
      <w:r w:rsidR="00DD23D6" w:rsidRPr="007F53EE">
        <w:rPr>
          <w:sz w:val="28"/>
          <w:szCs w:val="28"/>
        </w:rPr>
        <w:t>a.</w:t>
      </w:r>
    </w:p>
    <w:p w:rsidR="003C57A5" w:rsidRDefault="00DD23D6" w:rsidP="003C57A5">
      <w:pPr>
        <w:tabs>
          <w:tab w:val="left" w:pos="567"/>
          <w:tab w:val="left" w:pos="851"/>
        </w:tabs>
        <w:jc w:val="both"/>
        <w:rPr>
          <w:sz w:val="28"/>
          <w:szCs w:val="28"/>
        </w:rPr>
      </w:pPr>
      <w:r w:rsidRPr="007F53EE">
        <w:rPr>
          <w:sz w:val="28"/>
          <w:szCs w:val="28"/>
        </w:rPr>
        <w:t>(2)Hatályát veszti Sajóvelezd Község Önkormányzat Képviselő-testülete 5/2005.(III.16.) önkormányzati rendelete</w:t>
      </w:r>
      <w:r w:rsidR="007F53EE">
        <w:rPr>
          <w:sz w:val="28"/>
          <w:szCs w:val="28"/>
        </w:rPr>
        <w:t xml:space="preserve"> </w:t>
      </w:r>
      <w:r w:rsidRPr="007F53EE">
        <w:rPr>
          <w:sz w:val="28"/>
          <w:szCs w:val="28"/>
        </w:rPr>
        <w:t xml:space="preserve">a település helyi építésügyi szabályzatáról. </w:t>
      </w:r>
    </w:p>
    <w:p w:rsidR="007F53EE" w:rsidRPr="007F53EE" w:rsidRDefault="007F53EE" w:rsidP="003C57A5">
      <w:pPr>
        <w:tabs>
          <w:tab w:val="left" w:pos="567"/>
          <w:tab w:val="left" w:pos="851"/>
        </w:tabs>
        <w:jc w:val="both"/>
        <w:rPr>
          <w:sz w:val="28"/>
          <w:szCs w:val="28"/>
        </w:rPr>
      </w:pPr>
    </w:p>
    <w:p w:rsidR="003C57A5" w:rsidRPr="007F53EE" w:rsidRDefault="003C57A5" w:rsidP="003C57A5">
      <w:pPr>
        <w:tabs>
          <w:tab w:val="left" w:pos="567"/>
          <w:tab w:val="left" w:pos="851"/>
        </w:tabs>
        <w:jc w:val="both"/>
        <w:rPr>
          <w:sz w:val="28"/>
          <w:szCs w:val="28"/>
        </w:rPr>
      </w:pPr>
    </w:p>
    <w:p w:rsidR="003C57A5" w:rsidRPr="007F53EE" w:rsidRDefault="003C57A5" w:rsidP="003C57A5">
      <w:pPr>
        <w:tabs>
          <w:tab w:val="left" w:pos="567"/>
          <w:tab w:val="left" w:pos="851"/>
        </w:tabs>
        <w:jc w:val="both"/>
        <w:rPr>
          <w:sz w:val="28"/>
          <w:szCs w:val="28"/>
        </w:rPr>
      </w:pPr>
    </w:p>
    <w:p w:rsidR="003C57A5" w:rsidRPr="007F53EE" w:rsidRDefault="00DD23D6" w:rsidP="003C57A5">
      <w:pPr>
        <w:tabs>
          <w:tab w:val="left" w:pos="567"/>
          <w:tab w:val="left" w:pos="851"/>
        </w:tabs>
        <w:jc w:val="both"/>
        <w:rPr>
          <w:sz w:val="28"/>
          <w:szCs w:val="28"/>
        </w:rPr>
      </w:pPr>
      <w:r w:rsidRPr="007F53EE">
        <w:rPr>
          <w:sz w:val="28"/>
          <w:szCs w:val="28"/>
        </w:rPr>
        <w:tab/>
      </w:r>
      <w:r w:rsidRPr="007F53EE">
        <w:rPr>
          <w:sz w:val="28"/>
          <w:szCs w:val="28"/>
        </w:rPr>
        <w:tab/>
        <w:t xml:space="preserve">   Pál Katalin                             </w:t>
      </w:r>
      <w:r w:rsidR="007F53EE">
        <w:rPr>
          <w:sz w:val="28"/>
          <w:szCs w:val="28"/>
        </w:rPr>
        <w:t xml:space="preserve">            </w:t>
      </w:r>
      <w:r w:rsidR="00A11328">
        <w:rPr>
          <w:sz w:val="28"/>
          <w:szCs w:val="28"/>
        </w:rPr>
        <w:t xml:space="preserve">    Schlögl Zoltánné</w:t>
      </w:r>
      <w:r w:rsidR="00DB6A3C">
        <w:rPr>
          <w:sz w:val="28"/>
          <w:szCs w:val="28"/>
        </w:rPr>
        <w:t xml:space="preserve"> </w:t>
      </w:r>
    </w:p>
    <w:p w:rsidR="003C57A5" w:rsidRPr="007F53EE" w:rsidRDefault="007F53EE" w:rsidP="003C57A5">
      <w:pPr>
        <w:tabs>
          <w:tab w:val="left" w:pos="567"/>
          <w:tab w:val="left" w:pos="851"/>
          <w:tab w:val="center" w:pos="1701"/>
          <w:tab w:val="center" w:pos="4536"/>
          <w:tab w:val="center" w:pos="7371"/>
        </w:tabs>
        <w:jc w:val="both"/>
        <w:rPr>
          <w:sz w:val="28"/>
          <w:szCs w:val="28"/>
        </w:rPr>
      </w:pPr>
      <w:r w:rsidRPr="007F53EE">
        <w:rPr>
          <w:sz w:val="28"/>
          <w:szCs w:val="28"/>
        </w:rPr>
        <w:tab/>
      </w:r>
      <w:r w:rsidRPr="007F53EE">
        <w:rPr>
          <w:sz w:val="28"/>
          <w:szCs w:val="28"/>
        </w:rPr>
        <w:tab/>
        <w:t xml:space="preserve"> </w:t>
      </w:r>
      <w:r w:rsidRPr="007F53EE">
        <w:rPr>
          <w:sz w:val="28"/>
          <w:szCs w:val="28"/>
        </w:rPr>
        <w:tab/>
        <w:t xml:space="preserve">polgármester                                   </w:t>
      </w:r>
      <w:r>
        <w:rPr>
          <w:sz w:val="28"/>
          <w:szCs w:val="28"/>
        </w:rPr>
        <w:t xml:space="preserve">                  </w:t>
      </w:r>
      <w:r w:rsidRPr="007F53EE">
        <w:rPr>
          <w:sz w:val="28"/>
          <w:szCs w:val="28"/>
        </w:rPr>
        <w:t xml:space="preserve">  </w:t>
      </w:r>
      <w:r w:rsidR="003C57A5" w:rsidRPr="007F53EE">
        <w:rPr>
          <w:sz w:val="28"/>
          <w:szCs w:val="28"/>
        </w:rPr>
        <w:t>jegyző</w:t>
      </w:r>
    </w:p>
    <w:p w:rsidR="003C57A5" w:rsidRPr="007F53EE" w:rsidRDefault="003C57A5" w:rsidP="003C57A5">
      <w:pPr>
        <w:tabs>
          <w:tab w:val="left" w:pos="567"/>
          <w:tab w:val="left" w:pos="851"/>
        </w:tabs>
        <w:rPr>
          <w:sz w:val="28"/>
          <w:szCs w:val="28"/>
        </w:rPr>
      </w:pPr>
    </w:p>
    <w:p w:rsidR="003C57A5" w:rsidRPr="007F53EE" w:rsidRDefault="003C57A5" w:rsidP="003C57A5">
      <w:pPr>
        <w:tabs>
          <w:tab w:val="left" w:pos="567"/>
        </w:tabs>
        <w:jc w:val="both"/>
        <w:rPr>
          <w:strike/>
          <w:sz w:val="28"/>
          <w:szCs w:val="28"/>
        </w:rPr>
      </w:pPr>
    </w:p>
    <w:p w:rsidR="003C57A5" w:rsidRPr="007F53EE" w:rsidRDefault="003C57A5" w:rsidP="003C57A5">
      <w:pPr>
        <w:tabs>
          <w:tab w:val="left" w:pos="567"/>
        </w:tabs>
        <w:jc w:val="both"/>
        <w:rPr>
          <w:strike/>
          <w:sz w:val="28"/>
          <w:szCs w:val="28"/>
        </w:rPr>
      </w:pPr>
    </w:p>
    <w:p w:rsidR="00DD23D6" w:rsidRPr="007F53EE" w:rsidRDefault="00DD23D6" w:rsidP="003C57A5">
      <w:pPr>
        <w:tabs>
          <w:tab w:val="left" w:pos="567"/>
        </w:tabs>
        <w:jc w:val="both"/>
        <w:rPr>
          <w:strike/>
          <w:sz w:val="28"/>
          <w:szCs w:val="28"/>
        </w:rPr>
      </w:pPr>
    </w:p>
    <w:p w:rsidR="00DD23D6" w:rsidRDefault="00DB6A3C" w:rsidP="003C57A5">
      <w:pPr>
        <w:tabs>
          <w:tab w:val="left" w:pos="567"/>
        </w:tabs>
        <w:jc w:val="both"/>
        <w:rPr>
          <w:sz w:val="28"/>
          <w:szCs w:val="28"/>
        </w:rPr>
      </w:pPr>
      <w:r>
        <w:rPr>
          <w:sz w:val="28"/>
          <w:szCs w:val="28"/>
        </w:rPr>
        <w:t>A rendelet kihirdetésre került.</w:t>
      </w:r>
    </w:p>
    <w:p w:rsidR="00DB6A3C" w:rsidRDefault="00DB6A3C" w:rsidP="003C57A5">
      <w:pPr>
        <w:tabs>
          <w:tab w:val="left" w:pos="567"/>
        </w:tabs>
        <w:jc w:val="both"/>
        <w:rPr>
          <w:sz w:val="28"/>
          <w:szCs w:val="28"/>
        </w:rPr>
      </w:pPr>
    </w:p>
    <w:p w:rsidR="00DB6A3C" w:rsidRDefault="00DB6A3C" w:rsidP="003C57A5">
      <w:pPr>
        <w:tabs>
          <w:tab w:val="left" w:pos="567"/>
        </w:tabs>
        <w:jc w:val="both"/>
        <w:rPr>
          <w:sz w:val="28"/>
          <w:szCs w:val="28"/>
        </w:rPr>
      </w:pPr>
      <w:r>
        <w:rPr>
          <w:sz w:val="28"/>
          <w:szCs w:val="28"/>
        </w:rPr>
        <w:t>Sajóvelezd,2013. augusztus 7.</w:t>
      </w:r>
    </w:p>
    <w:p w:rsidR="00DB6A3C" w:rsidRDefault="00DB6A3C" w:rsidP="003C57A5">
      <w:pPr>
        <w:tabs>
          <w:tab w:val="left" w:pos="567"/>
        </w:tabs>
        <w:jc w:val="both"/>
        <w:rPr>
          <w:sz w:val="28"/>
          <w:szCs w:val="28"/>
        </w:rPr>
      </w:pPr>
    </w:p>
    <w:p w:rsidR="00DB6A3C" w:rsidRDefault="00DB6A3C" w:rsidP="003C57A5">
      <w:pPr>
        <w:tabs>
          <w:tab w:val="left" w:pos="567"/>
        </w:tabs>
        <w:jc w:val="both"/>
        <w:rPr>
          <w:sz w:val="28"/>
          <w:szCs w:val="28"/>
        </w:rPr>
      </w:pPr>
      <w:r>
        <w:rPr>
          <w:sz w:val="28"/>
          <w:szCs w:val="28"/>
        </w:rPr>
        <w:t xml:space="preserve">                                                                         Schlögl Zoltánné</w:t>
      </w:r>
    </w:p>
    <w:p w:rsidR="00DB6A3C" w:rsidRPr="00DB6A3C" w:rsidRDefault="00DB6A3C" w:rsidP="003C57A5">
      <w:pPr>
        <w:tabs>
          <w:tab w:val="left" w:pos="567"/>
        </w:tabs>
        <w:jc w:val="both"/>
        <w:rPr>
          <w:sz w:val="28"/>
          <w:szCs w:val="28"/>
        </w:rPr>
      </w:pPr>
      <w:r>
        <w:rPr>
          <w:sz w:val="28"/>
          <w:szCs w:val="28"/>
        </w:rPr>
        <w:t xml:space="preserve">                                                                               jegyző</w:t>
      </w:r>
    </w:p>
    <w:p w:rsidR="00DD23D6" w:rsidRPr="007F53EE" w:rsidRDefault="00DD23D6" w:rsidP="003C57A5">
      <w:pPr>
        <w:tabs>
          <w:tab w:val="left" w:pos="567"/>
        </w:tabs>
        <w:jc w:val="both"/>
        <w:rPr>
          <w:strike/>
          <w:sz w:val="28"/>
          <w:szCs w:val="28"/>
        </w:rPr>
      </w:pPr>
    </w:p>
    <w:p w:rsidR="00DD23D6" w:rsidRPr="007F53EE" w:rsidRDefault="00DD23D6" w:rsidP="003C57A5">
      <w:pPr>
        <w:tabs>
          <w:tab w:val="left" w:pos="567"/>
        </w:tabs>
        <w:jc w:val="both"/>
        <w:rPr>
          <w:strike/>
          <w:sz w:val="28"/>
          <w:szCs w:val="28"/>
        </w:rPr>
      </w:pPr>
    </w:p>
    <w:p w:rsidR="00DD23D6" w:rsidRPr="007F53EE" w:rsidRDefault="00DD23D6" w:rsidP="003C57A5">
      <w:pPr>
        <w:tabs>
          <w:tab w:val="left" w:pos="567"/>
        </w:tabs>
        <w:jc w:val="both"/>
        <w:rPr>
          <w:strike/>
          <w:sz w:val="28"/>
          <w:szCs w:val="28"/>
        </w:rPr>
      </w:pPr>
    </w:p>
    <w:p w:rsidR="00DD23D6" w:rsidRPr="007F53EE" w:rsidRDefault="00DD23D6" w:rsidP="003C57A5">
      <w:pPr>
        <w:tabs>
          <w:tab w:val="left" w:pos="567"/>
        </w:tabs>
        <w:jc w:val="both"/>
        <w:rPr>
          <w:strike/>
          <w:sz w:val="28"/>
          <w:szCs w:val="28"/>
        </w:rPr>
      </w:pPr>
    </w:p>
    <w:p w:rsidR="00DD23D6" w:rsidRPr="007F53EE" w:rsidRDefault="00DD23D6" w:rsidP="003C57A5">
      <w:pPr>
        <w:tabs>
          <w:tab w:val="left" w:pos="567"/>
        </w:tabs>
        <w:jc w:val="both"/>
        <w:rPr>
          <w:strike/>
          <w:sz w:val="28"/>
          <w:szCs w:val="28"/>
        </w:rPr>
      </w:pPr>
    </w:p>
    <w:p w:rsidR="00DD23D6" w:rsidRPr="007F53EE" w:rsidRDefault="00DD23D6" w:rsidP="003C57A5">
      <w:pPr>
        <w:tabs>
          <w:tab w:val="left" w:pos="567"/>
        </w:tabs>
        <w:jc w:val="both"/>
        <w:rPr>
          <w:strike/>
          <w:sz w:val="28"/>
          <w:szCs w:val="28"/>
        </w:rPr>
      </w:pPr>
    </w:p>
    <w:p w:rsidR="00DD23D6" w:rsidRPr="007F53EE" w:rsidRDefault="00DD23D6" w:rsidP="003C57A5">
      <w:pPr>
        <w:tabs>
          <w:tab w:val="left" w:pos="567"/>
        </w:tabs>
        <w:jc w:val="both"/>
        <w:rPr>
          <w:strike/>
          <w:sz w:val="28"/>
          <w:szCs w:val="28"/>
        </w:rPr>
      </w:pPr>
    </w:p>
    <w:p w:rsidR="007F53EE" w:rsidRPr="007F53EE" w:rsidRDefault="007F53EE" w:rsidP="003C57A5">
      <w:pPr>
        <w:tabs>
          <w:tab w:val="left" w:pos="567"/>
        </w:tabs>
        <w:jc w:val="both"/>
        <w:rPr>
          <w:strike/>
          <w:sz w:val="28"/>
          <w:szCs w:val="28"/>
        </w:rPr>
      </w:pPr>
    </w:p>
    <w:p w:rsidR="007F53EE" w:rsidRPr="007F53EE" w:rsidRDefault="007F53EE" w:rsidP="003C57A5">
      <w:pPr>
        <w:tabs>
          <w:tab w:val="left" w:pos="567"/>
        </w:tabs>
        <w:jc w:val="both"/>
        <w:rPr>
          <w:strike/>
          <w:sz w:val="28"/>
          <w:szCs w:val="28"/>
        </w:rPr>
      </w:pPr>
    </w:p>
    <w:p w:rsidR="00DD23D6" w:rsidRDefault="00DD23D6" w:rsidP="003C57A5">
      <w:pPr>
        <w:tabs>
          <w:tab w:val="left" w:pos="567"/>
        </w:tabs>
        <w:jc w:val="both"/>
        <w:rPr>
          <w:strike/>
          <w:sz w:val="28"/>
          <w:szCs w:val="28"/>
        </w:rPr>
      </w:pPr>
    </w:p>
    <w:p w:rsidR="00DB6A3C" w:rsidRDefault="00DB6A3C" w:rsidP="003C57A5">
      <w:pPr>
        <w:tabs>
          <w:tab w:val="left" w:pos="567"/>
        </w:tabs>
        <w:jc w:val="both"/>
        <w:rPr>
          <w:strike/>
          <w:sz w:val="28"/>
          <w:szCs w:val="28"/>
        </w:rPr>
      </w:pPr>
    </w:p>
    <w:p w:rsidR="00DB6A3C" w:rsidRDefault="00DB6A3C" w:rsidP="003C57A5">
      <w:pPr>
        <w:tabs>
          <w:tab w:val="left" w:pos="567"/>
        </w:tabs>
        <w:jc w:val="both"/>
        <w:rPr>
          <w:strike/>
          <w:sz w:val="28"/>
          <w:szCs w:val="28"/>
        </w:rPr>
      </w:pPr>
    </w:p>
    <w:p w:rsidR="00DB6A3C" w:rsidRDefault="00DB6A3C" w:rsidP="003C57A5">
      <w:pPr>
        <w:tabs>
          <w:tab w:val="left" w:pos="567"/>
        </w:tabs>
        <w:jc w:val="both"/>
        <w:rPr>
          <w:strike/>
          <w:sz w:val="28"/>
          <w:szCs w:val="28"/>
        </w:rPr>
      </w:pPr>
    </w:p>
    <w:p w:rsidR="00DB6A3C" w:rsidRPr="007F53EE" w:rsidRDefault="00DB6A3C" w:rsidP="003C57A5">
      <w:pPr>
        <w:tabs>
          <w:tab w:val="left" w:pos="567"/>
        </w:tabs>
        <w:jc w:val="both"/>
        <w:rPr>
          <w:strike/>
          <w:sz w:val="28"/>
          <w:szCs w:val="28"/>
        </w:rPr>
      </w:pPr>
    </w:p>
    <w:p w:rsidR="00DD23D6" w:rsidRPr="007F53EE" w:rsidRDefault="00DD23D6" w:rsidP="003C57A5">
      <w:pPr>
        <w:tabs>
          <w:tab w:val="left" w:pos="567"/>
        </w:tabs>
        <w:jc w:val="both"/>
        <w:rPr>
          <w:strike/>
          <w:sz w:val="28"/>
          <w:szCs w:val="28"/>
        </w:rPr>
      </w:pPr>
    </w:p>
    <w:p w:rsidR="003C57A5" w:rsidRPr="007F53EE" w:rsidRDefault="003C57A5" w:rsidP="003C57A5">
      <w:pPr>
        <w:tabs>
          <w:tab w:val="left" w:pos="567"/>
        </w:tabs>
        <w:jc w:val="both"/>
        <w:rPr>
          <w:strike/>
          <w:sz w:val="28"/>
          <w:szCs w:val="28"/>
        </w:rPr>
      </w:pPr>
    </w:p>
    <w:p w:rsidR="003C57A5" w:rsidRPr="007F53EE" w:rsidRDefault="003C57A5" w:rsidP="003C57A5">
      <w:pPr>
        <w:rPr>
          <w:b/>
          <w:bCs/>
          <w:sz w:val="28"/>
          <w:szCs w:val="28"/>
        </w:rPr>
      </w:pPr>
      <w:r w:rsidRPr="007F53EE">
        <w:rPr>
          <w:b/>
          <w:bCs/>
          <w:sz w:val="28"/>
          <w:szCs w:val="28"/>
        </w:rPr>
        <w:t xml:space="preserve">1.számú melléklet: </w:t>
      </w:r>
    </w:p>
    <w:p w:rsidR="003C57A5" w:rsidRPr="007F53EE" w:rsidRDefault="003C57A5" w:rsidP="003C57A5">
      <w:pPr>
        <w:rPr>
          <w:bCs/>
          <w:sz w:val="28"/>
          <w:szCs w:val="28"/>
        </w:rPr>
      </w:pPr>
      <w:r w:rsidRPr="007F53EE">
        <w:rPr>
          <w:bCs/>
          <w:sz w:val="28"/>
          <w:szCs w:val="28"/>
        </w:rPr>
        <w:tab/>
        <w:t>Szabályozási terv módosítás a belterületre</w:t>
      </w:r>
      <w:r w:rsidRPr="007F53EE">
        <w:rPr>
          <w:bCs/>
          <w:sz w:val="28"/>
          <w:szCs w:val="28"/>
        </w:rPr>
        <w:tab/>
        <w:t>SZM-1/2013-03</w:t>
      </w:r>
      <w:r w:rsidRPr="007F53EE">
        <w:rPr>
          <w:bCs/>
          <w:sz w:val="28"/>
          <w:szCs w:val="28"/>
        </w:rPr>
        <w:tab/>
        <w:t>M= 1:2000</w:t>
      </w:r>
    </w:p>
    <w:p w:rsidR="003C57A5" w:rsidRPr="007F53EE" w:rsidRDefault="003C57A5" w:rsidP="003C57A5">
      <w:pPr>
        <w:tabs>
          <w:tab w:val="left" w:pos="567"/>
        </w:tabs>
        <w:jc w:val="both"/>
        <w:rPr>
          <w:b/>
          <w:bCs/>
          <w:sz w:val="28"/>
          <w:szCs w:val="28"/>
        </w:rPr>
      </w:pPr>
    </w:p>
    <w:p w:rsidR="003C57A5" w:rsidRPr="007F53EE" w:rsidRDefault="003C57A5" w:rsidP="003C57A5">
      <w:pPr>
        <w:tabs>
          <w:tab w:val="left" w:pos="567"/>
        </w:tabs>
        <w:jc w:val="both"/>
        <w:rPr>
          <w:b/>
          <w:bCs/>
          <w:sz w:val="28"/>
          <w:szCs w:val="28"/>
        </w:rPr>
      </w:pPr>
      <w:r w:rsidRPr="007F53EE">
        <w:rPr>
          <w:b/>
          <w:bCs/>
          <w:sz w:val="28"/>
          <w:szCs w:val="28"/>
        </w:rPr>
        <w:t>2.számú melléklet:</w:t>
      </w:r>
    </w:p>
    <w:p w:rsidR="003C57A5" w:rsidRPr="007F53EE" w:rsidRDefault="003C57A5" w:rsidP="003C57A5">
      <w:pPr>
        <w:tabs>
          <w:tab w:val="left" w:pos="567"/>
        </w:tabs>
        <w:jc w:val="both"/>
        <w:rPr>
          <w:b/>
          <w:bCs/>
          <w:sz w:val="28"/>
          <w:szCs w:val="28"/>
        </w:rPr>
      </w:pPr>
      <w:r w:rsidRPr="007F53EE">
        <w:rPr>
          <w:bCs/>
          <w:sz w:val="28"/>
          <w:szCs w:val="28"/>
        </w:rPr>
        <w:tab/>
      </w:r>
      <w:r w:rsidRPr="007F53EE">
        <w:rPr>
          <w:bCs/>
          <w:sz w:val="28"/>
          <w:szCs w:val="28"/>
        </w:rPr>
        <w:tab/>
        <w:t>Szabályozási terv módosítás a külterületre</w:t>
      </w:r>
      <w:r w:rsidRPr="007F53EE">
        <w:rPr>
          <w:bCs/>
          <w:sz w:val="28"/>
          <w:szCs w:val="28"/>
        </w:rPr>
        <w:tab/>
        <w:t>SZM-2/2013-03</w:t>
      </w:r>
      <w:r w:rsidRPr="007F53EE">
        <w:rPr>
          <w:bCs/>
          <w:sz w:val="28"/>
          <w:szCs w:val="28"/>
        </w:rPr>
        <w:tab/>
        <w:t>M=1:10000</w:t>
      </w:r>
    </w:p>
    <w:p w:rsidR="003C57A5" w:rsidRPr="007F53EE" w:rsidRDefault="003C57A5" w:rsidP="003C57A5">
      <w:pPr>
        <w:tabs>
          <w:tab w:val="left" w:pos="567"/>
        </w:tabs>
        <w:jc w:val="both"/>
        <w:rPr>
          <w:b/>
          <w:bCs/>
          <w:sz w:val="28"/>
          <w:szCs w:val="28"/>
        </w:rPr>
      </w:pPr>
    </w:p>
    <w:p w:rsidR="000943E6" w:rsidRPr="007F53EE" w:rsidRDefault="000943E6">
      <w:pPr>
        <w:rPr>
          <w:sz w:val="28"/>
          <w:szCs w:val="28"/>
        </w:rPr>
      </w:pPr>
    </w:p>
    <w:sectPr w:rsidR="000943E6" w:rsidRPr="007F53EE" w:rsidSect="000943E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4755" w:rsidRDefault="00C84755" w:rsidP="003C57A5">
      <w:r>
        <w:separator/>
      </w:r>
    </w:p>
  </w:endnote>
  <w:endnote w:type="continuationSeparator" w:id="1">
    <w:p w:rsidR="00C84755" w:rsidRDefault="00C84755" w:rsidP="003C57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Verdana">
    <w:panose1 w:val="020B0604030504040204"/>
    <w:charset w:val="EE"/>
    <w:family w:val="swiss"/>
    <w:pitch w:val="variable"/>
    <w:sig w:usb0="A1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4755" w:rsidRDefault="00C84755" w:rsidP="003C57A5">
      <w:r>
        <w:separator/>
      </w:r>
    </w:p>
  </w:footnote>
  <w:footnote w:type="continuationSeparator" w:id="1">
    <w:p w:rsidR="00C84755" w:rsidRDefault="00C84755" w:rsidP="003C57A5">
      <w:r>
        <w:continuationSeparator/>
      </w:r>
    </w:p>
  </w:footnote>
  <w:footnote w:id="2">
    <w:p w:rsidR="00F11113" w:rsidRDefault="00F11113" w:rsidP="003C57A5">
      <w:pPr>
        <w:pStyle w:val="Style44"/>
        <w:widowControl/>
        <w:jc w:val="left"/>
        <w:rPr>
          <w:rStyle w:val="FontStyle120"/>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D08625F2"/>
    <w:lvl w:ilvl="0">
      <w:start w:val="1"/>
      <w:numFmt w:val="bullet"/>
      <w:pStyle w:val="Felsorols2"/>
      <w:lvlText w:val=""/>
      <w:lvlJc w:val="left"/>
      <w:pPr>
        <w:tabs>
          <w:tab w:val="num" w:pos="643"/>
        </w:tabs>
        <w:ind w:left="643" w:hanging="360"/>
      </w:pPr>
      <w:rPr>
        <w:rFonts w:ascii="Symbol" w:hAnsi="Symbol" w:hint="default"/>
      </w:rPr>
    </w:lvl>
  </w:abstractNum>
  <w:abstractNum w:abstractNumId="1">
    <w:nsid w:val="FFFFFF89"/>
    <w:multiLevelType w:val="singleLevel"/>
    <w:tmpl w:val="7D56F426"/>
    <w:lvl w:ilvl="0">
      <w:start w:val="1"/>
      <w:numFmt w:val="bullet"/>
      <w:pStyle w:val="Felsorols"/>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numFmt w:val="decimal"/>
      <w:lvlText w:val="*"/>
      <w:lvlJc w:val="left"/>
    </w:lvl>
  </w:abstractNum>
  <w:abstractNum w:abstractNumId="3">
    <w:nsid w:val="18966F23"/>
    <w:multiLevelType w:val="singleLevel"/>
    <w:tmpl w:val="78D03A76"/>
    <w:lvl w:ilvl="0">
      <w:numFmt w:val="bullet"/>
      <w:lvlText w:val="-"/>
      <w:lvlJc w:val="left"/>
      <w:pPr>
        <w:tabs>
          <w:tab w:val="num" w:pos="360"/>
        </w:tabs>
        <w:ind w:left="340" w:hanging="340"/>
      </w:pPr>
      <w:rPr>
        <w:rFonts w:ascii="Times New Roman" w:hAnsi="Times New Roman" w:hint="default"/>
        <w:b w:val="0"/>
        <w:i w:val="0"/>
      </w:rPr>
    </w:lvl>
  </w:abstractNum>
  <w:abstractNum w:abstractNumId="4">
    <w:nsid w:val="2ED0265F"/>
    <w:multiLevelType w:val="singleLevel"/>
    <w:tmpl w:val="30B043BC"/>
    <w:lvl w:ilvl="0">
      <w:start w:val="1"/>
      <w:numFmt w:val="decimal"/>
      <w:lvlText w:val="%1.)"/>
      <w:lvlJc w:val="left"/>
      <w:pPr>
        <w:tabs>
          <w:tab w:val="num" w:pos="360"/>
        </w:tabs>
        <w:ind w:left="360" w:hanging="360"/>
      </w:pPr>
    </w:lvl>
  </w:abstractNum>
  <w:abstractNum w:abstractNumId="5">
    <w:nsid w:val="31D03ED9"/>
    <w:multiLevelType w:val="singleLevel"/>
    <w:tmpl w:val="AFC240C8"/>
    <w:lvl w:ilvl="0">
      <w:numFmt w:val="bullet"/>
      <w:lvlText w:val="-"/>
      <w:lvlJc w:val="left"/>
      <w:pPr>
        <w:tabs>
          <w:tab w:val="num" w:pos="360"/>
        </w:tabs>
        <w:ind w:left="360" w:hanging="360"/>
      </w:pPr>
      <w:rPr>
        <w:rFonts w:hint="default"/>
      </w:rPr>
    </w:lvl>
  </w:abstractNum>
  <w:abstractNum w:abstractNumId="6">
    <w:nsid w:val="3F3B0A81"/>
    <w:multiLevelType w:val="singleLevel"/>
    <w:tmpl w:val="FCF03FF6"/>
    <w:lvl w:ilvl="0">
      <w:start w:val="1"/>
      <w:numFmt w:val="bullet"/>
      <w:lvlText w:val="-"/>
      <w:lvlJc w:val="left"/>
      <w:pPr>
        <w:tabs>
          <w:tab w:val="num" w:pos="360"/>
        </w:tabs>
        <w:ind w:left="340" w:hanging="340"/>
      </w:pPr>
      <w:rPr>
        <w:rFonts w:hint="default"/>
      </w:rPr>
    </w:lvl>
  </w:abstractNum>
  <w:abstractNum w:abstractNumId="7">
    <w:nsid w:val="43AD1981"/>
    <w:multiLevelType w:val="singleLevel"/>
    <w:tmpl w:val="92D0B294"/>
    <w:lvl w:ilvl="0">
      <w:start w:val="1"/>
      <w:numFmt w:val="decimal"/>
      <w:lvlText w:val="(%1)"/>
      <w:legacy w:legacy="1" w:legacySpace="0" w:legacyIndent="696"/>
      <w:lvlJc w:val="left"/>
      <w:rPr>
        <w:rFonts w:ascii="Times New Roman" w:hAnsi="Times New Roman" w:cs="Times New Roman" w:hint="default"/>
      </w:rPr>
    </w:lvl>
  </w:abstractNum>
  <w:abstractNum w:abstractNumId="8">
    <w:nsid w:val="48441AA5"/>
    <w:multiLevelType w:val="singleLevel"/>
    <w:tmpl w:val="7510787C"/>
    <w:lvl w:ilvl="0">
      <w:start w:val="1"/>
      <w:numFmt w:val="decimal"/>
      <w:lvlText w:val="(%1)"/>
      <w:legacy w:legacy="1" w:legacySpace="0" w:legacyIndent="686"/>
      <w:lvlJc w:val="left"/>
      <w:rPr>
        <w:rFonts w:ascii="Arial" w:hAnsi="Arial" w:cs="Arial" w:hint="default"/>
      </w:rPr>
    </w:lvl>
  </w:abstractNum>
  <w:abstractNum w:abstractNumId="9">
    <w:nsid w:val="553E71E9"/>
    <w:multiLevelType w:val="singleLevel"/>
    <w:tmpl w:val="B568F112"/>
    <w:lvl w:ilvl="0">
      <w:start w:val="1"/>
      <w:numFmt w:val="decimal"/>
      <w:lvlText w:val="%1."/>
      <w:legacy w:legacy="1" w:legacySpace="0" w:legacyIndent="283"/>
      <w:lvlJc w:val="left"/>
      <w:rPr>
        <w:rFonts w:ascii="Arial" w:hAnsi="Arial" w:cs="Arial" w:hint="default"/>
      </w:rPr>
    </w:lvl>
  </w:abstractNum>
  <w:abstractNum w:abstractNumId="10">
    <w:nsid w:val="55A858C9"/>
    <w:multiLevelType w:val="singleLevel"/>
    <w:tmpl w:val="2CA8AA78"/>
    <w:lvl w:ilvl="0">
      <w:start w:val="5"/>
      <w:numFmt w:val="decimal"/>
      <w:lvlText w:val="(%1)"/>
      <w:legacy w:legacy="1" w:legacySpace="0" w:legacyIndent="691"/>
      <w:lvlJc w:val="left"/>
      <w:rPr>
        <w:rFonts w:ascii="Times New Roman" w:hAnsi="Times New Roman" w:cs="Times New Roman" w:hint="default"/>
      </w:rPr>
    </w:lvl>
  </w:abstractNum>
  <w:abstractNum w:abstractNumId="11">
    <w:nsid w:val="57FB0846"/>
    <w:multiLevelType w:val="singleLevel"/>
    <w:tmpl w:val="C3C87BC4"/>
    <w:lvl w:ilvl="0">
      <w:start w:val="8"/>
      <w:numFmt w:val="decimal"/>
      <w:lvlText w:val="(%1)"/>
      <w:legacy w:legacy="1" w:legacySpace="0" w:legacyIndent="758"/>
      <w:lvlJc w:val="left"/>
      <w:rPr>
        <w:rFonts w:ascii="Arial" w:hAnsi="Arial" w:cs="Arial" w:hint="default"/>
      </w:rPr>
    </w:lvl>
  </w:abstractNum>
  <w:abstractNum w:abstractNumId="12">
    <w:nsid w:val="5CE21518"/>
    <w:multiLevelType w:val="singleLevel"/>
    <w:tmpl w:val="EE922062"/>
    <w:lvl w:ilvl="0">
      <w:start w:val="1"/>
      <w:numFmt w:val="lowerLetter"/>
      <w:lvlText w:val="%1)"/>
      <w:legacy w:legacy="1" w:legacySpace="0" w:legacyIndent="274"/>
      <w:lvlJc w:val="left"/>
      <w:rPr>
        <w:rFonts w:ascii="Arial" w:hAnsi="Arial" w:cs="Arial" w:hint="default"/>
      </w:rPr>
    </w:lvl>
  </w:abstractNum>
  <w:abstractNum w:abstractNumId="13">
    <w:nsid w:val="615E215C"/>
    <w:multiLevelType w:val="singleLevel"/>
    <w:tmpl w:val="E90405FC"/>
    <w:lvl w:ilvl="0">
      <w:start w:val="1"/>
      <w:numFmt w:val="lowerLetter"/>
      <w:lvlText w:val="%1)"/>
      <w:legacy w:legacy="1" w:legacySpace="0" w:legacyIndent="341"/>
      <w:lvlJc w:val="left"/>
      <w:rPr>
        <w:rFonts w:ascii="Arial" w:hAnsi="Arial" w:cs="Arial" w:hint="default"/>
      </w:rPr>
    </w:lvl>
  </w:abstractNum>
  <w:abstractNum w:abstractNumId="14">
    <w:nsid w:val="62E70104"/>
    <w:multiLevelType w:val="hybridMultilevel"/>
    <w:tmpl w:val="2D403980"/>
    <w:lvl w:ilvl="0" w:tplc="B9DCC932">
      <w:start w:val="1"/>
      <w:numFmt w:val="lowerLetter"/>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15">
    <w:nsid w:val="667021D7"/>
    <w:multiLevelType w:val="singleLevel"/>
    <w:tmpl w:val="AFC240C8"/>
    <w:lvl w:ilvl="0">
      <w:numFmt w:val="bullet"/>
      <w:lvlText w:val="-"/>
      <w:lvlJc w:val="left"/>
      <w:pPr>
        <w:tabs>
          <w:tab w:val="num" w:pos="360"/>
        </w:tabs>
        <w:ind w:left="360" w:hanging="360"/>
      </w:pPr>
      <w:rPr>
        <w:rFonts w:hint="default"/>
      </w:rPr>
    </w:lvl>
  </w:abstractNum>
  <w:abstractNum w:abstractNumId="16">
    <w:nsid w:val="66B62B2B"/>
    <w:multiLevelType w:val="singleLevel"/>
    <w:tmpl w:val="AB267EEC"/>
    <w:lvl w:ilvl="0">
      <w:start w:val="1"/>
      <w:numFmt w:val="lowerLetter"/>
      <w:lvlText w:val="%1)"/>
      <w:legacy w:legacy="1" w:legacySpace="0" w:legacyIndent="283"/>
      <w:lvlJc w:val="left"/>
      <w:pPr>
        <w:ind w:left="850" w:hanging="283"/>
      </w:pPr>
    </w:lvl>
  </w:abstractNum>
  <w:abstractNum w:abstractNumId="17">
    <w:nsid w:val="66CB3629"/>
    <w:multiLevelType w:val="singleLevel"/>
    <w:tmpl w:val="06067FDC"/>
    <w:lvl w:ilvl="0">
      <w:start w:val="1"/>
      <w:numFmt w:val="lowerLetter"/>
      <w:lvlText w:val="%1)"/>
      <w:legacy w:legacy="1" w:legacySpace="0" w:legacyIndent="274"/>
      <w:lvlJc w:val="left"/>
      <w:rPr>
        <w:rFonts w:ascii="Times New Roman" w:hAnsi="Times New Roman" w:cs="Times New Roman" w:hint="default"/>
      </w:rPr>
    </w:lvl>
  </w:abstractNum>
  <w:abstractNum w:abstractNumId="18">
    <w:nsid w:val="6A645C85"/>
    <w:multiLevelType w:val="singleLevel"/>
    <w:tmpl w:val="A16413C4"/>
    <w:lvl w:ilvl="0">
      <w:start w:val="2"/>
      <w:numFmt w:val="decimal"/>
      <w:lvlText w:val="%1."/>
      <w:legacy w:legacy="1" w:legacySpace="0" w:legacyIndent="350"/>
      <w:lvlJc w:val="left"/>
      <w:rPr>
        <w:rFonts w:ascii="Times New Roman" w:hAnsi="Times New Roman" w:cs="Times New Roman" w:hint="default"/>
      </w:rPr>
    </w:lvl>
  </w:abstractNum>
  <w:abstractNum w:abstractNumId="19">
    <w:nsid w:val="6B4D3590"/>
    <w:multiLevelType w:val="singleLevel"/>
    <w:tmpl w:val="136ED67E"/>
    <w:lvl w:ilvl="0">
      <w:start w:val="1"/>
      <w:numFmt w:val="decimal"/>
      <w:lvlText w:val="%1."/>
      <w:legacy w:legacy="1" w:legacySpace="0" w:legacyIndent="355"/>
      <w:lvlJc w:val="left"/>
      <w:rPr>
        <w:rFonts w:ascii="Arial" w:hAnsi="Arial" w:cs="Arial" w:hint="default"/>
      </w:rPr>
    </w:lvl>
  </w:abstractNum>
  <w:abstractNum w:abstractNumId="20">
    <w:nsid w:val="70681A59"/>
    <w:multiLevelType w:val="hybridMultilevel"/>
    <w:tmpl w:val="14C41794"/>
    <w:lvl w:ilvl="0" w:tplc="3920CBC0">
      <w:start w:val="1"/>
      <w:numFmt w:val="lowerLetter"/>
      <w:lvlText w:val="%1)"/>
      <w:lvlJc w:val="left"/>
      <w:pPr>
        <w:ind w:left="465" w:hanging="360"/>
      </w:pPr>
      <w:rPr>
        <w:rFonts w:hint="default"/>
      </w:rPr>
    </w:lvl>
    <w:lvl w:ilvl="1" w:tplc="040E0019" w:tentative="1">
      <w:start w:val="1"/>
      <w:numFmt w:val="lowerLetter"/>
      <w:lvlText w:val="%2."/>
      <w:lvlJc w:val="left"/>
      <w:pPr>
        <w:ind w:left="1185" w:hanging="360"/>
      </w:pPr>
    </w:lvl>
    <w:lvl w:ilvl="2" w:tplc="040E001B" w:tentative="1">
      <w:start w:val="1"/>
      <w:numFmt w:val="lowerRoman"/>
      <w:lvlText w:val="%3."/>
      <w:lvlJc w:val="right"/>
      <w:pPr>
        <w:ind w:left="1905" w:hanging="180"/>
      </w:pPr>
    </w:lvl>
    <w:lvl w:ilvl="3" w:tplc="040E000F" w:tentative="1">
      <w:start w:val="1"/>
      <w:numFmt w:val="decimal"/>
      <w:lvlText w:val="%4."/>
      <w:lvlJc w:val="left"/>
      <w:pPr>
        <w:ind w:left="2625" w:hanging="360"/>
      </w:pPr>
    </w:lvl>
    <w:lvl w:ilvl="4" w:tplc="040E0019" w:tentative="1">
      <w:start w:val="1"/>
      <w:numFmt w:val="lowerLetter"/>
      <w:lvlText w:val="%5."/>
      <w:lvlJc w:val="left"/>
      <w:pPr>
        <w:ind w:left="3345" w:hanging="360"/>
      </w:pPr>
    </w:lvl>
    <w:lvl w:ilvl="5" w:tplc="040E001B" w:tentative="1">
      <w:start w:val="1"/>
      <w:numFmt w:val="lowerRoman"/>
      <w:lvlText w:val="%6."/>
      <w:lvlJc w:val="right"/>
      <w:pPr>
        <w:ind w:left="4065" w:hanging="180"/>
      </w:pPr>
    </w:lvl>
    <w:lvl w:ilvl="6" w:tplc="040E000F" w:tentative="1">
      <w:start w:val="1"/>
      <w:numFmt w:val="decimal"/>
      <w:lvlText w:val="%7."/>
      <w:lvlJc w:val="left"/>
      <w:pPr>
        <w:ind w:left="4785" w:hanging="360"/>
      </w:pPr>
    </w:lvl>
    <w:lvl w:ilvl="7" w:tplc="040E0019" w:tentative="1">
      <w:start w:val="1"/>
      <w:numFmt w:val="lowerLetter"/>
      <w:lvlText w:val="%8."/>
      <w:lvlJc w:val="left"/>
      <w:pPr>
        <w:ind w:left="5505" w:hanging="360"/>
      </w:pPr>
    </w:lvl>
    <w:lvl w:ilvl="8" w:tplc="040E001B" w:tentative="1">
      <w:start w:val="1"/>
      <w:numFmt w:val="lowerRoman"/>
      <w:lvlText w:val="%9."/>
      <w:lvlJc w:val="right"/>
      <w:pPr>
        <w:ind w:left="6225" w:hanging="180"/>
      </w:pPr>
    </w:lvl>
  </w:abstractNum>
  <w:abstractNum w:abstractNumId="21">
    <w:nsid w:val="76E16BA9"/>
    <w:multiLevelType w:val="singleLevel"/>
    <w:tmpl w:val="136ED67E"/>
    <w:lvl w:ilvl="0">
      <w:start w:val="1"/>
      <w:numFmt w:val="decimal"/>
      <w:lvlText w:val="%1."/>
      <w:legacy w:legacy="1" w:legacySpace="0" w:legacyIndent="355"/>
      <w:lvlJc w:val="left"/>
      <w:rPr>
        <w:rFonts w:ascii="Arial" w:hAnsi="Arial" w:cs="Arial" w:hint="default"/>
      </w:rPr>
    </w:lvl>
  </w:abstractNum>
  <w:abstractNum w:abstractNumId="22">
    <w:nsid w:val="78FD5DD9"/>
    <w:multiLevelType w:val="singleLevel"/>
    <w:tmpl w:val="A3EC29EC"/>
    <w:lvl w:ilvl="0">
      <w:start w:val="1"/>
      <w:numFmt w:val="decimal"/>
      <w:lvlText w:val="(%1)"/>
      <w:legacy w:legacy="1" w:legacySpace="0" w:legacyIndent="691"/>
      <w:lvlJc w:val="left"/>
      <w:rPr>
        <w:rFonts w:ascii="Times New Roman" w:hAnsi="Times New Roman" w:cs="Times New Roman" w:hint="default"/>
      </w:rPr>
    </w:lvl>
  </w:abstractNum>
  <w:num w:numId="1">
    <w:abstractNumId w:val="1"/>
  </w:num>
  <w:num w:numId="2">
    <w:abstractNumId w:val="0"/>
  </w:num>
  <w:num w:numId="3">
    <w:abstractNumId w:val="16"/>
  </w:num>
  <w:num w:numId="4">
    <w:abstractNumId w:val="15"/>
  </w:num>
  <w:num w:numId="5">
    <w:abstractNumId w:val="5"/>
  </w:num>
  <w:num w:numId="6">
    <w:abstractNumId w:val="4"/>
  </w:num>
  <w:num w:numId="7">
    <w:abstractNumId w:val="3"/>
  </w:num>
  <w:num w:numId="8">
    <w:abstractNumId w:val="14"/>
  </w:num>
  <w:num w:numId="9">
    <w:abstractNumId w:val="6"/>
  </w:num>
  <w:num w:numId="10">
    <w:abstractNumId w:val="20"/>
  </w:num>
  <w:num w:numId="11">
    <w:abstractNumId w:val="8"/>
  </w:num>
  <w:num w:numId="12">
    <w:abstractNumId w:val="22"/>
  </w:num>
  <w:num w:numId="13">
    <w:abstractNumId w:val="10"/>
  </w:num>
  <w:num w:numId="14">
    <w:abstractNumId w:val="10"/>
    <w:lvlOverride w:ilvl="0">
      <w:lvl w:ilvl="0">
        <w:start w:val="9"/>
        <w:numFmt w:val="decimal"/>
        <w:lvlText w:val="(%1)"/>
        <w:legacy w:legacy="1" w:legacySpace="0" w:legacyIndent="696"/>
        <w:lvlJc w:val="left"/>
        <w:rPr>
          <w:rFonts w:ascii="Arial" w:hAnsi="Arial" w:cs="Arial" w:hint="default"/>
        </w:rPr>
      </w:lvl>
    </w:lvlOverride>
  </w:num>
  <w:num w:numId="15">
    <w:abstractNumId w:val="2"/>
    <w:lvlOverride w:ilvl="0">
      <w:lvl w:ilvl="0">
        <w:numFmt w:val="bullet"/>
        <w:lvlText w:val="-"/>
        <w:legacy w:legacy="1" w:legacySpace="0" w:legacyIndent="148"/>
        <w:lvlJc w:val="left"/>
        <w:rPr>
          <w:rFonts w:ascii="Arial" w:hAnsi="Arial" w:hint="default"/>
        </w:rPr>
      </w:lvl>
    </w:lvlOverride>
  </w:num>
  <w:num w:numId="16">
    <w:abstractNumId w:val="2"/>
    <w:lvlOverride w:ilvl="0">
      <w:lvl w:ilvl="0">
        <w:numFmt w:val="bullet"/>
        <w:lvlText w:val="-"/>
        <w:legacy w:legacy="1" w:legacySpace="0" w:legacyIndent="144"/>
        <w:lvlJc w:val="left"/>
        <w:rPr>
          <w:rFonts w:ascii="Arial" w:hAnsi="Arial" w:hint="default"/>
        </w:rPr>
      </w:lvl>
    </w:lvlOverride>
  </w:num>
  <w:num w:numId="17">
    <w:abstractNumId w:val="7"/>
  </w:num>
  <w:num w:numId="18">
    <w:abstractNumId w:val="11"/>
  </w:num>
  <w:num w:numId="19">
    <w:abstractNumId w:val="21"/>
  </w:num>
  <w:num w:numId="20">
    <w:abstractNumId w:val="9"/>
  </w:num>
  <w:num w:numId="21">
    <w:abstractNumId w:val="12"/>
  </w:num>
  <w:num w:numId="22">
    <w:abstractNumId w:val="18"/>
  </w:num>
  <w:num w:numId="23">
    <w:abstractNumId w:val="18"/>
    <w:lvlOverride w:ilvl="0">
      <w:lvl w:ilvl="0">
        <w:start w:val="2"/>
        <w:numFmt w:val="decimal"/>
        <w:lvlText w:val="%1."/>
        <w:legacy w:legacy="1" w:legacySpace="0" w:legacyIndent="351"/>
        <w:lvlJc w:val="left"/>
        <w:rPr>
          <w:rFonts w:ascii="Times New Roman" w:hAnsi="Times New Roman" w:cs="Times New Roman" w:hint="default"/>
        </w:rPr>
      </w:lvl>
    </w:lvlOverride>
  </w:num>
  <w:num w:numId="24">
    <w:abstractNumId w:val="17"/>
  </w:num>
  <w:num w:numId="25">
    <w:abstractNumId w:val="13"/>
  </w:num>
  <w:num w:numId="26">
    <w:abstractNumId w:val="19"/>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C57A5"/>
    <w:rsid w:val="00004A78"/>
    <w:rsid w:val="000943E6"/>
    <w:rsid w:val="000B2316"/>
    <w:rsid w:val="000B5639"/>
    <w:rsid w:val="000E6F97"/>
    <w:rsid w:val="001803F5"/>
    <w:rsid w:val="002E6844"/>
    <w:rsid w:val="002F70E3"/>
    <w:rsid w:val="00386E4A"/>
    <w:rsid w:val="003C57A5"/>
    <w:rsid w:val="003F68C4"/>
    <w:rsid w:val="00405BF1"/>
    <w:rsid w:val="00412982"/>
    <w:rsid w:val="004F27AD"/>
    <w:rsid w:val="005734F8"/>
    <w:rsid w:val="0057540E"/>
    <w:rsid w:val="00583488"/>
    <w:rsid w:val="005E4D28"/>
    <w:rsid w:val="00633310"/>
    <w:rsid w:val="00646252"/>
    <w:rsid w:val="00655DB0"/>
    <w:rsid w:val="006F4EBA"/>
    <w:rsid w:val="00791D9B"/>
    <w:rsid w:val="007F53EE"/>
    <w:rsid w:val="007F79AC"/>
    <w:rsid w:val="008926FF"/>
    <w:rsid w:val="00934854"/>
    <w:rsid w:val="00A11328"/>
    <w:rsid w:val="00AE03FD"/>
    <w:rsid w:val="00B40851"/>
    <w:rsid w:val="00BE26FA"/>
    <w:rsid w:val="00C5267B"/>
    <w:rsid w:val="00C81892"/>
    <w:rsid w:val="00C84755"/>
    <w:rsid w:val="00CC05C3"/>
    <w:rsid w:val="00CD2DA1"/>
    <w:rsid w:val="00CE4A3F"/>
    <w:rsid w:val="00DB6A3C"/>
    <w:rsid w:val="00DD23D6"/>
    <w:rsid w:val="00E518BF"/>
    <w:rsid w:val="00F11113"/>
    <w:rsid w:val="00F33598"/>
    <w:rsid w:val="00F6620F"/>
    <w:rsid w:val="00FC334C"/>
    <w:rsid w:val="00FE504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Bullet" w:uiPriority="0"/>
    <w:lsdException w:name="List 2" w:uiPriority="0"/>
    <w:lsdException w:name="List 3" w:uiPriority="0"/>
    <w:lsdException w:name="List Bullet 2"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C57A5"/>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3C57A5"/>
    <w:pPr>
      <w:keepNext/>
      <w:widowControl w:val="0"/>
      <w:tabs>
        <w:tab w:val="left" w:pos="1440"/>
      </w:tabs>
      <w:ind w:left="432" w:hanging="432"/>
      <w:jc w:val="center"/>
      <w:outlineLvl w:val="0"/>
    </w:pPr>
    <w:rPr>
      <w:rFonts w:ascii="Verdana" w:hAnsi="Verdana"/>
      <w:sz w:val="48"/>
      <w:szCs w:val="20"/>
    </w:rPr>
  </w:style>
  <w:style w:type="paragraph" w:styleId="Cmsor2">
    <w:name w:val="heading 2"/>
    <w:basedOn w:val="Norml"/>
    <w:next w:val="Norml"/>
    <w:link w:val="Cmsor2Char"/>
    <w:qFormat/>
    <w:rsid w:val="003C57A5"/>
    <w:pPr>
      <w:keepNext/>
      <w:widowControl w:val="0"/>
      <w:tabs>
        <w:tab w:val="left" w:pos="720"/>
      </w:tabs>
      <w:ind w:left="576" w:hanging="576"/>
      <w:jc w:val="center"/>
      <w:outlineLvl w:val="1"/>
    </w:pPr>
    <w:rPr>
      <w:rFonts w:ascii="Arial" w:hAnsi="Arial"/>
      <w:szCs w:val="20"/>
    </w:rPr>
  </w:style>
  <w:style w:type="paragraph" w:styleId="Cmsor3">
    <w:name w:val="heading 3"/>
    <w:basedOn w:val="Norml"/>
    <w:next w:val="Norml"/>
    <w:link w:val="Cmsor3Char"/>
    <w:qFormat/>
    <w:rsid w:val="003C57A5"/>
    <w:pPr>
      <w:keepNext/>
      <w:outlineLvl w:val="2"/>
    </w:pPr>
    <w:rPr>
      <w:rFonts w:ascii="Arial" w:hAnsi="Arial"/>
      <w:b/>
      <w:szCs w:val="20"/>
    </w:rPr>
  </w:style>
  <w:style w:type="paragraph" w:styleId="Cmsor4">
    <w:name w:val="heading 4"/>
    <w:basedOn w:val="Norml"/>
    <w:next w:val="Norml"/>
    <w:link w:val="Cmsor4Char"/>
    <w:qFormat/>
    <w:rsid w:val="003C57A5"/>
    <w:pPr>
      <w:keepNext/>
      <w:tabs>
        <w:tab w:val="left" w:pos="567"/>
      </w:tabs>
      <w:jc w:val="center"/>
      <w:outlineLvl w:val="3"/>
    </w:pPr>
    <w:rPr>
      <w:rFonts w:ascii="Arial" w:hAnsi="Arial"/>
      <w:sz w:val="56"/>
      <w:szCs w:val="20"/>
    </w:rPr>
  </w:style>
  <w:style w:type="paragraph" w:styleId="Cmsor5">
    <w:name w:val="heading 5"/>
    <w:basedOn w:val="Norml"/>
    <w:next w:val="Norml"/>
    <w:link w:val="Cmsor5Char"/>
    <w:qFormat/>
    <w:rsid w:val="003C57A5"/>
    <w:pPr>
      <w:keepNext/>
      <w:jc w:val="center"/>
      <w:outlineLvl w:val="4"/>
    </w:pPr>
    <w:rPr>
      <w:rFonts w:ascii="Bookman Old Style" w:hAnsi="Bookman Old Style"/>
      <w:sz w:val="40"/>
      <w:szCs w:val="20"/>
    </w:rPr>
  </w:style>
  <w:style w:type="paragraph" w:styleId="Cmsor6">
    <w:name w:val="heading 6"/>
    <w:basedOn w:val="Norml"/>
    <w:next w:val="Norml"/>
    <w:link w:val="Cmsor6Char"/>
    <w:qFormat/>
    <w:rsid w:val="003C57A5"/>
    <w:pPr>
      <w:keepNext/>
      <w:jc w:val="center"/>
      <w:outlineLvl w:val="5"/>
    </w:pPr>
    <w:rPr>
      <w:rFonts w:ascii="Arial" w:hAnsi="Arial"/>
      <w:b/>
      <w:sz w:val="28"/>
      <w:szCs w:val="20"/>
    </w:rPr>
  </w:style>
  <w:style w:type="paragraph" w:styleId="Cmsor7">
    <w:name w:val="heading 7"/>
    <w:basedOn w:val="Norml"/>
    <w:next w:val="Norml"/>
    <w:link w:val="Cmsor7Char"/>
    <w:qFormat/>
    <w:rsid w:val="003C57A5"/>
    <w:pPr>
      <w:keepNext/>
      <w:jc w:val="both"/>
      <w:outlineLvl w:val="6"/>
    </w:pPr>
    <w:rPr>
      <w:rFonts w:ascii="Arial" w:hAnsi="Arial"/>
      <w:b/>
      <w:szCs w:val="20"/>
    </w:rPr>
  </w:style>
  <w:style w:type="paragraph" w:styleId="Cmsor8">
    <w:name w:val="heading 8"/>
    <w:basedOn w:val="Norml"/>
    <w:next w:val="Norml"/>
    <w:link w:val="Cmsor8Char"/>
    <w:qFormat/>
    <w:rsid w:val="003C57A5"/>
    <w:pPr>
      <w:keepNext/>
      <w:tabs>
        <w:tab w:val="left" w:pos="567"/>
      </w:tabs>
      <w:jc w:val="both"/>
      <w:outlineLvl w:val="7"/>
    </w:pPr>
    <w:rPr>
      <w:rFonts w:ascii="Arial" w:hAnsi="Arial"/>
      <w:sz w:val="72"/>
      <w:szCs w:val="20"/>
    </w:rPr>
  </w:style>
  <w:style w:type="paragraph" w:styleId="Cmsor9">
    <w:name w:val="heading 9"/>
    <w:basedOn w:val="Norml"/>
    <w:next w:val="Norml"/>
    <w:link w:val="Cmsor9Char"/>
    <w:qFormat/>
    <w:rsid w:val="003C57A5"/>
    <w:pPr>
      <w:keepNext/>
      <w:tabs>
        <w:tab w:val="left" w:pos="567"/>
      </w:tabs>
      <w:jc w:val="center"/>
      <w:outlineLvl w:val="8"/>
    </w:pPr>
    <w:rPr>
      <w:rFonts w:ascii="Arial" w:hAnsi="Arial"/>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3C57A5"/>
    <w:rPr>
      <w:rFonts w:ascii="Verdana" w:eastAsia="Times New Roman" w:hAnsi="Verdana" w:cs="Times New Roman"/>
      <w:sz w:val="48"/>
      <w:szCs w:val="20"/>
      <w:lang w:eastAsia="hu-HU"/>
    </w:rPr>
  </w:style>
  <w:style w:type="character" w:customStyle="1" w:styleId="Cmsor2Char">
    <w:name w:val="Címsor 2 Char"/>
    <w:basedOn w:val="Bekezdsalapbettpusa"/>
    <w:link w:val="Cmsor2"/>
    <w:rsid w:val="003C57A5"/>
    <w:rPr>
      <w:rFonts w:ascii="Arial" w:eastAsia="Times New Roman" w:hAnsi="Arial" w:cs="Times New Roman"/>
      <w:sz w:val="24"/>
      <w:szCs w:val="20"/>
      <w:lang w:eastAsia="hu-HU"/>
    </w:rPr>
  </w:style>
  <w:style w:type="character" w:customStyle="1" w:styleId="Cmsor3Char">
    <w:name w:val="Címsor 3 Char"/>
    <w:basedOn w:val="Bekezdsalapbettpusa"/>
    <w:link w:val="Cmsor3"/>
    <w:rsid w:val="003C57A5"/>
    <w:rPr>
      <w:rFonts w:ascii="Arial" w:eastAsia="Times New Roman" w:hAnsi="Arial" w:cs="Times New Roman"/>
      <w:b/>
      <w:sz w:val="24"/>
      <w:szCs w:val="20"/>
      <w:lang w:eastAsia="hu-HU"/>
    </w:rPr>
  </w:style>
  <w:style w:type="character" w:customStyle="1" w:styleId="Cmsor4Char">
    <w:name w:val="Címsor 4 Char"/>
    <w:basedOn w:val="Bekezdsalapbettpusa"/>
    <w:link w:val="Cmsor4"/>
    <w:rsid w:val="003C57A5"/>
    <w:rPr>
      <w:rFonts w:ascii="Arial" w:eastAsia="Times New Roman" w:hAnsi="Arial" w:cs="Times New Roman"/>
      <w:sz w:val="56"/>
      <w:szCs w:val="20"/>
      <w:lang w:eastAsia="hu-HU"/>
    </w:rPr>
  </w:style>
  <w:style w:type="character" w:customStyle="1" w:styleId="Cmsor5Char">
    <w:name w:val="Címsor 5 Char"/>
    <w:basedOn w:val="Bekezdsalapbettpusa"/>
    <w:link w:val="Cmsor5"/>
    <w:rsid w:val="003C57A5"/>
    <w:rPr>
      <w:rFonts w:ascii="Bookman Old Style" w:eastAsia="Times New Roman" w:hAnsi="Bookman Old Style" w:cs="Times New Roman"/>
      <w:sz w:val="40"/>
      <w:szCs w:val="20"/>
      <w:lang w:eastAsia="hu-HU"/>
    </w:rPr>
  </w:style>
  <w:style w:type="character" w:customStyle="1" w:styleId="Cmsor6Char">
    <w:name w:val="Címsor 6 Char"/>
    <w:basedOn w:val="Bekezdsalapbettpusa"/>
    <w:link w:val="Cmsor6"/>
    <w:rsid w:val="003C57A5"/>
    <w:rPr>
      <w:rFonts w:ascii="Arial" w:eastAsia="Times New Roman" w:hAnsi="Arial" w:cs="Times New Roman"/>
      <w:b/>
      <w:sz w:val="28"/>
      <w:szCs w:val="20"/>
      <w:lang w:eastAsia="hu-HU"/>
    </w:rPr>
  </w:style>
  <w:style w:type="character" w:customStyle="1" w:styleId="Cmsor7Char">
    <w:name w:val="Címsor 7 Char"/>
    <w:basedOn w:val="Bekezdsalapbettpusa"/>
    <w:link w:val="Cmsor7"/>
    <w:rsid w:val="003C57A5"/>
    <w:rPr>
      <w:rFonts w:ascii="Arial" w:eastAsia="Times New Roman" w:hAnsi="Arial" w:cs="Times New Roman"/>
      <w:b/>
      <w:sz w:val="24"/>
      <w:szCs w:val="20"/>
      <w:lang w:eastAsia="hu-HU"/>
    </w:rPr>
  </w:style>
  <w:style w:type="character" w:customStyle="1" w:styleId="Cmsor8Char">
    <w:name w:val="Címsor 8 Char"/>
    <w:basedOn w:val="Bekezdsalapbettpusa"/>
    <w:link w:val="Cmsor8"/>
    <w:rsid w:val="003C57A5"/>
    <w:rPr>
      <w:rFonts w:ascii="Arial" w:eastAsia="Times New Roman" w:hAnsi="Arial" w:cs="Times New Roman"/>
      <w:sz w:val="72"/>
      <w:szCs w:val="20"/>
      <w:lang w:eastAsia="hu-HU"/>
    </w:rPr>
  </w:style>
  <w:style w:type="character" w:customStyle="1" w:styleId="Cmsor9Char">
    <w:name w:val="Címsor 9 Char"/>
    <w:basedOn w:val="Bekezdsalapbettpusa"/>
    <w:link w:val="Cmsor9"/>
    <w:rsid w:val="003C57A5"/>
    <w:rPr>
      <w:rFonts w:ascii="Arial" w:eastAsia="Times New Roman" w:hAnsi="Arial" w:cs="Times New Roman"/>
      <w:sz w:val="24"/>
      <w:szCs w:val="20"/>
      <w:lang w:eastAsia="hu-HU"/>
    </w:rPr>
  </w:style>
  <w:style w:type="paragraph" w:styleId="Felsorols">
    <w:name w:val="List Bullet"/>
    <w:basedOn w:val="Norml"/>
    <w:autoRedefine/>
    <w:semiHidden/>
    <w:rsid w:val="003C57A5"/>
    <w:pPr>
      <w:numPr>
        <w:numId w:val="1"/>
      </w:numPr>
    </w:pPr>
    <w:rPr>
      <w:sz w:val="20"/>
      <w:szCs w:val="20"/>
    </w:rPr>
  </w:style>
  <w:style w:type="paragraph" w:styleId="Felsorols2">
    <w:name w:val="List Bullet 2"/>
    <w:basedOn w:val="Norml"/>
    <w:autoRedefine/>
    <w:semiHidden/>
    <w:rsid w:val="003C57A5"/>
    <w:pPr>
      <w:numPr>
        <w:numId w:val="2"/>
      </w:numPr>
    </w:pPr>
    <w:rPr>
      <w:sz w:val="20"/>
      <w:szCs w:val="20"/>
    </w:rPr>
  </w:style>
  <w:style w:type="paragraph" w:styleId="llb">
    <w:name w:val="footer"/>
    <w:basedOn w:val="Norml"/>
    <w:link w:val="llbChar"/>
    <w:rsid w:val="003C57A5"/>
    <w:pPr>
      <w:tabs>
        <w:tab w:val="center" w:pos="4536"/>
        <w:tab w:val="right" w:pos="9072"/>
      </w:tabs>
    </w:pPr>
    <w:rPr>
      <w:rFonts w:ascii="Arial" w:hAnsi="Arial"/>
      <w:szCs w:val="20"/>
    </w:rPr>
  </w:style>
  <w:style w:type="character" w:customStyle="1" w:styleId="llbChar">
    <w:name w:val="Élőláb Char"/>
    <w:basedOn w:val="Bekezdsalapbettpusa"/>
    <w:link w:val="llb"/>
    <w:rsid w:val="003C57A5"/>
    <w:rPr>
      <w:rFonts w:ascii="Arial" w:eastAsia="Times New Roman" w:hAnsi="Arial" w:cs="Times New Roman"/>
      <w:sz w:val="24"/>
      <w:szCs w:val="20"/>
      <w:lang w:eastAsia="hu-HU"/>
    </w:rPr>
  </w:style>
  <w:style w:type="paragraph" w:styleId="Szvegtrzs">
    <w:name w:val="Body Text"/>
    <w:basedOn w:val="Norml"/>
    <w:link w:val="SzvegtrzsChar"/>
    <w:rsid w:val="003C57A5"/>
    <w:pPr>
      <w:jc w:val="both"/>
    </w:pPr>
    <w:rPr>
      <w:rFonts w:ascii="Arial" w:hAnsi="Arial"/>
      <w:szCs w:val="20"/>
    </w:rPr>
  </w:style>
  <w:style w:type="character" w:customStyle="1" w:styleId="SzvegtrzsChar">
    <w:name w:val="Szövegtörzs Char"/>
    <w:basedOn w:val="Bekezdsalapbettpusa"/>
    <w:link w:val="Szvegtrzs"/>
    <w:rsid w:val="003C57A5"/>
    <w:rPr>
      <w:rFonts w:ascii="Arial" w:eastAsia="Times New Roman" w:hAnsi="Arial" w:cs="Times New Roman"/>
      <w:sz w:val="24"/>
      <w:szCs w:val="20"/>
      <w:lang w:eastAsia="hu-HU"/>
    </w:rPr>
  </w:style>
  <w:style w:type="paragraph" w:styleId="Szvegtrzs3">
    <w:name w:val="Body Text 3"/>
    <w:basedOn w:val="Norml"/>
    <w:link w:val="Szvegtrzs3Char"/>
    <w:semiHidden/>
    <w:rsid w:val="003C57A5"/>
    <w:rPr>
      <w:rFonts w:ascii="Arial" w:hAnsi="Arial"/>
      <w:szCs w:val="20"/>
    </w:rPr>
  </w:style>
  <w:style w:type="character" w:customStyle="1" w:styleId="Szvegtrzs3Char">
    <w:name w:val="Szövegtörzs 3 Char"/>
    <w:basedOn w:val="Bekezdsalapbettpusa"/>
    <w:link w:val="Szvegtrzs3"/>
    <w:semiHidden/>
    <w:rsid w:val="003C57A5"/>
    <w:rPr>
      <w:rFonts w:ascii="Arial" w:eastAsia="Times New Roman" w:hAnsi="Arial" w:cs="Times New Roman"/>
      <w:sz w:val="24"/>
      <w:szCs w:val="20"/>
      <w:lang w:eastAsia="hu-HU"/>
    </w:rPr>
  </w:style>
  <w:style w:type="paragraph" w:customStyle="1" w:styleId="norml12">
    <w:name w:val="normál12"/>
    <w:basedOn w:val="Norml"/>
    <w:rsid w:val="003C57A5"/>
    <w:pPr>
      <w:jc w:val="both"/>
    </w:pPr>
    <w:rPr>
      <w:szCs w:val="20"/>
    </w:rPr>
  </w:style>
  <w:style w:type="paragraph" w:styleId="Szvegtrzsbehzssal">
    <w:name w:val="Body Text Indent"/>
    <w:basedOn w:val="Norml"/>
    <w:link w:val="SzvegtrzsbehzssalChar"/>
    <w:semiHidden/>
    <w:rsid w:val="003C57A5"/>
    <w:pPr>
      <w:jc w:val="both"/>
    </w:pPr>
    <w:rPr>
      <w:rFonts w:ascii="Arial" w:hAnsi="Arial"/>
      <w:szCs w:val="20"/>
    </w:rPr>
  </w:style>
  <w:style w:type="character" w:customStyle="1" w:styleId="SzvegtrzsbehzssalChar">
    <w:name w:val="Szövegtörzs behúzással Char"/>
    <w:basedOn w:val="Bekezdsalapbettpusa"/>
    <w:link w:val="Szvegtrzsbehzssal"/>
    <w:semiHidden/>
    <w:rsid w:val="003C57A5"/>
    <w:rPr>
      <w:rFonts w:ascii="Arial" w:eastAsia="Times New Roman" w:hAnsi="Arial" w:cs="Times New Roman"/>
      <w:sz w:val="24"/>
      <w:szCs w:val="20"/>
      <w:lang w:eastAsia="hu-HU"/>
    </w:rPr>
  </w:style>
  <w:style w:type="paragraph" w:styleId="Szvegtrzsbehzssal2">
    <w:name w:val="Body Text Indent 2"/>
    <w:basedOn w:val="Norml"/>
    <w:link w:val="Szvegtrzsbehzssal2Char"/>
    <w:semiHidden/>
    <w:rsid w:val="003C57A5"/>
    <w:pPr>
      <w:tabs>
        <w:tab w:val="left" w:pos="567"/>
      </w:tabs>
      <w:ind w:left="454"/>
      <w:jc w:val="both"/>
    </w:pPr>
    <w:rPr>
      <w:rFonts w:ascii="Arial" w:hAnsi="Arial"/>
      <w:szCs w:val="20"/>
    </w:rPr>
  </w:style>
  <w:style w:type="character" w:customStyle="1" w:styleId="Szvegtrzsbehzssal2Char">
    <w:name w:val="Szövegtörzs behúzással 2 Char"/>
    <w:basedOn w:val="Bekezdsalapbettpusa"/>
    <w:link w:val="Szvegtrzsbehzssal2"/>
    <w:semiHidden/>
    <w:rsid w:val="003C57A5"/>
    <w:rPr>
      <w:rFonts w:ascii="Arial" w:eastAsia="Times New Roman" w:hAnsi="Arial" w:cs="Times New Roman"/>
      <w:sz w:val="24"/>
      <w:szCs w:val="20"/>
      <w:lang w:eastAsia="hu-HU"/>
    </w:rPr>
  </w:style>
  <w:style w:type="paragraph" w:styleId="Szvegtrzsbehzssal3">
    <w:name w:val="Body Text Indent 3"/>
    <w:basedOn w:val="Norml"/>
    <w:link w:val="Szvegtrzsbehzssal3Char"/>
    <w:semiHidden/>
    <w:rsid w:val="003C57A5"/>
    <w:pPr>
      <w:ind w:left="709"/>
      <w:jc w:val="both"/>
    </w:pPr>
    <w:rPr>
      <w:rFonts w:ascii="Arial" w:hAnsi="Arial"/>
      <w:szCs w:val="20"/>
    </w:rPr>
  </w:style>
  <w:style w:type="character" w:customStyle="1" w:styleId="Szvegtrzsbehzssal3Char">
    <w:name w:val="Szövegtörzs behúzással 3 Char"/>
    <w:basedOn w:val="Bekezdsalapbettpusa"/>
    <w:link w:val="Szvegtrzsbehzssal3"/>
    <w:semiHidden/>
    <w:rsid w:val="003C57A5"/>
    <w:rPr>
      <w:rFonts w:ascii="Arial" w:eastAsia="Times New Roman" w:hAnsi="Arial" w:cs="Times New Roman"/>
      <w:sz w:val="24"/>
      <w:szCs w:val="20"/>
      <w:lang w:eastAsia="hu-HU"/>
    </w:rPr>
  </w:style>
  <w:style w:type="character" w:styleId="Oldalszm">
    <w:name w:val="page number"/>
    <w:basedOn w:val="Bekezdsalapbettpusa"/>
    <w:semiHidden/>
    <w:rsid w:val="003C57A5"/>
  </w:style>
  <w:style w:type="paragraph" w:styleId="lfej">
    <w:name w:val="header"/>
    <w:basedOn w:val="Norml"/>
    <w:link w:val="lfejChar"/>
    <w:semiHidden/>
    <w:rsid w:val="003C57A5"/>
    <w:pPr>
      <w:tabs>
        <w:tab w:val="center" w:pos="4536"/>
        <w:tab w:val="right" w:pos="9072"/>
      </w:tabs>
    </w:pPr>
    <w:rPr>
      <w:rFonts w:ascii="Arial" w:hAnsi="Arial"/>
      <w:szCs w:val="20"/>
    </w:rPr>
  </w:style>
  <w:style w:type="character" w:customStyle="1" w:styleId="lfejChar">
    <w:name w:val="Élőfej Char"/>
    <w:basedOn w:val="Bekezdsalapbettpusa"/>
    <w:link w:val="lfej"/>
    <w:semiHidden/>
    <w:rsid w:val="003C57A5"/>
    <w:rPr>
      <w:rFonts w:ascii="Arial" w:eastAsia="Times New Roman" w:hAnsi="Arial" w:cs="Times New Roman"/>
      <w:sz w:val="24"/>
      <w:szCs w:val="20"/>
      <w:lang w:eastAsia="hu-HU"/>
    </w:rPr>
  </w:style>
  <w:style w:type="paragraph" w:customStyle="1" w:styleId="Feladcme-rvid">
    <w:name w:val="Feladó címe - rövid"/>
    <w:basedOn w:val="Norml"/>
    <w:rsid w:val="003C57A5"/>
    <w:pPr>
      <w:widowControl w:val="0"/>
    </w:pPr>
    <w:rPr>
      <w:rFonts w:ascii="Arial" w:hAnsi="Arial"/>
      <w:szCs w:val="20"/>
    </w:rPr>
  </w:style>
  <w:style w:type="paragraph" w:styleId="Szvegtrzs2">
    <w:name w:val="Body Text 2"/>
    <w:basedOn w:val="Norml"/>
    <w:link w:val="Szvegtrzs2Char"/>
    <w:semiHidden/>
    <w:rsid w:val="003C57A5"/>
    <w:pPr>
      <w:jc w:val="both"/>
    </w:pPr>
    <w:rPr>
      <w:rFonts w:ascii="Arial" w:hAnsi="Arial" w:cs="Arial"/>
      <w:b/>
      <w:bCs/>
    </w:rPr>
  </w:style>
  <w:style w:type="character" w:customStyle="1" w:styleId="Szvegtrzs2Char">
    <w:name w:val="Szövegtörzs 2 Char"/>
    <w:basedOn w:val="Bekezdsalapbettpusa"/>
    <w:link w:val="Szvegtrzs2"/>
    <w:semiHidden/>
    <w:rsid w:val="003C57A5"/>
    <w:rPr>
      <w:rFonts w:ascii="Arial" w:eastAsia="Times New Roman" w:hAnsi="Arial" w:cs="Arial"/>
      <w:b/>
      <w:bCs/>
      <w:sz w:val="24"/>
      <w:szCs w:val="24"/>
      <w:lang w:eastAsia="hu-HU"/>
    </w:rPr>
  </w:style>
  <w:style w:type="paragraph" w:customStyle="1" w:styleId="PPsor">
    <w:name w:val="PP sor"/>
    <w:basedOn w:val="Alrs"/>
    <w:rsid w:val="003C57A5"/>
    <w:pPr>
      <w:widowControl w:val="0"/>
    </w:pPr>
    <w:rPr>
      <w:rFonts w:ascii="Arial" w:hAnsi="Arial"/>
      <w:sz w:val="24"/>
    </w:rPr>
  </w:style>
  <w:style w:type="paragraph" w:styleId="Alrs">
    <w:name w:val="Signature"/>
    <w:basedOn w:val="Norml"/>
    <w:link w:val="AlrsChar"/>
    <w:semiHidden/>
    <w:rsid w:val="003C57A5"/>
    <w:pPr>
      <w:ind w:left="4252"/>
    </w:pPr>
    <w:rPr>
      <w:sz w:val="20"/>
      <w:szCs w:val="20"/>
    </w:rPr>
  </w:style>
  <w:style w:type="character" w:customStyle="1" w:styleId="AlrsChar">
    <w:name w:val="Aláírás Char"/>
    <w:basedOn w:val="Bekezdsalapbettpusa"/>
    <w:link w:val="Alrs"/>
    <w:semiHidden/>
    <w:rsid w:val="003C57A5"/>
    <w:rPr>
      <w:rFonts w:ascii="Times New Roman" w:eastAsia="Times New Roman" w:hAnsi="Times New Roman" w:cs="Times New Roman"/>
      <w:sz w:val="20"/>
      <w:szCs w:val="20"/>
      <w:lang w:eastAsia="hu-HU"/>
    </w:rPr>
  </w:style>
  <w:style w:type="paragraph" w:styleId="NormlWeb">
    <w:name w:val="Normal (Web)"/>
    <w:basedOn w:val="Norml"/>
    <w:uiPriority w:val="99"/>
    <w:rsid w:val="003C57A5"/>
    <w:pPr>
      <w:spacing w:before="100" w:after="100"/>
    </w:pPr>
    <w:rPr>
      <w:szCs w:val="20"/>
    </w:rPr>
  </w:style>
  <w:style w:type="character" w:styleId="Kiemels2">
    <w:name w:val="Strong"/>
    <w:basedOn w:val="Bekezdsalapbettpusa"/>
    <w:qFormat/>
    <w:rsid w:val="003C57A5"/>
    <w:rPr>
      <w:b/>
      <w:bCs/>
    </w:rPr>
  </w:style>
  <w:style w:type="character" w:styleId="Kiemels">
    <w:name w:val="Emphasis"/>
    <w:basedOn w:val="Bekezdsalapbettpusa"/>
    <w:qFormat/>
    <w:rsid w:val="003C57A5"/>
    <w:rPr>
      <w:i/>
      <w:iCs/>
    </w:rPr>
  </w:style>
  <w:style w:type="character" w:styleId="Hiperhivatkozs">
    <w:name w:val="Hyperlink"/>
    <w:basedOn w:val="Bekezdsalapbettpusa"/>
    <w:semiHidden/>
    <w:rsid w:val="003C57A5"/>
    <w:rPr>
      <w:color w:val="0000FF"/>
      <w:u w:val="single"/>
    </w:rPr>
  </w:style>
  <w:style w:type="paragraph" w:styleId="Kpalrs">
    <w:name w:val="caption"/>
    <w:basedOn w:val="Norml"/>
    <w:next w:val="Norml"/>
    <w:qFormat/>
    <w:rsid w:val="003C57A5"/>
    <w:pPr>
      <w:jc w:val="center"/>
    </w:pPr>
    <w:rPr>
      <w:rFonts w:ascii="Arial" w:hAnsi="Arial"/>
      <w:szCs w:val="20"/>
    </w:rPr>
  </w:style>
  <w:style w:type="paragraph" w:styleId="Lista2">
    <w:name w:val="List 2"/>
    <w:basedOn w:val="Norml"/>
    <w:semiHidden/>
    <w:rsid w:val="003C57A5"/>
    <w:pPr>
      <w:widowControl w:val="0"/>
      <w:ind w:left="566" w:hanging="283"/>
    </w:pPr>
    <w:rPr>
      <w:rFonts w:ascii="Arial" w:hAnsi="Arial"/>
      <w:szCs w:val="20"/>
    </w:rPr>
  </w:style>
  <w:style w:type="paragraph" w:styleId="Lista3">
    <w:name w:val="List 3"/>
    <w:basedOn w:val="Norml"/>
    <w:semiHidden/>
    <w:rsid w:val="003C57A5"/>
    <w:pPr>
      <w:widowControl w:val="0"/>
      <w:ind w:left="849" w:hanging="283"/>
    </w:pPr>
    <w:rPr>
      <w:rFonts w:ascii="Arial" w:hAnsi="Arial"/>
      <w:szCs w:val="20"/>
    </w:rPr>
  </w:style>
  <w:style w:type="paragraph" w:styleId="Cm">
    <w:name w:val="Title"/>
    <w:basedOn w:val="Norml"/>
    <w:link w:val="CmChar"/>
    <w:qFormat/>
    <w:rsid w:val="003C57A5"/>
    <w:pPr>
      <w:jc w:val="center"/>
    </w:pPr>
    <w:rPr>
      <w:rFonts w:ascii="Arial" w:hAnsi="Arial"/>
      <w:b/>
      <w:bCs/>
      <w:i/>
      <w:iCs/>
      <w:sz w:val="28"/>
      <w:szCs w:val="20"/>
    </w:rPr>
  </w:style>
  <w:style w:type="character" w:customStyle="1" w:styleId="CmChar">
    <w:name w:val="Cím Char"/>
    <w:basedOn w:val="Bekezdsalapbettpusa"/>
    <w:link w:val="Cm"/>
    <w:rsid w:val="003C57A5"/>
    <w:rPr>
      <w:rFonts w:ascii="Arial" w:eastAsia="Times New Roman" w:hAnsi="Arial" w:cs="Times New Roman"/>
      <w:b/>
      <w:bCs/>
      <w:i/>
      <w:iCs/>
      <w:sz w:val="28"/>
      <w:szCs w:val="20"/>
      <w:lang w:eastAsia="hu-HU"/>
    </w:rPr>
  </w:style>
  <w:style w:type="paragraph" w:styleId="Nincstrkz">
    <w:name w:val="No Spacing"/>
    <w:uiPriority w:val="1"/>
    <w:qFormat/>
    <w:rsid w:val="003C57A5"/>
    <w:pPr>
      <w:spacing w:after="0" w:line="240" w:lineRule="auto"/>
    </w:pPr>
    <w:rPr>
      <w:rFonts w:ascii="Calibri" w:eastAsia="Calibri" w:hAnsi="Calibri" w:cs="Times New Roman"/>
    </w:rPr>
  </w:style>
  <w:style w:type="paragraph" w:customStyle="1" w:styleId="Style4">
    <w:name w:val="Style4"/>
    <w:basedOn w:val="Norml"/>
    <w:uiPriority w:val="99"/>
    <w:rsid w:val="003C57A5"/>
    <w:pPr>
      <w:widowControl w:val="0"/>
      <w:autoSpaceDE w:val="0"/>
      <w:autoSpaceDN w:val="0"/>
      <w:adjustRightInd w:val="0"/>
      <w:spacing w:line="360" w:lineRule="exact"/>
      <w:ind w:firstLine="317"/>
      <w:jc w:val="both"/>
    </w:pPr>
  </w:style>
  <w:style w:type="paragraph" w:customStyle="1" w:styleId="Style38">
    <w:name w:val="Style38"/>
    <w:basedOn w:val="Norml"/>
    <w:uiPriority w:val="99"/>
    <w:rsid w:val="003C57A5"/>
    <w:pPr>
      <w:widowControl w:val="0"/>
      <w:autoSpaceDE w:val="0"/>
      <w:autoSpaceDN w:val="0"/>
      <w:adjustRightInd w:val="0"/>
      <w:spacing w:line="278" w:lineRule="exact"/>
      <w:ind w:hanging="552"/>
      <w:jc w:val="both"/>
    </w:pPr>
    <w:rPr>
      <w:rFonts w:ascii="Arial" w:hAnsi="Arial" w:cs="Arial"/>
    </w:rPr>
  </w:style>
  <w:style w:type="character" w:customStyle="1" w:styleId="FontStyle52">
    <w:name w:val="Font Style52"/>
    <w:basedOn w:val="Bekezdsalapbettpusa"/>
    <w:uiPriority w:val="99"/>
    <w:rsid w:val="003C57A5"/>
    <w:rPr>
      <w:rFonts w:ascii="Arial" w:hAnsi="Arial" w:cs="Arial"/>
      <w:sz w:val="22"/>
      <w:szCs w:val="22"/>
    </w:rPr>
  </w:style>
  <w:style w:type="paragraph" w:customStyle="1" w:styleId="Style5">
    <w:name w:val="Style5"/>
    <w:basedOn w:val="Norml"/>
    <w:uiPriority w:val="99"/>
    <w:rsid w:val="003C57A5"/>
    <w:pPr>
      <w:widowControl w:val="0"/>
      <w:autoSpaceDE w:val="0"/>
      <w:autoSpaceDN w:val="0"/>
      <w:adjustRightInd w:val="0"/>
      <w:spacing w:line="276" w:lineRule="exact"/>
    </w:pPr>
  </w:style>
  <w:style w:type="character" w:customStyle="1" w:styleId="FontStyle51">
    <w:name w:val="Font Style51"/>
    <w:basedOn w:val="Bekezdsalapbettpusa"/>
    <w:uiPriority w:val="99"/>
    <w:rsid w:val="003C57A5"/>
    <w:rPr>
      <w:rFonts w:ascii="Arial" w:hAnsi="Arial" w:cs="Arial"/>
      <w:b/>
      <w:bCs/>
      <w:sz w:val="22"/>
      <w:szCs w:val="22"/>
    </w:rPr>
  </w:style>
  <w:style w:type="paragraph" w:customStyle="1" w:styleId="Style23">
    <w:name w:val="Style23"/>
    <w:basedOn w:val="Norml"/>
    <w:uiPriority w:val="99"/>
    <w:rsid w:val="003C57A5"/>
    <w:pPr>
      <w:widowControl w:val="0"/>
      <w:autoSpaceDE w:val="0"/>
      <w:autoSpaceDN w:val="0"/>
      <w:adjustRightInd w:val="0"/>
      <w:spacing w:line="278" w:lineRule="exact"/>
    </w:pPr>
    <w:rPr>
      <w:rFonts w:ascii="Arial" w:hAnsi="Arial" w:cs="Arial"/>
    </w:rPr>
  </w:style>
  <w:style w:type="paragraph" w:customStyle="1" w:styleId="Style8">
    <w:name w:val="Style8"/>
    <w:basedOn w:val="Norml"/>
    <w:uiPriority w:val="99"/>
    <w:rsid w:val="003C57A5"/>
    <w:pPr>
      <w:widowControl w:val="0"/>
      <w:autoSpaceDE w:val="0"/>
      <w:autoSpaceDN w:val="0"/>
      <w:adjustRightInd w:val="0"/>
    </w:pPr>
  </w:style>
  <w:style w:type="paragraph" w:customStyle="1" w:styleId="Style9">
    <w:name w:val="Style9"/>
    <w:basedOn w:val="Norml"/>
    <w:uiPriority w:val="99"/>
    <w:rsid w:val="003C57A5"/>
    <w:pPr>
      <w:widowControl w:val="0"/>
      <w:autoSpaceDE w:val="0"/>
      <w:autoSpaceDN w:val="0"/>
      <w:adjustRightInd w:val="0"/>
      <w:spacing w:line="252" w:lineRule="exact"/>
      <w:ind w:firstLine="360"/>
      <w:jc w:val="both"/>
    </w:pPr>
  </w:style>
  <w:style w:type="character" w:customStyle="1" w:styleId="FontStyle33">
    <w:name w:val="Font Style33"/>
    <w:basedOn w:val="Bekezdsalapbettpusa"/>
    <w:uiPriority w:val="99"/>
    <w:rsid w:val="003C57A5"/>
    <w:rPr>
      <w:rFonts w:ascii="Times New Roman" w:hAnsi="Times New Roman" w:cs="Times New Roman"/>
      <w:sz w:val="20"/>
      <w:szCs w:val="20"/>
    </w:rPr>
  </w:style>
  <w:style w:type="paragraph" w:customStyle="1" w:styleId="Style10">
    <w:name w:val="Style10"/>
    <w:basedOn w:val="Norml"/>
    <w:uiPriority w:val="99"/>
    <w:rsid w:val="003C57A5"/>
    <w:pPr>
      <w:widowControl w:val="0"/>
      <w:autoSpaceDE w:val="0"/>
      <w:autoSpaceDN w:val="0"/>
      <w:adjustRightInd w:val="0"/>
      <w:spacing w:line="254" w:lineRule="exact"/>
      <w:ind w:firstLine="101"/>
    </w:pPr>
  </w:style>
  <w:style w:type="paragraph" w:styleId="Listaszerbekezds">
    <w:name w:val="List Paragraph"/>
    <w:basedOn w:val="Norml"/>
    <w:uiPriority w:val="34"/>
    <w:qFormat/>
    <w:rsid w:val="003C57A5"/>
    <w:pPr>
      <w:spacing w:after="200" w:line="276" w:lineRule="auto"/>
      <w:ind w:left="708"/>
    </w:pPr>
    <w:rPr>
      <w:rFonts w:ascii="Calibri" w:eastAsia="Calibri" w:hAnsi="Calibri"/>
      <w:sz w:val="22"/>
      <w:szCs w:val="22"/>
      <w:lang w:eastAsia="en-US"/>
    </w:rPr>
  </w:style>
  <w:style w:type="paragraph" w:customStyle="1" w:styleId="Style21">
    <w:name w:val="Style21"/>
    <w:basedOn w:val="Norml"/>
    <w:uiPriority w:val="99"/>
    <w:rsid w:val="003C57A5"/>
    <w:pPr>
      <w:widowControl w:val="0"/>
      <w:autoSpaceDE w:val="0"/>
      <w:autoSpaceDN w:val="0"/>
      <w:adjustRightInd w:val="0"/>
    </w:pPr>
    <w:rPr>
      <w:rFonts w:ascii="Arial" w:hAnsi="Arial" w:cs="Arial"/>
    </w:rPr>
  </w:style>
  <w:style w:type="paragraph" w:customStyle="1" w:styleId="Style7">
    <w:name w:val="Style7"/>
    <w:basedOn w:val="Norml"/>
    <w:uiPriority w:val="99"/>
    <w:rsid w:val="003C57A5"/>
    <w:pPr>
      <w:widowControl w:val="0"/>
      <w:autoSpaceDE w:val="0"/>
      <w:autoSpaceDN w:val="0"/>
      <w:adjustRightInd w:val="0"/>
      <w:jc w:val="both"/>
    </w:pPr>
  </w:style>
  <w:style w:type="paragraph" w:customStyle="1" w:styleId="NormlWeb1">
    <w:name w:val="Normál (Web)1"/>
    <w:basedOn w:val="Norml"/>
    <w:rsid w:val="003C57A5"/>
    <w:pPr>
      <w:overflowPunct w:val="0"/>
      <w:autoSpaceDE w:val="0"/>
      <w:autoSpaceDN w:val="0"/>
      <w:adjustRightInd w:val="0"/>
      <w:spacing w:before="100" w:after="100"/>
    </w:pPr>
    <w:rPr>
      <w:color w:val="000000"/>
      <w:position w:val="-2"/>
      <w:szCs w:val="20"/>
    </w:rPr>
  </w:style>
  <w:style w:type="paragraph" w:customStyle="1" w:styleId="Style16">
    <w:name w:val="Style16"/>
    <w:basedOn w:val="Norml"/>
    <w:uiPriority w:val="99"/>
    <w:rsid w:val="003C57A5"/>
    <w:pPr>
      <w:widowControl w:val="0"/>
      <w:autoSpaceDE w:val="0"/>
      <w:autoSpaceDN w:val="0"/>
      <w:adjustRightInd w:val="0"/>
      <w:spacing w:line="276" w:lineRule="exact"/>
      <w:ind w:hanging="355"/>
      <w:jc w:val="both"/>
    </w:pPr>
  </w:style>
  <w:style w:type="paragraph" w:customStyle="1" w:styleId="Style12">
    <w:name w:val="Style12"/>
    <w:basedOn w:val="Norml"/>
    <w:uiPriority w:val="99"/>
    <w:rsid w:val="003C57A5"/>
    <w:pPr>
      <w:widowControl w:val="0"/>
      <w:autoSpaceDE w:val="0"/>
      <w:autoSpaceDN w:val="0"/>
      <w:adjustRightInd w:val="0"/>
      <w:spacing w:line="252" w:lineRule="exact"/>
      <w:ind w:hanging="355"/>
    </w:pPr>
  </w:style>
  <w:style w:type="character" w:customStyle="1" w:styleId="FontStyle27">
    <w:name w:val="Font Style27"/>
    <w:basedOn w:val="Bekezdsalapbettpusa"/>
    <w:uiPriority w:val="99"/>
    <w:rsid w:val="003C57A5"/>
    <w:rPr>
      <w:rFonts w:ascii="Arial" w:hAnsi="Arial" w:cs="Arial"/>
      <w:sz w:val="22"/>
      <w:szCs w:val="22"/>
    </w:rPr>
  </w:style>
  <w:style w:type="character" w:customStyle="1" w:styleId="FontStyle29">
    <w:name w:val="Font Style29"/>
    <w:basedOn w:val="Bekezdsalapbettpusa"/>
    <w:uiPriority w:val="99"/>
    <w:rsid w:val="003C57A5"/>
    <w:rPr>
      <w:rFonts w:ascii="Times New Roman" w:hAnsi="Times New Roman" w:cs="Times New Roman"/>
      <w:b/>
      <w:bCs/>
      <w:i/>
      <w:iCs/>
      <w:sz w:val="22"/>
      <w:szCs w:val="22"/>
    </w:rPr>
  </w:style>
  <w:style w:type="character" w:customStyle="1" w:styleId="FontStyle28">
    <w:name w:val="Font Style28"/>
    <w:basedOn w:val="Bekezdsalapbettpusa"/>
    <w:uiPriority w:val="99"/>
    <w:rsid w:val="003C57A5"/>
    <w:rPr>
      <w:rFonts w:ascii="Century Gothic" w:hAnsi="Century Gothic" w:cs="Century Gothic"/>
      <w:sz w:val="16"/>
      <w:szCs w:val="16"/>
    </w:rPr>
  </w:style>
  <w:style w:type="paragraph" w:customStyle="1" w:styleId="CM50">
    <w:name w:val="CM50"/>
    <w:basedOn w:val="Norml"/>
    <w:next w:val="Norml"/>
    <w:uiPriority w:val="99"/>
    <w:rsid w:val="003C57A5"/>
    <w:pPr>
      <w:widowControl w:val="0"/>
      <w:autoSpaceDE w:val="0"/>
      <w:autoSpaceDN w:val="0"/>
      <w:adjustRightInd w:val="0"/>
      <w:spacing w:after="130"/>
    </w:pPr>
  </w:style>
  <w:style w:type="paragraph" w:customStyle="1" w:styleId="CM2">
    <w:name w:val="CM2"/>
    <w:basedOn w:val="Norml"/>
    <w:next w:val="Norml"/>
    <w:uiPriority w:val="99"/>
    <w:rsid w:val="003C57A5"/>
    <w:pPr>
      <w:widowControl w:val="0"/>
      <w:autoSpaceDE w:val="0"/>
      <w:autoSpaceDN w:val="0"/>
      <w:adjustRightInd w:val="0"/>
      <w:spacing w:line="266" w:lineRule="atLeast"/>
    </w:pPr>
  </w:style>
  <w:style w:type="paragraph" w:customStyle="1" w:styleId="Style11">
    <w:name w:val="Style11"/>
    <w:basedOn w:val="Norml"/>
    <w:uiPriority w:val="99"/>
    <w:rsid w:val="003C57A5"/>
    <w:pPr>
      <w:widowControl w:val="0"/>
      <w:autoSpaceDE w:val="0"/>
      <w:autoSpaceDN w:val="0"/>
      <w:adjustRightInd w:val="0"/>
    </w:pPr>
    <w:rPr>
      <w:rFonts w:ascii="Century Gothic" w:hAnsi="Century Gothic"/>
    </w:rPr>
  </w:style>
  <w:style w:type="paragraph" w:customStyle="1" w:styleId="Style2">
    <w:name w:val="Style2"/>
    <w:basedOn w:val="Norml"/>
    <w:uiPriority w:val="99"/>
    <w:rsid w:val="003C57A5"/>
    <w:pPr>
      <w:widowControl w:val="0"/>
      <w:autoSpaceDE w:val="0"/>
      <w:autoSpaceDN w:val="0"/>
      <w:adjustRightInd w:val="0"/>
      <w:spacing w:line="271" w:lineRule="exact"/>
      <w:jc w:val="center"/>
    </w:pPr>
  </w:style>
  <w:style w:type="character" w:customStyle="1" w:styleId="FontStyle18">
    <w:name w:val="Font Style18"/>
    <w:basedOn w:val="Bekezdsalapbettpusa"/>
    <w:uiPriority w:val="99"/>
    <w:rsid w:val="003C57A5"/>
    <w:rPr>
      <w:rFonts w:ascii="Times New Roman" w:hAnsi="Times New Roman" w:cs="Times New Roman"/>
      <w:sz w:val="20"/>
      <w:szCs w:val="20"/>
    </w:rPr>
  </w:style>
  <w:style w:type="character" w:customStyle="1" w:styleId="FontStyle17">
    <w:name w:val="Font Style17"/>
    <w:basedOn w:val="Bekezdsalapbettpusa"/>
    <w:uiPriority w:val="99"/>
    <w:rsid w:val="003C57A5"/>
    <w:rPr>
      <w:rFonts w:ascii="Arial" w:hAnsi="Arial" w:cs="Arial"/>
      <w:sz w:val="22"/>
      <w:szCs w:val="22"/>
    </w:rPr>
  </w:style>
  <w:style w:type="character" w:customStyle="1" w:styleId="FontStyle34">
    <w:name w:val="Font Style34"/>
    <w:basedOn w:val="Bekezdsalapbettpusa"/>
    <w:uiPriority w:val="99"/>
    <w:rsid w:val="003C57A5"/>
    <w:rPr>
      <w:rFonts w:ascii="Arial" w:hAnsi="Arial" w:cs="Arial"/>
      <w:sz w:val="22"/>
      <w:szCs w:val="22"/>
    </w:rPr>
  </w:style>
  <w:style w:type="paragraph" w:customStyle="1" w:styleId="H4">
    <w:name w:val="H4"/>
    <w:basedOn w:val="Norml"/>
    <w:next w:val="Norml"/>
    <w:rsid w:val="003C57A5"/>
    <w:pPr>
      <w:keepNext/>
      <w:spacing w:before="100" w:after="100"/>
      <w:outlineLvl w:val="4"/>
    </w:pPr>
    <w:rPr>
      <w:b/>
      <w:snapToGrid w:val="0"/>
      <w:szCs w:val="20"/>
    </w:rPr>
  </w:style>
  <w:style w:type="paragraph" w:customStyle="1" w:styleId="Default">
    <w:name w:val="Default"/>
    <w:rsid w:val="003C57A5"/>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character" w:customStyle="1" w:styleId="FontStyle23">
    <w:name w:val="Font Style23"/>
    <w:basedOn w:val="Bekezdsalapbettpusa"/>
    <w:uiPriority w:val="99"/>
    <w:rsid w:val="003C57A5"/>
    <w:rPr>
      <w:rFonts w:ascii="Times New Roman" w:hAnsi="Times New Roman" w:cs="Times New Roman"/>
      <w:b/>
      <w:bCs/>
      <w:sz w:val="20"/>
      <w:szCs w:val="20"/>
    </w:rPr>
  </w:style>
  <w:style w:type="paragraph" w:customStyle="1" w:styleId="Style6">
    <w:name w:val="Style6"/>
    <w:basedOn w:val="Norml"/>
    <w:uiPriority w:val="99"/>
    <w:rsid w:val="003C57A5"/>
    <w:pPr>
      <w:widowControl w:val="0"/>
      <w:autoSpaceDE w:val="0"/>
      <w:autoSpaceDN w:val="0"/>
      <w:adjustRightInd w:val="0"/>
      <w:spacing w:line="283" w:lineRule="exact"/>
      <w:jc w:val="center"/>
    </w:pPr>
  </w:style>
  <w:style w:type="paragraph" w:customStyle="1" w:styleId="Style14">
    <w:name w:val="Style14"/>
    <w:basedOn w:val="Norml"/>
    <w:uiPriority w:val="99"/>
    <w:rsid w:val="003C57A5"/>
    <w:pPr>
      <w:widowControl w:val="0"/>
      <w:autoSpaceDE w:val="0"/>
      <w:autoSpaceDN w:val="0"/>
      <w:adjustRightInd w:val="0"/>
      <w:spacing w:line="278" w:lineRule="exact"/>
      <w:ind w:firstLine="600"/>
      <w:jc w:val="both"/>
    </w:pPr>
  </w:style>
  <w:style w:type="paragraph" w:customStyle="1" w:styleId="Style20">
    <w:name w:val="Style20"/>
    <w:basedOn w:val="Norml"/>
    <w:uiPriority w:val="99"/>
    <w:rsid w:val="003C57A5"/>
    <w:pPr>
      <w:widowControl w:val="0"/>
      <w:autoSpaceDE w:val="0"/>
      <w:autoSpaceDN w:val="0"/>
      <w:adjustRightInd w:val="0"/>
      <w:spacing w:line="322" w:lineRule="exact"/>
      <w:ind w:hanging="566"/>
    </w:pPr>
  </w:style>
  <w:style w:type="paragraph" w:customStyle="1" w:styleId="Style25">
    <w:name w:val="Style25"/>
    <w:basedOn w:val="Norml"/>
    <w:uiPriority w:val="99"/>
    <w:rsid w:val="003C57A5"/>
    <w:pPr>
      <w:widowControl w:val="0"/>
      <w:autoSpaceDE w:val="0"/>
      <w:autoSpaceDN w:val="0"/>
      <w:adjustRightInd w:val="0"/>
    </w:pPr>
  </w:style>
  <w:style w:type="paragraph" w:customStyle="1" w:styleId="Style29">
    <w:name w:val="Style29"/>
    <w:basedOn w:val="Norml"/>
    <w:uiPriority w:val="99"/>
    <w:rsid w:val="003C57A5"/>
    <w:pPr>
      <w:widowControl w:val="0"/>
      <w:autoSpaceDE w:val="0"/>
      <w:autoSpaceDN w:val="0"/>
      <w:adjustRightInd w:val="0"/>
    </w:pPr>
  </w:style>
  <w:style w:type="paragraph" w:customStyle="1" w:styleId="Style30">
    <w:name w:val="Style30"/>
    <w:basedOn w:val="Norml"/>
    <w:uiPriority w:val="99"/>
    <w:rsid w:val="003C57A5"/>
    <w:pPr>
      <w:widowControl w:val="0"/>
      <w:autoSpaceDE w:val="0"/>
      <w:autoSpaceDN w:val="0"/>
      <w:adjustRightInd w:val="0"/>
      <w:jc w:val="both"/>
    </w:pPr>
  </w:style>
  <w:style w:type="paragraph" w:customStyle="1" w:styleId="Style33">
    <w:name w:val="Style33"/>
    <w:basedOn w:val="Norml"/>
    <w:uiPriority w:val="99"/>
    <w:rsid w:val="003C57A5"/>
    <w:pPr>
      <w:widowControl w:val="0"/>
      <w:autoSpaceDE w:val="0"/>
      <w:autoSpaceDN w:val="0"/>
      <w:adjustRightInd w:val="0"/>
      <w:spacing w:line="322" w:lineRule="exact"/>
      <w:ind w:firstLine="2462"/>
    </w:pPr>
  </w:style>
  <w:style w:type="paragraph" w:customStyle="1" w:styleId="Style35">
    <w:name w:val="Style35"/>
    <w:basedOn w:val="Norml"/>
    <w:uiPriority w:val="99"/>
    <w:rsid w:val="003C57A5"/>
    <w:pPr>
      <w:widowControl w:val="0"/>
      <w:autoSpaceDE w:val="0"/>
      <w:autoSpaceDN w:val="0"/>
      <w:adjustRightInd w:val="0"/>
      <w:spacing w:line="283" w:lineRule="exact"/>
      <w:ind w:hanging="571"/>
      <w:jc w:val="both"/>
    </w:pPr>
  </w:style>
  <w:style w:type="character" w:customStyle="1" w:styleId="FontStyle62">
    <w:name w:val="Font Style62"/>
    <w:basedOn w:val="Bekezdsalapbettpusa"/>
    <w:uiPriority w:val="99"/>
    <w:rsid w:val="003C57A5"/>
    <w:rPr>
      <w:rFonts w:ascii="Times New Roman" w:hAnsi="Times New Roman" w:cs="Times New Roman"/>
      <w:b/>
      <w:bCs/>
      <w:smallCaps/>
      <w:sz w:val="26"/>
      <w:szCs w:val="26"/>
    </w:rPr>
  </w:style>
  <w:style w:type="character" w:customStyle="1" w:styleId="FontStyle64">
    <w:name w:val="Font Style64"/>
    <w:basedOn w:val="Bekezdsalapbettpusa"/>
    <w:uiPriority w:val="99"/>
    <w:rsid w:val="003C57A5"/>
    <w:rPr>
      <w:rFonts w:ascii="Times New Roman" w:hAnsi="Times New Roman" w:cs="Times New Roman"/>
      <w:sz w:val="26"/>
      <w:szCs w:val="26"/>
    </w:rPr>
  </w:style>
  <w:style w:type="character" w:customStyle="1" w:styleId="FontStyle65">
    <w:name w:val="Font Style65"/>
    <w:basedOn w:val="Bekezdsalapbettpusa"/>
    <w:uiPriority w:val="99"/>
    <w:rsid w:val="003C57A5"/>
    <w:rPr>
      <w:rFonts w:ascii="Times New Roman" w:hAnsi="Times New Roman" w:cs="Times New Roman"/>
      <w:b/>
      <w:bCs/>
      <w:sz w:val="26"/>
      <w:szCs w:val="26"/>
    </w:rPr>
  </w:style>
  <w:style w:type="paragraph" w:customStyle="1" w:styleId="Style17">
    <w:name w:val="Style17"/>
    <w:basedOn w:val="Norml"/>
    <w:uiPriority w:val="99"/>
    <w:rsid w:val="003C57A5"/>
    <w:pPr>
      <w:widowControl w:val="0"/>
      <w:autoSpaceDE w:val="0"/>
      <w:autoSpaceDN w:val="0"/>
      <w:adjustRightInd w:val="0"/>
    </w:pPr>
    <w:rPr>
      <w:rFonts w:cs="Arial"/>
    </w:rPr>
  </w:style>
  <w:style w:type="paragraph" w:customStyle="1" w:styleId="Style61">
    <w:name w:val="Style61"/>
    <w:basedOn w:val="Norml"/>
    <w:uiPriority w:val="99"/>
    <w:rsid w:val="003C57A5"/>
    <w:pPr>
      <w:widowControl w:val="0"/>
      <w:autoSpaceDE w:val="0"/>
      <w:autoSpaceDN w:val="0"/>
      <w:adjustRightInd w:val="0"/>
      <w:spacing w:line="274" w:lineRule="exact"/>
    </w:pPr>
    <w:rPr>
      <w:rFonts w:ascii="Arial Narrow" w:hAnsi="Arial Narrow"/>
    </w:rPr>
  </w:style>
  <w:style w:type="character" w:customStyle="1" w:styleId="FontStyle117">
    <w:name w:val="Font Style117"/>
    <w:basedOn w:val="Bekezdsalapbettpusa"/>
    <w:uiPriority w:val="99"/>
    <w:rsid w:val="003C57A5"/>
    <w:rPr>
      <w:rFonts w:ascii="Arial Narrow" w:hAnsi="Arial Narrow" w:cs="Arial Narrow"/>
      <w:sz w:val="22"/>
      <w:szCs w:val="22"/>
    </w:rPr>
  </w:style>
  <w:style w:type="character" w:customStyle="1" w:styleId="FontStyle88">
    <w:name w:val="Font Style88"/>
    <w:basedOn w:val="Bekezdsalapbettpusa"/>
    <w:uiPriority w:val="99"/>
    <w:rsid w:val="003C57A5"/>
    <w:rPr>
      <w:rFonts w:ascii="Arial" w:hAnsi="Arial" w:cs="Arial"/>
      <w:sz w:val="22"/>
      <w:szCs w:val="22"/>
    </w:rPr>
  </w:style>
  <w:style w:type="character" w:customStyle="1" w:styleId="FontStyle83">
    <w:name w:val="Font Style83"/>
    <w:basedOn w:val="Bekezdsalapbettpusa"/>
    <w:uiPriority w:val="99"/>
    <w:rsid w:val="003C57A5"/>
    <w:rPr>
      <w:rFonts w:ascii="Arial" w:hAnsi="Arial" w:cs="Arial"/>
      <w:b/>
      <w:bCs/>
      <w:i/>
      <w:iCs/>
      <w:sz w:val="22"/>
      <w:szCs w:val="22"/>
    </w:rPr>
  </w:style>
  <w:style w:type="paragraph" w:customStyle="1" w:styleId="Style22">
    <w:name w:val="Style22"/>
    <w:basedOn w:val="Norml"/>
    <w:uiPriority w:val="99"/>
    <w:rsid w:val="003C57A5"/>
    <w:pPr>
      <w:widowControl w:val="0"/>
      <w:autoSpaceDE w:val="0"/>
      <w:autoSpaceDN w:val="0"/>
      <w:adjustRightInd w:val="0"/>
      <w:spacing w:line="254" w:lineRule="exact"/>
      <w:jc w:val="both"/>
    </w:pPr>
    <w:rPr>
      <w:rFonts w:ascii="Arial" w:hAnsi="Arial" w:cs="Arial"/>
    </w:rPr>
  </w:style>
  <w:style w:type="character" w:customStyle="1" w:styleId="FontStyle84">
    <w:name w:val="Font Style84"/>
    <w:basedOn w:val="Bekezdsalapbettpusa"/>
    <w:uiPriority w:val="99"/>
    <w:rsid w:val="003C57A5"/>
    <w:rPr>
      <w:rFonts w:ascii="Arial" w:hAnsi="Arial" w:cs="Arial"/>
      <w:i/>
      <w:iCs/>
      <w:sz w:val="22"/>
      <w:szCs w:val="22"/>
    </w:rPr>
  </w:style>
  <w:style w:type="paragraph" w:customStyle="1" w:styleId="Style31">
    <w:name w:val="Style31"/>
    <w:basedOn w:val="Norml"/>
    <w:uiPriority w:val="99"/>
    <w:rsid w:val="003C57A5"/>
    <w:pPr>
      <w:widowControl w:val="0"/>
      <w:autoSpaceDE w:val="0"/>
      <w:autoSpaceDN w:val="0"/>
      <w:adjustRightInd w:val="0"/>
      <w:spacing w:line="254" w:lineRule="exact"/>
      <w:ind w:hanging="350"/>
      <w:jc w:val="both"/>
    </w:pPr>
    <w:rPr>
      <w:rFonts w:ascii="Arial" w:hAnsi="Arial" w:cs="Arial"/>
    </w:rPr>
  </w:style>
  <w:style w:type="character" w:customStyle="1" w:styleId="FontStyle85">
    <w:name w:val="Font Style85"/>
    <w:basedOn w:val="Bekezdsalapbettpusa"/>
    <w:uiPriority w:val="99"/>
    <w:rsid w:val="003C57A5"/>
    <w:rPr>
      <w:rFonts w:ascii="Arial" w:hAnsi="Arial" w:cs="Arial"/>
      <w:b/>
      <w:bCs/>
      <w:sz w:val="22"/>
      <w:szCs w:val="22"/>
    </w:rPr>
  </w:style>
  <w:style w:type="paragraph" w:customStyle="1" w:styleId="Style15">
    <w:name w:val="Style15"/>
    <w:basedOn w:val="Norml"/>
    <w:uiPriority w:val="99"/>
    <w:rsid w:val="003C57A5"/>
    <w:pPr>
      <w:widowControl w:val="0"/>
      <w:autoSpaceDE w:val="0"/>
      <w:autoSpaceDN w:val="0"/>
      <w:adjustRightInd w:val="0"/>
      <w:spacing w:line="254" w:lineRule="exact"/>
      <w:jc w:val="both"/>
    </w:pPr>
  </w:style>
  <w:style w:type="paragraph" w:customStyle="1" w:styleId="Style19">
    <w:name w:val="Style19"/>
    <w:basedOn w:val="Norml"/>
    <w:uiPriority w:val="99"/>
    <w:rsid w:val="003C57A5"/>
    <w:pPr>
      <w:widowControl w:val="0"/>
      <w:autoSpaceDE w:val="0"/>
      <w:autoSpaceDN w:val="0"/>
      <w:adjustRightInd w:val="0"/>
      <w:spacing w:line="254" w:lineRule="exact"/>
      <w:ind w:hanging="288"/>
    </w:pPr>
  </w:style>
  <w:style w:type="character" w:customStyle="1" w:styleId="FontStyle45">
    <w:name w:val="Font Style45"/>
    <w:basedOn w:val="Bekezdsalapbettpusa"/>
    <w:uiPriority w:val="99"/>
    <w:rsid w:val="003C57A5"/>
    <w:rPr>
      <w:rFonts w:ascii="Arial" w:hAnsi="Arial" w:cs="Arial"/>
      <w:b/>
      <w:bCs/>
      <w:sz w:val="20"/>
      <w:szCs w:val="20"/>
    </w:rPr>
  </w:style>
  <w:style w:type="character" w:customStyle="1" w:styleId="FontStyle46">
    <w:name w:val="Font Style46"/>
    <w:basedOn w:val="Bekezdsalapbettpusa"/>
    <w:uiPriority w:val="99"/>
    <w:rsid w:val="003C57A5"/>
    <w:rPr>
      <w:rFonts w:ascii="Arial" w:hAnsi="Arial" w:cs="Arial"/>
      <w:sz w:val="20"/>
      <w:szCs w:val="20"/>
    </w:rPr>
  </w:style>
  <w:style w:type="paragraph" w:customStyle="1" w:styleId="Style18">
    <w:name w:val="Style18"/>
    <w:basedOn w:val="Norml"/>
    <w:uiPriority w:val="99"/>
    <w:rsid w:val="003C57A5"/>
    <w:pPr>
      <w:widowControl w:val="0"/>
      <w:autoSpaceDE w:val="0"/>
      <w:autoSpaceDN w:val="0"/>
      <w:adjustRightInd w:val="0"/>
      <w:spacing w:line="250" w:lineRule="exact"/>
      <w:jc w:val="both"/>
    </w:pPr>
  </w:style>
  <w:style w:type="paragraph" w:customStyle="1" w:styleId="Style43">
    <w:name w:val="Style43"/>
    <w:basedOn w:val="Norml"/>
    <w:uiPriority w:val="99"/>
    <w:rsid w:val="003C57A5"/>
    <w:pPr>
      <w:widowControl w:val="0"/>
      <w:autoSpaceDE w:val="0"/>
      <w:autoSpaceDN w:val="0"/>
      <w:adjustRightInd w:val="0"/>
      <w:spacing w:line="254" w:lineRule="exact"/>
      <w:ind w:hanging="355"/>
      <w:jc w:val="both"/>
    </w:pPr>
  </w:style>
  <w:style w:type="paragraph" w:customStyle="1" w:styleId="Style44">
    <w:name w:val="Style44"/>
    <w:basedOn w:val="Norml"/>
    <w:uiPriority w:val="99"/>
    <w:rsid w:val="003C57A5"/>
    <w:pPr>
      <w:widowControl w:val="0"/>
      <w:autoSpaceDE w:val="0"/>
      <w:autoSpaceDN w:val="0"/>
      <w:adjustRightInd w:val="0"/>
      <w:jc w:val="both"/>
    </w:pPr>
  </w:style>
  <w:style w:type="paragraph" w:customStyle="1" w:styleId="Style50">
    <w:name w:val="Style50"/>
    <w:basedOn w:val="Norml"/>
    <w:uiPriority w:val="99"/>
    <w:rsid w:val="003C57A5"/>
    <w:pPr>
      <w:widowControl w:val="0"/>
      <w:autoSpaceDE w:val="0"/>
      <w:autoSpaceDN w:val="0"/>
      <w:adjustRightInd w:val="0"/>
      <w:spacing w:line="254" w:lineRule="exact"/>
      <w:ind w:hanging="298"/>
      <w:jc w:val="both"/>
    </w:pPr>
  </w:style>
  <w:style w:type="paragraph" w:customStyle="1" w:styleId="Style82">
    <w:name w:val="Style82"/>
    <w:basedOn w:val="Norml"/>
    <w:uiPriority w:val="99"/>
    <w:rsid w:val="003C57A5"/>
    <w:pPr>
      <w:widowControl w:val="0"/>
      <w:autoSpaceDE w:val="0"/>
      <w:autoSpaceDN w:val="0"/>
      <w:adjustRightInd w:val="0"/>
      <w:spacing w:line="283" w:lineRule="exact"/>
      <w:ind w:firstLine="1603"/>
    </w:pPr>
  </w:style>
  <w:style w:type="character" w:customStyle="1" w:styleId="FontStyle114">
    <w:name w:val="Font Style114"/>
    <w:basedOn w:val="Bekezdsalapbettpusa"/>
    <w:uiPriority w:val="99"/>
    <w:rsid w:val="003C57A5"/>
    <w:rPr>
      <w:rFonts w:ascii="Arial" w:hAnsi="Arial" w:cs="Arial"/>
      <w:b/>
      <w:bCs/>
      <w:sz w:val="20"/>
      <w:szCs w:val="20"/>
    </w:rPr>
  </w:style>
  <w:style w:type="character" w:customStyle="1" w:styleId="FontStyle115">
    <w:name w:val="Font Style115"/>
    <w:basedOn w:val="Bekezdsalapbettpusa"/>
    <w:uiPriority w:val="99"/>
    <w:rsid w:val="003C57A5"/>
    <w:rPr>
      <w:rFonts w:ascii="Arial" w:hAnsi="Arial" w:cs="Arial"/>
      <w:sz w:val="20"/>
      <w:szCs w:val="20"/>
    </w:rPr>
  </w:style>
  <w:style w:type="character" w:customStyle="1" w:styleId="FontStyle120">
    <w:name w:val="Font Style120"/>
    <w:basedOn w:val="Bekezdsalapbettpusa"/>
    <w:uiPriority w:val="99"/>
    <w:rsid w:val="003C57A5"/>
    <w:rPr>
      <w:rFonts w:ascii="Arial" w:hAnsi="Arial" w:cs="Arial"/>
      <w:sz w:val="16"/>
      <w:szCs w:val="16"/>
    </w:rPr>
  </w:style>
  <w:style w:type="paragraph" w:styleId="Alcm">
    <w:name w:val="Subtitle"/>
    <w:basedOn w:val="Norml"/>
    <w:link w:val="AlcmChar"/>
    <w:qFormat/>
    <w:rsid w:val="003C57A5"/>
    <w:pPr>
      <w:jc w:val="center"/>
    </w:pPr>
    <w:rPr>
      <w:rFonts w:ascii="Arial" w:hAnsi="Arial"/>
      <w:b/>
      <w:szCs w:val="20"/>
    </w:rPr>
  </w:style>
  <w:style w:type="character" w:customStyle="1" w:styleId="AlcmChar">
    <w:name w:val="Alcím Char"/>
    <w:basedOn w:val="Bekezdsalapbettpusa"/>
    <w:link w:val="Alcm"/>
    <w:rsid w:val="003C57A5"/>
    <w:rPr>
      <w:rFonts w:ascii="Arial" w:eastAsia="Times New Roman" w:hAnsi="Arial" w:cs="Times New Roman"/>
      <w:b/>
      <w:sz w:val="24"/>
      <w:szCs w:val="20"/>
      <w:lang w:eastAsia="hu-H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D3651F-62A2-41AE-9A84-46D4C1421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Pages>
  <Words>9884</Words>
  <Characters>68200</Characters>
  <Application>Microsoft Office Word</Application>
  <DocSecurity>0</DocSecurity>
  <Lines>568</Lines>
  <Paragraphs>155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77929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Kozpont</dc:creator>
  <cp:lastModifiedBy>Központ</cp:lastModifiedBy>
  <cp:revision>12</cp:revision>
  <cp:lastPrinted>2013-09-05T14:04:00Z</cp:lastPrinted>
  <dcterms:created xsi:type="dcterms:W3CDTF">2013-08-06T09:27:00Z</dcterms:created>
  <dcterms:modified xsi:type="dcterms:W3CDTF">2013-09-05T14:08:00Z</dcterms:modified>
</cp:coreProperties>
</file>