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67" w:rsidRPr="00F85067" w:rsidRDefault="00F85067" w:rsidP="00F85067">
      <w:pPr>
        <w:spacing w:after="0"/>
        <w:jc w:val="right"/>
        <w:rPr>
          <w:rFonts w:ascii="Times New Roman" w:eastAsia="Calibri" w:hAnsi="Times New Roman" w:cs="Times New Roman"/>
        </w:rPr>
      </w:pPr>
    </w:p>
    <w:p w:rsidR="007617F8" w:rsidRDefault="007617F8" w:rsidP="007617F8">
      <w:pPr>
        <w:spacing w:after="8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E258D6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  <w:b/>
        </w:rPr>
      </w:pPr>
      <w:r w:rsidRPr="003B11B0">
        <w:rPr>
          <w:rFonts w:ascii="Times New Roman" w:hAnsi="Times New Roman" w:cs="Times New Roman"/>
          <w:b/>
        </w:rPr>
        <w:t>1. sz. melléklet</w:t>
      </w:r>
    </w:p>
    <w:p w:rsidR="00E258D6" w:rsidRDefault="00E258D6" w:rsidP="00E258D6">
      <w:pPr>
        <w:pStyle w:val="Stlus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Pusztakovácsi Községi Önkormányzat Képviselő-testületének 3/2019.(V.01.) sz.</w:t>
      </w:r>
    </w:p>
    <w:p w:rsidR="00E258D6" w:rsidRPr="003B11B0" w:rsidRDefault="00E258D6" w:rsidP="00E258D6">
      <w:pPr>
        <w:pStyle w:val="Stlus"/>
        <w:spacing w:line="36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rendeletéhez</w:t>
      </w:r>
      <w:proofErr w:type="gramEnd"/>
    </w:p>
    <w:p w:rsidR="00E258D6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</w:rPr>
      </w:pPr>
    </w:p>
    <w:p w:rsidR="00E258D6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</w:rPr>
      </w:pPr>
    </w:p>
    <w:p w:rsidR="00E258D6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8"/>
        <w:gridCol w:w="2276"/>
        <w:gridCol w:w="2259"/>
        <w:gridCol w:w="2259"/>
      </w:tblGrid>
      <w:tr w:rsidR="00E258D6" w:rsidTr="00A369E0">
        <w:tc>
          <w:tcPr>
            <w:tcW w:w="2302" w:type="dxa"/>
          </w:tcPr>
          <w:p w:rsidR="00E258D6" w:rsidRDefault="00E258D6" w:rsidP="00A369E0">
            <w:pPr>
              <w:pStyle w:val="Stlu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E258D6" w:rsidRDefault="00E258D6" w:rsidP="00A369E0">
            <w:pPr>
              <w:pStyle w:val="Stlu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Nyersanyag</w:t>
            </w:r>
          </w:p>
        </w:tc>
        <w:tc>
          <w:tcPr>
            <w:tcW w:w="2303" w:type="dxa"/>
          </w:tcPr>
          <w:p w:rsidR="00E258D6" w:rsidRDefault="00E258D6" w:rsidP="00A369E0">
            <w:pPr>
              <w:pStyle w:val="Stlu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Rezsi</w:t>
            </w:r>
          </w:p>
        </w:tc>
        <w:tc>
          <w:tcPr>
            <w:tcW w:w="2303" w:type="dxa"/>
          </w:tcPr>
          <w:p w:rsidR="00E258D6" w:rsidRDefault="00E258D6" w:rsidP="00A369E0">
            <w:pPr>
              <w:pStyle w:val="Stlu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Nettó ár</w:t>
            </w:r>
          </w:p>
        </w:tc>
      </w:tr>
      <w:tr w:rsidR="00E258D6" w:rsidTr="00A369E0">
        <w:tc>
          <w:tcPr>
            <w:tcW w:w="2302" w:type="dxa"/>
          </w:tcPr>
          <w:p w:rsidR="00E258D6" w:rsidRDefault="00E258D6" w:rsidP="00A369E0">
            <w:pPr>
              <w:pStyle w:val="Stlu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Óvoda 3x étkezés</w:t>
            </w:r>
          </w:p>
        </w:tc>
        <w:tc>
          <w:tcPr>
            <w:tcW w:w="2303" w:type="dxa"/>
          </w:tcPr>
          <w:p w:rsidR="00E258D6" w:rsidRDefault="00E258D6" w:rsidP="00A369E0">
            <w:pPr>
              <w:pStyle w:val="Stlus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2303" w:type="dxa"/>
          </w:tcPr>
          <w:p w:rsidR="00E258D6" w:rsidRDefault="00E258D6" w:rsidP="00A369E0">
            <w:pPr>
              <w:pStyle w:val="Stlus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E258D6" w:rsidRDefault="00E258D6" w:rsidP="00A369E0">
            <w:pPr>
              <w:pStyle w:val="Stlus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</w:tr>
      <w:tr w:rsidR="00E258D6" w:rsidTr="00A369E0">
        <w:tc>
          <w:tcPr>
            <w:tcW w:w="2302" w:type="dxa"/>
          </w:tcPr>
          <w:p w:rsidR="00E258D6" w:rsidRDefault="00E258D6" w:rsidP="00A369E0">
            <w:pPr>
              <w:pStyle w:val="Stlu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Iskolai tízórai</w:t>
            </w:r>
          </w:p>
        </w:tc>
        <w:tc>
          <w:tcPr>
            <w:tcW w:w="2303" w:type="dxa"/>
          </w:tcPr>
          <w:p w:rsidR="00E258D6" w:rsidRDefault="00E258D6" w:rsidP="00A369E0">
            <w:pPr>
              <w:pStyle w:val="Stlus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303" w:type="dxa"/>
          </w:tcPr>
          <w:p w:rsidR="00E258D6" w:rsidRDefault="00E258D6" w:rsidP="00A369E0">
            <w:pPr>
              <w:pStyle w:val="Stlus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E258D6" w:rsidRDefault="00E258D6" w:rsidP="00A369E0">
            <w:pPr>
              <w:pStyle w:val="Stlus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E258D6" w:rsidTr="00A369E0">
        <w:tc>
          <w:tcPr>
            <w:tcW w:w="2302" w:type="dxa"/>
          </w:tcPr>
          <w:p w:rsidR="00E258D6" w:rsidRDefault="00E258D6" w:rsidP="00A369E0">
            <w:pPr>
              <w:pStyle w:val="Stlu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Iskolai ebéd</w:t>
            </w:r>
          </w:p>
        </w:tc>
        <w:tc>
          <w:tcPr>
            <w:tcW w:w="2303" w:type="dxa"/>
          </w:tcPr>
          <w:p w:rsidR="00E258D6" w:rsidRDefault="00E258D6" w:rsidP="00A369E0">
            <w:pPr>
              <w:pStyle w:val="Stlus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2303" w:type="dxa"/>
          </w:tcPr>
          <w:p w:rsidR="00E258D6" w:rsidRDefault="00E258D6" w:rsidP="00A369E0">
            <w:pPr>
              <w:pStyle w:val="Stlus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E258D6" w:rsidRDefault="00E258D6" w:rsidP="00A369E0">
            <w:pPr>
              <w:pStyle w:val="Stlus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</w:tr>
      <w:tr w:rsidR="00E258D6" w:rsidTr="00A369E0">
        <w:tc>
          <w:tcPr>
            <w:tcW w:w="2302" w:type="dxa"/>
          </w:tcPr>
          <w:p w:rsidR="00E258D6" w:rsidRDefault="00E258D6" w:rsidP="00A369E0">
            <w:pPr>
              <w:pStyle w:val="Stlu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Iskolai uzsonna</w:t>
            </w:r>
          </w:p>
        </w:tc>
        <w:tc>
          <w:tcPr>
            <w:tcW w:w="2303" w:type="dxa"/>
          </w:tcPr>
          <w:p w:rsidR="00E258D6" w:rsidRDefault="00E258D6" w:rsidP="00A369E0">
            <w:pPr>
              <w:pStyle w:val="Stlus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303" w:type="dxa"/>
          </w:tcPr>
          <w:p w:rsidR="00E258D6" w:rsidRDefault="00E258D6" w:rsidP="00A369E0">
            <w:pPr>
              <w:pStyle w:val="Stlus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E258D6" w:rsidRDefault="00E258D6" w:rsidP="00A369E0">
            <w:pPr>
              <w:pStyle w:val="Stlus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E258D6" w:rsidTr="00A369E0">
        <w:tc>
          <w:tcPr>
            <w:tcW w:w="2302" w:type="dxa"/>
          </w:tcPr>
          <w:p w:rsidR="00E258D6" w:rsidRDefault="00E258D6" w:rsidP="00A369E0">
            <w:pPr>
              <w:pStyle w:val="Stlu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Vendég ebéd</w:t>
            </w:r>
          </w:p>
        </w:tc>
        <w:tc>
          <w:tcPr>
            <w:tcW w:w="2303" w:type="dxa"/>
          </w:tcPr>
          <w:p w:rsidR="00E258D6" w:rsidRDefault="00E258D6" w:rsidP="00A369E0">
            <w:pPr>
              <w:pStyle w:val="Stlus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2303" w:type="dxa"/>
          </w:tcPr>
          <w:p w:rsidR="00E258D6" w:rsidRDefault="00E258D6" w:rsidP="00A369E0">
            <w:pPr>
              <w:pStyle w:val="Stlus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303" w:type="dxa"/>
          </w:tcPr>
          <w:p w:rsidR="00E258D6" w:rsidRDefault="00E258D6" w:rsidP="00A369E0">
            <w:pPr>
              <w:pStyle w:val="Stlus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</w:t>
            </w:r>
          </w:p>
        </w:tc>
      </w:tr>
      <w:tr w:rsidR="00E258D6" w:rsidTr="00A369E0">
        <w:tc>
          <w:tcPr>
            <w:tcW w:w="2302" w:type="dxa"/>
          </w:tcPr>
          <w:p w:rsidR="00E258D6" w:rsidRDefault="00E258D6" w:rsidP="00A369E0">
            <w:pPr>
              <w:pStyle w:val="Stlu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Dolgozói ebéd</w:t>
            </w:r>
          </w:p>
        </w:tc>
        <w:tc>
          <w:tcPr>
            <w:tcW w:w="2303" w:type="dxa"/>
          </w:tcPr>
          <w:p w:rsidR="00E258D6" w:rsidRDefault="00E258D6" w:rsidP="00A369E0">
            <w:pPr>
              <w:pStyle w:val="Stlus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2303" w:type="dxa"/>
          </w:tcPr>
          <w:p w:rsidR="00E258D6" w:rsidRDefault="00E258D6" w:rsidP="00A369E0">
            <w:pPr>
              <w:pStyle w:val="Stlus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303" w:type="dxa"/>
          </w:tcPr>
          <w:p w:rsidR="00E258D6" w:rsidRDefault="00E258D6" w:rsidP="00A369E0">
            <w:pPr>
              <w:pStyle w:val="Stlus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</w:t>
            </w:r>
          </w:p>
        </w:tc>
      </w:tr>
    </w:tbl>
    <w:p w:rsidR="00E258D6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</w:rPr>
      </w:pPr>
    </w:p>
    <w:p w:rsidR="00E258D6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árak az ÁFA-t nem tartalmazzák. ÁFA mértéke a mindenkor érvényben levő ÁFA előírásai szerint.</w:t>
      </w:r>
    </w:p>
    <w:p w:rsidR="00E258D6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</w:rPr>
      </w:pPr>
    </w:p>
    <w:p w:rsidR="00E258D6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</w:rPr>
      </w:pPr>
    </w:p>
    <w:p w:rsidR="00E258D6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</w:rPr>
      </w:pPr>
    </w:p>
    <w:p w:rsidR="00E258D6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</w:rPr>
      </w:pPr>
    </w:p>
    <w:p w:rsidR="00E258D6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</w:rPr>
      </w:pPr>
    </w:p>
    <w:p w:rsidR="00E258D6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</w:rPr>
      </w:pPr>
    </w:p>
    <w:p w:rsidR="00E258D6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</w:rPr>
      </w:pPr>
    </w:p>
    <w:p w:rsidR="00E258D6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</w:rPr>
      </w:pPr>
    </w:p>
    <w:p w:rsidR="00E258D6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</w:rPr>
      </w:pPr>
    </w:p>
    <w:p w:rsidR="00E258D6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</w:rPr>
      </w:pPr>
    </w:p>
    <w:p w:rsidR="00E258D6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</w:rPr>
      </w:pPr>
    </w:p>
    <w:p w:rsidR="00E258D6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</w:rPr>
      </w:pPr>
    </w:p>
    <w:p w:rsidR="00E258D6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</w:rPr>
      </w:pPr>
    </w:p>
    <w:p w:rsidR="00E258D6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</w:rPr>
      </w:pPr>
    </w:p>
    <w:p w:rsidR="00E258D6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</w:rPr>
      </w:pPr>
    </w:p>
    <w:p w:rsidR="00E258D6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</w:rPr>
      </w:pPr>
    </w:p>
    <w:p w:rsidR="00E258D6" w:rsidRPr="004A08BF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2. sz. melléklet</w:t>
      </w:r>
    </w:p>
    <w:p w:rsidR="00E258D6" w:rsidRDefault="00E258D6" w:rsidP="00E258D6">
      <w:pPr>
        <w:pStyle w:val="Stlus"/>
        <w:spacing w:line="360" w:lineRule="auto"/>
        <w:ind w:left="-177"/>
        <w:jc w:val="center"/>
        <w:rPr>
          <w:rFonts w:ascii="Times New Roman" w:hAnsi="Times New Roman" w:cs="Times New Roman"/>
          <w:b/>
          <w:bCs/>
        </w:rPr>
      </w:pPr>
    </w:p>
    <w:p w:rsidR="00E258D6" w:rsidRDefault="00E258D6" w:rsidP="00E258D6">
      <w:pPr>
        <w:pStyle w:val="Stlus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Pusztakovácsi Községi Önkormányzat Képviselő-testületének 3/2019. (V.01.) sz. rendeletéhez</w:t>
      </w:r>
    </w:p>
    <w:p w:rsidR="00E258D6" w:rsidRDefault="00E258D6" w:rsidP="00E258D6">
      <w:pPr>
        <w:jc w:val="both"/>
      </w:pPr>
    </w:p>
    <w:p w:rsidR="00E258D6" w:rsidRPr="004F48BD" w:rsidRDefault="00E258D6" w:rsidP="00E258D6">
      <w:pPr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proofErr w:type="gramStart"/>
      <w:r w:rsidRPr="004F48BD">
        <w:rPr>
          <w:b/>
          <w:bCs/>
        </w:rPr>
        <w:t>Étkeztetés szállítás</w:t>
      </w:r>
      <w:proofErr w:type="gramEnd"/>
      <w:r w:rsidRPr="004F48BD">
        <w:rPr>
          <w:b/>
          <w:bCs/>
        </w:rPr>
        <w:t xml:space="preserve"> nélkül:</w:t>
      </w:r>
    </w:p>
    <w:p w:rsidR="00E258D6" w:rsidRDefault="00E258D6" w:rsidP="00E258D6">
      <w:pPr>
        <w:jc w:val="both"/>
      </w:pPr>
    </w:p>
    <w:p w:rsidR="00E258D6" w:rsidRPr="004F48BD" w:rsidRDefault="00E258D6" w:rsidP="00E258D6">
      <w:pPr>
        <w:numPr>
          <w:ilvl w:val="1"/>
          <w:numId w:val="3"/>
        </w:numPr>
        <w:spacing w:after="0" w:line="240" w:lineRule="auto"/>
        <w:jc w:val="both"/>
        <w:rPr>
          <w:b/>
          <w:bCs/>
        </w:rPr>
      </w:pPr>
      <w:r w:rsidRPr="004F48BD">
        <w:rPr>
          <w:b/>
          <w:bCs/>
        </w:rPr>
        <w:t>Szolgáltatási önköltség</w:t>
      </w:r>
    </w:p>
    <w:p w:rsidR="00E258D6" w:rsidRDefault="00E258D6" w:rsidP="00E258D6">
      <w:pPr>
        <w:jc w:val="both"/>
      </w:pPr>
    </w:p>
    <w:p w:rsidR="00E258D6" w:rsidRDefault="00E258D6" w:rsidP="00E258D6">
      <w:pPr>
        <w:numPr>
          <w:ilvl w:val="0"/>
          <w:numId w:val="4"/>
        </w:numPr>
        <w:spacing w:after="0" w:line="240" w:lineRule="auto"/>
        <w:jc w:val="both"/>
      </w:pPr>
      <w:r>
        <w:t>Ellátottak száma a 2019. évi terv alapján: 20 fő</w:t>
      </w:r>
    </w:p>
    <w:p w:rsidR="00E258D6" w:rsidRDefault="00E258D6" w:rsidP="00E258D6">
      <w:pPr>
        <w:numPr>
          <w:ilvl w:val="0"/>
          <w:numId w:val="4"/>
        </w:numPr>
        <w:spacing w:after="0" w:line="240" w:lineRule="auto"/>
        <w:jc w:val="both"/>
      </w:pPr>
      <w:r>
        <w:t xml:space="preserve">Étkeztetés önköltsége 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2019. évi terv alapján: 3.242.920 Ft </w:t>
      </w:r>
    </w:p>
    <w:p w:rsidR="00E258D6" w:rsidRDefault="00E258D6" w:rsidP="00E258D6">
      <w:pPr>
        <w:ind w:left="780"/>
        <w:jc w:val="both"/>
      </w:pPr>
      <w:r>
        <w:t>(élelmiszer ÁFA nélkül)</w:t>
      </w:r>
    </w:p>
    <w:p w:rsidR="00E258D6" w:rsidRDefault="00E258D6" w:rsidP="00E258D6">
      <w:pPr>
        <w:numPr>
          <w:ilvl w:val="0"/>
          <w:numId w:val="4"/>
        </w:numPr>
        <w:spacing w:after="0" w:line="240" w:lineRule="auto"/>
        <w:jc w:val="both"/>
      </w:pPr>
      <w:r>
        <w:t>Ellátási napok száma (2019. évi költségvetési törvény alapján): 251 nap</w:t>
      </w:r>
    </w:p>
    <w:p w:rsidR="00E258D6" w:rsidRDefault="00E258D6" w:rsidP="00E258D6">
      <w:pPr>
        <w:jc w:val="both"/>
      </w:pPr>
    </w:p>
    <w:p w:rsidR="00E258D6" w:rsidRDefault="00E258D6" w:rsidP="00E258D6">
      <w:pPr>
        <w:jc w:val="both"/>
      </w:pPr>
      <w:r>
        <w:t>Szolgáltatási önköltség számításának képlete:</w:t>
      </w:r>
    </w:p>
    <w:p w:rsidR="00E258D6" w:rsidRDefault="00E258D6" w:rsidP="00E258D6">
      <w:pPr>
        <w:jc w:val="both"/>
      </w:pPr>
    </w:p>
    <w:p w:rsidR="00E258D6" w:rsidRDefault="00E258D6" w:rsidP="00E258D6">
      <w:pPr>
        <w:jc w:val="both"/>
      </w:pPr>
      <w:r>
        <w:t xml:space="preserve">       </w:t>
      </w:r>
      <w:proofErr w:type="gramStart"/>
      <w:r>
        <w:t>étkeztetés</w:t>
      </w:r>
      <w:proofErr w:type="gramEnd"/>
      <w:r>
        <w:t xml:space="preserve"> önköltsége/ellátottak száma/ellátási napok száma, azaz</w:t>
      </w:r>
    </w:p>
    <w:p w:rsidR="00E258D6" w:rsidRDefault="00E258D6" w:rsidP="00E258D6">
      <w:pPr>
        <w:jc w:val="both"/>
      </w:pPr>
      <w:r>
        <w:t xml:space="preserve">                    3.242.920  Ft/20 fő/251 </w:t>
      </w:r>
      <w:proofErr w:type="gramStart"/>
      <w:r>
        <w:t>nap  = 646</w:t>
      </w:r>
      <w:proofErr w:type="gramEnd"/>
      <w:r>
        <w:t>,-Ft/ebéd</w:t>
      </w:r>
    </w:p>
    <w:p w:rsidR="00E258D6" w:rsidRDefault="00E258D6" w:rsidP="00E258D6">
      <w:pPr>
        <w:jc w:val="both"/>
      </w:pPr>
    </w:p>
    <w:p w:rsidR="00E258D6" w:rsidRDefault="00E258D6" w:rsidP="00E258D6">
      <w:pPr>
        <w:jc w:val="both"/>
      </w:pPr>
      <w:r>
        <w:t>Szolgáltatási önköltség</w:t>
      </w:r>
      <w:proofErr w:type="gramStart"/>
      <w:r>
        <w:t>:   646</w:t>
      </w:r>
      <w:proofErr w:type="gramEnd"/>
      <w:r>
        <w:t xml:space="preserve"> Ft/ebéd</w:t>
      </w:r>
    </w:p>
    <w:p w:rsidR="00E258D6" w:rsidRPr="004F48BD" w:rsidRDefault="00E258D6" w:rsidP="00E258D6">
      <w:pPr>
        <w:numPr>
          <w:ilvl w:val="1"/>
          <w:numId w:val="3"/>
        </w:numPr>
        <w:spacing w:after="0" w:line="240" w:lineRule="auto"/>
        <w:jc w:val="both"/>
        <w:rPr>
          <w:b/>
          <w:bCs/>
        </w:rPr>
      </w:pPr>
      <w:r w:rsidRPr="004F48BD">
        <w:rPr>
          <w:b/>
          <w:bCs/>
        </w:rPr>
        <w:t>Normatív támogatás</w:t>
      </w:r>
    </w:p>
    <w:p w:rsidR="00E258D6" w:rsidRDefault="00E258D6" w:rsidP="00E258D6">
      <w:pPr>
        <w:jc w:val="both"/>
      </w:pPr>
    </w:p>
    <w:p w:rsidR="00E258D6" w:rsidRDefault="00E258D6" w:rsidP="00E258D6">
      <w:pPr>
        <w:numPr>
          <w:ilvl w:val="0"/>
          <w:numId w:val="5"/>
        </w:numPr>
        <w:spacing w:after="0" w:line="240" w:lineRule="auto"/>
        <w:jc w:val="both"/>
      </w:pPr>
      <w:r>
        <w:t>Alap normatíva (2019. évi költségvetési törvény alapján): 55.360 Ft/fő</w:t>
      </w:r>
    </w:p>
    <w:p w:rsidR="00E258D6" w:rsidRDefault="00E258D6" w:rsidP="00E258D6">
      <w:pPr>
        <w:numPr>
          <w:ilvl w:val="0"/>
          <w:numId w:val="5"/>
        </w:numPr>
        <w:spacing w:after="0" w:line="240" w:lineRule="auto"/>
        <w:jc w:val="both"/>
      </w:pPr>
      <w:r>
        <w:t>Étkezési napok száma (2019. évi költségvetési törvény alapján): 251 nap</w:t>
      </w:r>
    </w:p>
    <w:p w:rsidR="00E258D6" w:rsidRDefault="00E258D6" w:rsidP="00E258D6">
      <w:pPr>
        <w:jc w:val="both"/>
      </w:pPr>
    </w:p>
    <w:p w:rsidR="00E258D6" w:rsidRDefault="00E258D6" w:rsidP="00E258D6">
      <w:pPr>
        <w:jc w:val="both"/>
      </w:pPr>
      <w:r>
        <w:t>Egy ebédre jutó normatív támogatás számításának képlete:</w:t>
      </w:r>
    </w:p>
    <w:p w:rsidR="00E258D6" w:rsidRDefault="00E258D6" w:rsidP="00E258D6">
      <w:pPr>
        <w:jc w:val="both"/>
      </w:pPr>
      <w:r>
        <w:t xml:space="preserve">              </w:t>
      </w:r>
      <w:proofErr w:type="gramStart"/>
      <w:r>
        <w:t>alap</w:t>
      </w:r>
      <w:proofErr w:type="gramEnd"/>
      <w:r>
        <w:t xml:space="preserve"> normatíva/étkezési napok száma, azaz 55.360 Ft/251 nap  = 221 Ft/fő</w:t>
      </w:r>
    </w:p>
    <w:p w:rsidR="00E258D6" w:rsidRDefault="00E258D6" w:rsidP="00E258D6">
      <w:pPr>
        <w:jc w:val="both"/>
      </w:pPr>
    </w:p>
    <w:p w:rsidR="00E258D6" w:rsidRDefault="00E258D6" w:rsidP="00E258D6">
      <w:pPr>
        <w:jc w:val="both"/>
      </w:pPr>
      <w:r>
        <w:t xml:space="preserve">Egy ebédre jutó normatív </w:t>
      </w:r>
      <w:proofErr w:type="gramStart"/>
      <w:r>
        <w:t>támogatás   221</w:t>
      </w:r>
      <w:proofErr w:type="gramEnd"/>
      <w:r>
        <w:t xml:space="preserve"> Ft/fő</w:t>
      </w:r>
    </w:p>
    <w:p w:rsidR="00E258D6" w:rsidRPr="004F48BD" w:rsidRDefault="00E258D6" w:rsidP="00E258D6">
      <w:pPr>
        <w:numPr>
          <w:ilvl w:val="1"/>
          <w:numId w:val="3"/>
        </w:numPr>
        <w:spacing w:after="0" w:line="240" w:lineRule="auto"/>
        <w:jc w:val="both"/>
        <w:rPr>
          <w:b/>
          <w:bCs/>
        </w:rPr>
      </w:pPr>
      <w:r w:rsidRPr="004F48BD">
        <w:rPr>
          <w:b/>
          <w:bCs/>
        </w:rPr>
        <w:t>Intézményi térítési díj</w:t>
      </w:r>
    </w:p>
    <w:p w:rsidR="00E258D6" w:rsidRDefault="00E258D6" w:rsidP="00E258D6">
      <w:pPr>
        <w:jc w:val="both"/>
      </w:pPr>
    </w:p>
    <w:p w:rsidR="00E258D6" w:rsidRDefault="00E258D6" w:rsidP="00E258D6">
      <w:pPr>
        <w:jc w:val="both"/>
      </w:pPr>
      <w:r>
        <w:t>Az intézményi térítési díjat a szolgáltatás önköltsége és a szolgáltatáshoz biztosított normatív állami hozzájárulás különbözeteként kell megállapítani.</w:t>
      </w:r>
    </w:p>
    <w:p w:rsidR="00E258D6" w:rsidRDefault="00E258D6" w:rsidP="00E258D6">
      <w:pPr>
        <w:jc w:val="both"/>
      </w:pPr>
    </w:p>
    <w:p w:rsidR="00E258D6" w:rsidRDefault="00E258D6" w:rsidP="00E258D6">
      <w:pPr>
        <w:jc w:val="both"/>
      </w:pPr>
      <w:r>
        <w:t>Az intézményi térítési díj számításának képlete:</w:t>
      </w:r>
    </w:p>
    <w:p w:rsidR="00E258D6" w:rsidRDefault="00E258D6" w:rsidP="00E258D6">
      <w:pPr>
        <w:jc w:val="both"/>
      </w:pPr>
      <w:r>
        <w:t xml:space="preserve">                </w:t>
      </w:r>
      <w:proofErr w:type="gramStart"/>
      <w:r>
        <w:t>szolgáltatási</w:t>
      </w:r>
      <w:proofErr w:type="gramEnd"/>
      <w:r>
        <w:t xml:space="preserve">  önköltség – alap normatíva, azaz 646 Ft-221,-Ft = 425 Ft</w:t>
      </w:r>
    </w:p>
    <w:p w:rsidR="00E258D6" w:rsidRDefault="00E258D6" w:rsidP="00E258D6">
      <w:pPr>
        <w:jc w:val="both"/>
      </w:pPr>
    </w:p>
    <w:p w:rsidR="00E258D6" w:rsidRDefault="00E258D6" w:rsidP="00E258D6">
      <w:pPr>
        <w:jc w:val="both"/>
      </w:pPr>
      <w:r>
        <w:t xml:space="preserve">Az intézményi térítési díj összegéből az önkormányzat </w:t>
      </w:r>
      <w:proofErr w:type="gramStart"/>
      <w:r>
        <w:t>kategóriák</w:t>
      </w:r>
      <w:proofErr w:type="gramEnd"/>
      <w:r>
        <w:t xml:space="preserve"> szerint az alábbi összeget vállalja át:</w:t>
      </w:r>
    </w:p>
    <w:p w:rsidR="00E258D6" w:rsidRDefault="00E258D6" w:rsidP="00E258D6">
      <w:pPr>
        <w:jc w:val="both"/>
      </w:pPr>
    </w:p>
    <w:p w:rsidR="00E258D6" w:rsidRDefault="00E258D6" w:rsidP="00E258D6">
      <w:pPr>
        <w:jc w:val="both"/>
      </w:pPr>
      <w:r>
        <w:t xml:space="preserve">I. </w:t>
      </w:r>
      <w:proofErr w:type="gramStart"/>
      <w:r>
        <w:t>csoport      137</w:t>
      </w:r>
      <w:proofErr w:type="gramEnd"/>
      <w:r>
        <w:t xml:space="preserve">   Ft</w:t>
      </w:r>
    </w:p>
    <w:p w:rsidR="00E258D6" w:rsidRDefault="00E258D6" w:rsidP="00E258D6">
      <w:pPr>
        <w:jc w:val="both"/>
      </w:pPr>
      <w:r>
        <w:t xml:space="preserve">II. </w:t>
      </w:r>
      <w:proofErr w:type="gramStart"/>
      <w:r>
        <w:t>csoport      94</w:t>
      </w:r>
      <w:proofErr w:type="gramEnd"/>
      <w:r>
        <w:t xml:space="preserve">   Ft</w:t>
      </w:r>
    </w:p>
    <w:p w:rsidR="00E258D6" w:rsidRDefault="00E258D6" w:rsidP="00E258D6">
      <w:pPr>
        <w:jc w:val="both"/>
      </w:pPr>
      <w:r>
        <w:t xml:space="preserve">III. </w:t>
      </w:r>
      <w:proofErr w:type="gramStart"/>
      <w:r>
        <w:t>csoport     31</w:t>
      </w:r>
      <w:proofErr w:type="gramEnd"/>
      <w:r>
        <w:t xml:space="preserve">   Ft</w:t>
      </w:r>
    </w:p>
    <w:p w:rsidR="00E258D6" w:rsidRDefault="00E258D6" w:rsidP="00E258D6"/>
    <w:p w:rsidR="00E258D6" w:rsidRDefault="00E258D6" w:rsidP="00E258D6">
      <w:pPr>
        <w:jc w:val="both"/>
      </w:pPr>
      <w:r>
        <w:t>Megjegyzés:</w:t>
      </w:r>
    </w:p>
    <w:p w:rsidR="00E258D6" w:rsidRDefault="00E258D6" w:rsidP="00E258D6">
      <w:pPr>
        <w:numPr>
          <w:ilvl w:val="0"/>
          <w:numId w:val="6"/>
        </w:numPr>
        <w:spacing w:after="0" w:line="240" w:lineRule="auto"/>
        <w:jc w:val="both"/>
      </w:pPr>
      <w:proofErr w:type="gramStart"/>
      <w:r>
        <w:t>kategória</w:t>
      </w:r>
      <w:proofErr w:type="gramEnd"/>
      <w:r>
        <w:t>: az egy főre eső jövedelem a nyugdíjminimum 150 %-át nem haladja meg (42.750,- Ft)</w:t>
      </w:r>
    </w:p>
    <w:p w:rsidR="00E258D6" w:rsidRDefault="00E258D6" w:rsidP="00E258D6">
      <w:pPr>
        <w:numPr>
          <w:ilvl w:val="0"/>
          <w:numId w:val="6"/>
        </w:numPr>
        <w:spacing w:after="0" w:line="240" w:lineRule="auto"/>
        <w:jc w:val="both"/>
      </w:pPr>
      <w:proofErr w:type="gramStart"/>
      <w:r>
        <w:t>kategória</w:t>
      </w:r>
      <w:proofErr w:type="gramEnd"/>
      <w:r>
        <w:t>: az egy főre eső jövedelem a nyugdíjminimum 150 %-300 %-a között van (42.751-85.500,-Ft)</w:t>
      </w:r>
    </w:p>
    <w:p w:rsidR="00E258D6" w:rsidRDefault="00E258D6" w:rsidP="00E258D6">
      <w:pPr>
        <w:numPr>
          <w:ilvl w:val="0"/>
          <w:numId w:val="6"/>
        </w:numPr>
        <w:spacing w:after="0" w:line="240" w:lineRule="auto"/>
        <w:jc w:val="both"/>
      </w:pPr>
      <w:proofErr w:type="gramStart"/>
      <w:r>
        <w:t>kategória</w:t>
      </w:r>
      <w:proofErr w:type="gramEnd"/>
      <w:r>
        <w:t>: az egy főre eső jövedelem a nyugdíjminimum 300 %-át meghaladja (85.501 Ft-tól )</w:t>
      </w:r>
    </w:p>
    <w:p w:rsidR="00E258D6" w:rsidRDefault="00E258D6" w:rsidP="00E258D6">
      <w:pPr>
        <w:jc w:val="both"/>
      </w:pPr>
    </w:p>
    <w:p w:rsidR="00E258D6" w:rsidRDefault="00E258D6" w:rsidP="00E258D6">
      <w:pPr>
        <w:jc w:val="both"/>
      </w:pPr>
      <w:r w:rsidRPr="00440CD0">
        <w:rPr>
          <w:b/>
          <w:bCs/>
        </w:rPr>
        <w:t>Intézményi térítési díjak:</w:t>
      </w:r>
      <w:r>
        <w:t xml:space="preserve">  </w:t>
      </w:r>
    </w:p>
    <w:p w:rsidR="00E258D6" w:rsidRDefault="00E258D6" w:rsidP="00E258D6">
      <w:pPr>
        <w:jc w:val="both"/>
      </w:pPr>
      <w:r>
        <w:t xml:space="preserve">I. </w:t>
      </w:r>
      <w:proofErr w:type="gramStart"/>
      <w:r>
        <w:t>kategória</w:t>
      </w:r>
      <w:proofErr w:type="gramEnd"/>
      <w:r>
        <w:t xml:space="preserve">        288 </w:t>
      </w:r>
      <w:proofErr w:type="spellStart"/>
      <w:r>
        <w:t>Ft+ÁFA</w:t>
      </w:r>
      <w:proofErr w:type="spellEnd"/>
      <w:r>
        <w:t xml:space="preserve"> = 365 Ft</w:t>
      </w:r>
    </w:p>
    <w:p w:rsidR="00E258D6" w:rsidRDefault="00E258D6" w:rsidP="00E258D6">
      <w:pPr>
        <w:jc w:val="both"/>
      </w:pPr>
      <w:r>
        <w:t xml:space="preserve">II. </w:t>
      </w:r>
      <w:proofErr w:type="gramStart"/>
      <w:r>
        <w:t>kategória</w:t>
      </w:r>
      <w:proofErr w:type="gramEnd"/>
      <w:r>
        <w:t xml:space="preserve"> </w:t>
      </w:r>
      <w:r>
        <w:tab/>
        <w:t xml:space="preserve">  331 </w:t>
      </w:r>
      <w:proofErr w:type="spellStart"/>
      <w:r>
        <w:t>Ft+ÁFA</w:t>
      </w:r>
      <w:proofErr w:type="spellEnd"/>
      <w:r>
        <w:t xml:space="preserve"> = 420 Ft</w:t>
      </w:r>
    </w:p>
    <w:p w:rsidR="00E258D6" w:rsidRDefault="00E258D6" w:rsidP="00E258D6">
      <w:pPr>
        <w:jc w:val="both"/>
      </w:pPr>
      <w:r>
        <w:t xml:space="preserve">III. </w:t>
      </w:r>
      <w:proofErr w:type="gramStart"/>
      <w:r>
        <w:t>kategória</w:t>
      </w:r>
      <w:proofErr w:type="gramEnd"/>
      <w:r>
        <w:t xml:space="preserve">     394 </w:t>
      </w:r>
      <w:proofErr w:type="spellStart"/>
      <w:r>
        <w:t>Ft+ÁFA</w:t>
      </w:r>
      <w:proofErr w:type="spellEnd"/>
      <w:r>
        <w:t xml:space="preserve"> = 500 Ft</w:t>
      </w:r>
    </w:p>
    <w:p w:rsidR="00E258D6" w:rsidRDefault="00E258D6" w:rsidP="00E258D6">
      <w:pPr>
        <w:jc w:val="both"/>
      </w:pPr>
    </w:p>
    <w:p w:rsidR="00E258D6" w:rsidRPr="004F48BD" w:rsidRDefault="00E258D6" w:rsidP="00E258D6">
      <w:pPr>
        <w:numPr>
          <w:ilvl w:val="1"/>
          <w:numId w:val="3"/>
        </w:numPr>
        <w:spacing w:after="0" w:line="240" w:lineRule="auto"/>
        <w:jc w:val="both"/>
        <w:rPr>
          <w:b/>
          <w:bCs/>
        </w:rPr>
      </w:pPr>
      <w:r w:rsidRPr="004F48BD">
        <w:rPr>
          <w:b/>
          <w:bCs/>
        </w:rPr>
        <w:t xml:space="preserve">Személyi térítési </w:t>
      </w:r>
      <w:proofErr w:type="gramStart"/>
      <w:r w:rsidRPr="004F48BD">
        <w:rPr>
          <w:b/>
          <w:bCs/>
        </w:rPr>
        <w:t>d</w:t>
      </w:r>
      <w:r>
        <w:rPr>
          <w:b/>
          <w:bCs/>
        </w:rPr>
        <w:t>í</w:t>
      </w:r>
      <w:r w:rsidRPr="004F48BD">
        <w:rPr>
          <w:b/>
          <w:bCs/>
        </w:rPr>
        <w:t>j szállítás</w:t>
      </w:r>
      <w:proofErr w:type="gramEnd"/>
      <w:r w:rsidRPr="004F48BD">
        <w:rPr>
          <w:b/>
          <w:bCs/>
        </w:rPr>
        <w:t xml:space="preserve"> nélkül.</w:t>
      </w:r>
    </w:p>
    <w:p w:rsidR="00E258D6" w:rsidRDefault="00E258D6" w:rsidP="00E258D6">
      <w:pPr>
        <w:jc w:val="both"/>
      </w:pPr>
    </w:p>
    <w:p w:rsidR="00E258D6" w:rsidRDefault="00E258D6" w:rsidP="00E258D6">
      <w:pPr>
        <w:jc w:val="both"/>
      </w:pPr>
      <w:r>
        <w:t xml:space="preserve">Az étel helyben fogyasztásáért, vagy elviteléért fizetendő személyi térítési díj a napi intézményi térítési díj és az adott hónapban </w:t>
      </w:r>
      <w:proofErr w:type="spellStart"/>
      <w:r>
        <w:t>igénybevett</w:t>
      </w:r>
      <w:proofErr w:type="spellEnd"/>
      <w:r>
        <w:t xml:space="preserve"> étkezési napok szorzata.</w:t>
      </w:r>
    </w:p>
    <w:p w:rsidR="00E258D6" w:rsidRPr="004F48BD" w:rsidRDefault="00E258D6" w:rsidP="00E258D6">
      <w:pPr>
        <w:numPr>
          <w:ilvl w:val="1"/>
          <w:numId w:val="3"/>
        </w:numPr>
        <w:spacing w:after="0" w:line="240" w:lineRule="auto"/>
        <w:jc w:val="both"/>
        <w:rPr>
          <w:b/>
          <w:bCs/>
        </w:rPr>
      </w:pPr>
      <w:bookmarkStart w:id="0" w:name="_GoBack"/>
      <w:bookmarkEnd w:id="0"/>
      <w:r w:rsidRPr="004F48BD">
        <w:rPr>
          <w:b/>
          <w:bCs/>
        </w:rPr>
        <w:t>Az étel kiszállítás</w:t>
      </w:r>
      <w:r>
        <w:rPr>
          <w:b/>
          <w:bCs/>
        </w:rPr>
        <w:t>ának</w:t>
      </w:r>
      <w:r w:rsidRPr="004F48BD">
        <w:rPr>
          <w:b/>
          <w:bCs/>
        </w:rPr>
        <w:t xml:space="preserve"> költség</w:t>
      </w:r>
      <w:r>
        <w:rPr>
          <w:b/>
          <w:bCs/>
        </w:rPr>
        <w:t>ét az önkormányzat vállalja át.</w:t>
      </w:r>
    </w:p>
    <w:p w:rsidR="00E258D6" w:rsidRPr="00896A9B" w:rsidRDefault="00E258D6" w:rsidP="00E258D6">
      <w:pPr>
        <w:pStyle w:val="Stlus"/>
        <w:spacing w:line="360" w:lineRule="auto"/>
        <w:jc w:val="both"/>
        <w:rPr>
          <w:rFonts w:ascii="Times New Roman" w:hAnsi="Times New Roman" w:cs="Times New Roman"/>
        </w:rPr>
      </w:pPr>
    </w:p>
    <w:p w:rsidR="00F860C7" w:rsidRPr="00F860C7" w:rsidRDefault="00F860C7">
      <w:pPr>
        <w:rPr>
          <w:sz w:val="28"/>
          <w:szCs w:val="28"/>
        </w:rPr>
      </w:pPr>
    </w:p>
    <w:sectPr w:rsidR="00F860C7" w:rsidRPr="00F86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C66"/>
    <w:multiLevelType w:val="multilevel"/>
    <w:tmpl w:val="5634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>
      <w:start w:val="1"/>
      <w:numFmt w:val="decimal"/>
      <w:lvlText w:val="%4."/>
      <w:lvlJc w:val="left"/>
      <w:pPr>
        <w:ind w:left="3060" w:hanging="360"/>
      </w:p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F6432BA"/>
    <w:multiLevelType w:val="hybridMultilevel"/>
    <w:tmpl w:val="3F503CEC"/>
    <w:lvl w:ilvl="0" w:tplc="FE64FBC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 w15:restartNumberingAfterBreak="0">
    <w:nsid w:val="44441442"/>
    <w:multiLevelType w:val="hybridMultilevel"/>
    <w:tmpl w:val="7C181F62"/>
    <w:lvl w:ilvl="0" w:tplc="703AF77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" w15:restartNumberingAfterBreak="0">
    <w:nsid w:val="4A4B6762"/>
    <w:multiLevelType w:val="hybridMultilevel"/>
    <w:tmpl w:val="F4B8D782"/>
    <w:lvl w:ilvl="0" w:tplc="722C86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4E"/>
    <w:rsid w:val="0007060E"/>
    <w:rsid w:val="003E74C4"/>
    <w:rsid w:val="003E7F4E"/>
    <w:rsid w:val="004A4B47"/>
    <w:rsid w:val="004B4D62"/>
    <w:rsid w:val="006D772B"/>
    <w:rsid w:val="007617F8"/>
    <w:rsid w:val="007F4B0A"/>
    <w:rsid w:val="00802F1A"/>
    <w:rsid w:val="008214B5"/>
    <w:rsid w:val="00906AA0"/>
    <w:rsid w:val="009D5CFB"/>
    <w:rsid w:val="00A811D8"/>
    <w:rsid w:val="00B3544B"/>
    <w:rsid w:val="00DE17C6"/>
    <w:rsid w:val="00E258D6"/>
    <w:rsid w:val="00E869C5"/>
    <w:rsid w:val="00F85067"/>
    <w:rsid w:val="00F8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8265"/>
  <w15:chartTrackingRefBased/>
  <w15:docId w15:val="{3F7C37D0-2043-486D-A6F6-133F1E82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17F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F1A"/>
    <w:rPr>
      <w:rFonts w:ascii="Segoe UI" w:hAnsi="Segoe UI" w:cs="Segoe UI"/>
      <w:sz w:val="18"/>
      <w:szCs w:val="18"/>
    </w:rPr>
  </w:style>
  <w:style w:type="paragraph" w:customStyle="1" w:styleId="Stlus">
    <w:name w:val="Stílus"/>
    <w:uiPriority w:val="99"/>
    <w:rsid w:val="00E25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E258D6"/>
    <w:pPr>
      <w:spacing w:after="0" w:line="240" w:lineRule="auto"/>
    </w:pPr>
    <w:rPr>
      <w:rFonts w:ascii="Times New Roman" w:eastAsia="Times New Roman" w:hAnsi="Times New Roman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0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5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43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3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4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5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0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6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5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83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1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1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94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67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50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32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35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57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74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23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700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992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029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99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24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46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77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86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24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326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03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260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652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57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69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7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1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20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650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28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45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52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8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55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8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875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82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18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13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48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7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6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310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9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82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37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40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48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30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78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79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475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45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1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806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59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77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811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114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693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91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489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45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64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9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38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69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29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69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73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843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72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87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cp:lastPrinted>2018-12-03T10:31:00Z</cp:lastPrinted>
  <dcterms:created xsi:type="dcterms:W3CDTF">2019-05-06T07:24:00Z</dcterms:created>
  <dcterms:modified xsi:type="dcterms:W3CDTF">2019-05-06T07:24:00Z</dcterms:modified>
</cp:coreProperties>
</file>