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3D441" w14:textId="77777777" w:rsidR="00687AB4" w:rsidRDefault="00687AB4" w:rsidP="00687AB4">
      <w:pPr>
        <w:pStyle w:val="Cmsor1"/>
        <w:jc w:val="center"/>
        <w:rPr>
          <w:sz w:val="28"/>
        </w:rPr>
      </w:pPr>
      <w:r>
        <w:rPr>
          <w:sz w:val="28"/>
        </w:rPr>
        <w:t>Lenti Város Önkormányzat képviselő-testületének</w:t>
      </w:r>
    </w:p>
    <w:p w14:paraId="06E2AA5E" w14:textId="588A9163" w:rsidR="00687AB4" w:rsidRDefault="009C0BD5" w:rsidP="00687AB4">
      <w:pPr>
        <w:jc w:val="center"/>
        <w:rPr>
          <w:b/>
        </w:rPr>
      </w:pPr>
      <w:r>
        <w:rPr>
          <w:b/>
        </w:rPr>
        <w:t>5</w:t>
      </w:r>
      <w:r w:rsidR="00B41678">
        <w:rPr>
          <w:b/>
        </w:rPr>
        <w:t>/</w:t>
      </w:r>
      <w:r w:rsidR="00914233">
        <w:rPr>
          <w:b/>
        </w:rPr>
        <w:t>2021</w:t>
      </w:r>
      <w:r w:rsidR="00177395">
        <w:rPr>
          <w:b/>
        </w:rPr>
        <w:t>.</w:t>
      </w:r>
      <w:r w:rsidR="00687AB4">
        <w:rPr>
          <w:b/>
        </w:rPr>
        <w:t xml:space="preserve"> (</w:t>
      </w:r>
      <w:r>
        <w:rPr>
          <w:b/>
        </w:rPr>
        <w:t>II.11.</w:t>
      </w:r>
      <w:r w:rsidR="00687AB4">
        <w:rPr>
          <w:b/>
        </w:rPr>
        <w:t>) önkormányzati rendelete</w:t>
      </w:r>
    </w:p>
    <w:p w14:paraId="40AE8914" w14:textId="77777777" w:rsidR="00687AB4" w:rsidRDefault="00687AB4" w:rsidP="00687AB4">
      <w:pPr>
        <w:jc w:val="center"/>
        <w:rPr>
          <w:b/>
        </w:rPr>
      </w:pPr>
    </w:p>
    <w:p w14:paraId="02CD8F33" w14:textId="77777777" w:rsidR="00687AB4" w:rsidRDefault="00687AB4" w:rsidP="00687AB4">
      <w:pPr>
        <w:jc w:val="center"/>
        <w:rPr>
          <w:b/>
        </w:rPr>
      </w:pPr>
    </w:p>
    <w:p w14:paraId="22FB3D38" w14:textId="752D4839" w:rsidR="00687AB4" w:rsidRDefault="00687AB4" w:rsidP="00687AB4">
      <w:pPr>
        <w:jc w:val="center"/>
        <w:rPr>
          <w:b/>
        </w:rPr>
      </w:pPr>
      <w:r>
        <w:rPr>
          <w:b/>
        </w:rPr>
        <w:t>L</w:t>
      </w:r>
      <w:r w:rsidR="00177395">
        <w:rPr>
          <w:b/>
        </w:rPr>
        <w:t xml:space="preserve">enti Város Önkormányzatának </w:t>
      </w:r>
      <w:r w:rsidR="00914233">
        <w:rPr>
          <w:b/>
        </w:rPr>
        <w:t>2021</w:t>
      </w:r>
      <w:r w:rsidR="00857240">
        <w:rPr>
          <w:b/>
        </w:rPr>
        <w:t>.</w:t>
      </w:r>
      <w:r>
        <w:rPr>
          <w:b/>
        </w:rPr>
        <w:t xml:space="preserve"> évi költségvetéséről</w:t>
      </w:r>
    </w:p>
    <w:p w14:paraId="1B684ED6" w14:textId="77777777" w:rsidR="00687AB4" w:rsidRDefault="00687AB4" w:rsidP="00687AB4">
      <w:pPr>
        <w:jc w:val="center"/>
        <w:rPr>
          <w:b/>
          <w:sz w:val="26"/>
        </w:rPr>
      </w:pPr>
    </w:p>
    <w:p w14:paraId="0BA528C9" w14:textId="77777777" w:rsidR="00687AB4" w:rsidRDefault="00687AB4" w:rsidP="00687AB4">
      <w:pPr>
        <w:jc w:val="center"/>
        <w:rPr>
          <w:b/>
          <w:sz w:val="26"/>
        </w:rPr>
      </w:pPr>
    </w:p>
    <w:p w14:paraId="5A1A4D9B" w14:textId="5E01AD28" w:rsidR="00A400E1" w:rsidRDefault="00382E69" w:rsidP="00A400E1">
      <w:pPr>
        <w:jc w:val="both"/>
        <w:rPr>
          <w:sz w:val="26"/>
          <w:szCs w:val="26"/>
        </w:rPr>
      </w:pPr>
      <w:r w:rsidRPr="00382E69">
        <w:rPr>
          <w:sz w:val="24"/>
          <w:szCs w:val="24"/>
        </w:rPr>
        <w:t xml:space="preserve">Lenti Város Polgármestere a veszélyhelyzet kihirdetéséről </w:t>
      </w:r>
      <w:r>
        <w:rPr>
          <w:sz w:val="24"/>
          <w:szCs w:val="24"/>
        </w:rPr>
        <w:t xml:space="preserve">és a veszélyhelyzeti intézkedések hatálybalépéséről </w:t>
      </w:r>
      <w:r w:rsidRPr="00382E69">
        <w:rPr>
          <w:sz w:val="24"/>
          <w:szCs w:val="24"/>
        </w:rPr>
        <w:t xml:space="preserve">szóló </w:t>
      </w:r>
      <w:r>
        <w:rPr>
          <w:rFonts w:eastAsia="Calibri"/>
          <w:sz w:val="24"/>
          <w:szCs w:val="24"/>
          <w:lang w:eastAsia="en-US"/>
        </w:rPr>
        <w:t>27</w:t>
      </w:r>
      <w:r w:rsidRPr="00382E69">
        <w:rPr>
          <w:rFonts w:eastAsia="Calibri"/>
          <w:sz w:val="24"/>
          <w:szCs w:val="24"/>
          <w:lang w:eastAsia="en-US"/>
        </w:rPr>
        <w:t>/202</w:t>
      </w:r>
      <w:r>
        <w:rPr>
          <w:rFonts w:eastAsia="Calibri"/>
          <w:sz w:val="24"/>
          <w:szCs w:val="24"/>
          <w:lang w:eastAsia="en-US"/>
        </w:rPr>
        <w:t>1</w:t>
      </w:r>
      <w:r w:rsidRPr="00382E69">
        <w:rPr>
          <w:rFonts w:eastAsia="Calibri"/>
          <w:sz w:val="24"/>
          <w:szCs w:val="24"/>
          <w:lang w:eastAsia="en-US"/>
        </w:rPr>
        <w:t xml:space="preserve">. (I. </w:t>
      </w:r>
      <w:r>
        <w:rPr>
          <w:rFonts w:eastAsia="Calibri"/>
          <w:sz w:val="24"/>
          <w:szCs w:val="24"/>
          <w:lang w:eastAsia="en-US"/>
        </w:rPr>
        <w:t>29</w:t>
      </w:r>
      <w:r w:rsidRPr="00382E69">
        <w:rPr>
          <w:rFonts w:eastAsia="Calibri"/>
          <w:sz w:val="24"/>
          <w:szCs w:val="24"/>
          <w:lang w:eastAsia="en-US"/>
        </w:rPr>
        <w:t xml:space="preserve">.) </w:t>
      </w:r>
      <w:r w:rsidRPr="00382E69">
        <w:rPr>
          <w:sz w:val="24"/>
          <w:szCs w:val="24"/>
        </w:rPr>
        <w:t>kormányrendeletre tekintettel a katasztrófavédelemről és a hozzá kapcsolódó egyes törvények módosításáról szóló 2011. évi CXXVIII. törvény 46. § (4) bekezdése alapján a képviselő-testület feladat- és hatáskörében</w:t>
      </w:r>
      <w:r w:rsidRPr="00382E69">
        <w:rPr>
          <w:i/>
          <w:sz w:val="26"/>
        </w:rPr>
        <w:t xml:space="preserve"> </w:t>
      </w:r>
      <w:r w:rsidR="00A400E1" w:rsidRPr="00A400E1">
        <w:rPr>
          <w:sz w:val="26"/>
          <w:szCs w:val="26"/>
        </w:rPr>
        <w:t>az Alaptörvény 32. cikk (2) bekezdésében meghatározott eredeti jogalkotói hatáskörében, az Alaptörvény 32. cikk (1) bekezdés f) pontjában meghatározott feladatkörében el</w:t>
      </w:r>
      <w:r w:rsidR="00F03C39">
        <w:rPr>
          <w:sz w:val="26"/>
          <w:szCs w:val="26"/>
        </w:rPr>
        <w:t>járva a következőket rendeli el:</w:t>
      </w:r>
    </w:p>
    <w:p w14:paraId="3E20220E" w14:textId="77777777" w:rsidR="00A400E1" w:rsidRDefault="00A400E1" w:rsidP="00A400E1">
      <w:pPr>
        <w:jc w:val="both"/>
        <w:rPr>
          <w:sz w:val="26"/>
          <w:szCs w:val="26"/>
        </w:rPr>
      </w:pPr>
    </w:p>
    <w:p w14:paraId="71C73864" w14:textId="77777777" w:rsidR="00A400E1" w:rsidRPr="00A400E1" w:rsidRDefault="00A400E1" w:rsidP="00A400E1">
      <w:pPr>
        <w:jc w:val="both"/>
        <w:rPr>
          <w:sz w:val="26"/>
          <w:szCs w:val="26"/>
        </w:rPr>
      </w:pPr>
    </w:p>
    <w:p w14:paraId="02CB5535" w14:textId="77777777" w:rsidR="00687AB4" w:rsidRDefault="00687AB4" w:rsidP="00687AB4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A rendelet hatálya</w:t>
      </w:r>
    </w:p>
    <w:p w14:paraId="4D9095EA" w14:textId="77777777" w:rsidR="00687AB4" w:rsidRDefault="00687AB4" w:rsidP="00687AB4">
      <w:pPr>
        <w:jc w:val="center"/>
        <w:rPr>
          <w:b/>
          <w:sz w:val="26"/>
        </w:rPr>
      </w:pPr>
    </w:p>
    <w:p w14:paraId="3ED40CAC" w14:textId="77777777" w:rsidR="00687AB4" w:rsidRDefault="00687AB4" w:rsidP="00687AB4">
      <w:pPr>
        <w:jc w:val="center"/>
        <w:rPr>
          <w:b/>
          <w:sz w:val="26"/>
        </w:rPr>
      </w:pPr>
      <w:r>
        <w:rPr>
          <w:b/>
          <w:sz w:val="26"/>
        </w:rPr>
        <w:t>1. §</w:t>
      </w:r>
    </w:p>
    <w:p w14:paraId="67F70B15" w14:textId="77777777" w:rsidR="00687AB4" w:rsidRDefault="00687AB4" w:rsidP="00687AB4">
      <w:pPr>
        <w:jc w:val="center"/>
        <w:rPr>
          <w:b/>
          <w:sz w:val="26"/>
        </w:rPr>
      </w:pPr>
    </w:p>
    <w:p w14:paraId="0B71145A" w14:textId="77777777" w:rsidR="00687AB4" w:rsidRDefault="00687AB4" w:rsidP="00687AB4">
      <w:pPr>
        <w:jc w:val="center"/>
        <w:rPr>
          <w:b/>
          <w:sz w:val="26"/>
        </w:rPr>
      </w:pPr>
    </w:p>
    <w:p w14:paraId="0C266D82" w14:textId="77777777" w:rsidR="00687AB4" w:rsidRDefault="00687AB4" w:rsidP="00687AB4">
      <w:pPr>
        <w:jc w:val="both"/>
        <w:rPr>
          <w:sz w:val="26"/>
        </w:rPr>
      </w:pPr>
      <w:r>
        <w:rPr>
          <w:sz w:val="26"/>
        </w:rPr>
        <w:t>A rendelet hatálya kiterjed a Képviselő-testületre, a bizottságaira, a polgármesterre,</w:t>
      </w:r>
      <w:r w:rsidR="00B820BA">
        <w:rPr>
          <w:sz w:val="26"/>
        </w:rPr>
        <w:t xml:space="preserve"> az önkormányzatra </w:t>
      </w:r>
      <w:r>
        <w:rPr>
          <w:sz w:val="26"/>
        </w:rPr>
        <w:t>és az önkormányzat költségvetési szerveire.</w:t>
      </w:r>
    </w:p>
    <w:p w14:paraId="3943B92B" w14:textId="77777777" w:rsidR="00687AB4" w:rsidRDefault="00687AB4" w:rsidP="00687AB4">
      <w:pPr>
        <w:jc w:val="both"/>
        <w:rPr>
          <w:sz w:val="26"/>
        </w:rPr>
      </w:pPr>
    </w:p>
    <w:p w14:paraId="76236F26" w14:textId="77777777" w:rsidR="00687AB4" w:rsidRDefault="00687AB4" w:rsidP="00687AB4">
      <w:pPr>
        <w:jc w:val="both"/>
        <w:rPr>
          <w:b/>
          <w:sz w:val="26"/>
        </w:rPr>
      </w:pPr>
    </w:p>
    <w:p w14:paraId="486BFE6A" w14:textId="77777777" w:rsidR="00687AB4" w:rsidRPr="00B820BA" w:rsidRDefault="00687AB4" w:rsidP="00687AB4">
      <w:pPr>
        <w:numPr>
          <w:ilvl w:val="0"/>
          <w:numId w:val="8"/>
        </w:numPr>
        <w:ind w:left="360"/>
        <w:jc w:val="center"/>
        <w:rPr>
          <w:b/>
          <w:sz w:val="26"/>
        </w:rPr>
      </w:pPr>
      <w:r w:rsidRPr="00B820BA">
        <w:rPr>
          <w:b/>
        </w:rPr>
        <w:t>A költségvetés kiadásainak és bevételeinek főösszege</w:t>
      </w:r>
    </w:p>
    <w:p w14:paraId="720BFADA" w14:textId="77777777" w:rsidR="00B820BA" w:rsidRPr="00B820BA" w:rsidRDefault="00B820BA" w:rsidP="00B820BA">
      <w:pPr>
        <w:ind w:left="360"/>
        <w:rPr>
          <w:b/>
          <w:sz w:val="26"/>
        </w:rPr>
      </w:pPr>
    </w:p>
    <w:p w14:paraId="50A36EF0" w14:textId="77777777" w:rsidR="00687AB4" w:rsidRPr="00D93E27" w:rsidRDefault="00687AB4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  <w:r>
        <w:rPr>
          <w:b/>
          <w:sz w:val="26"/>
        </w:rPr>
        <w:t>2. §</w:t>
      </w:r>
    </w:p>
    <w:p w14:paraId="28E3BCD7" w14:textId="77777777" w:rsidR="00687AB4" w:rsidRPr="00D93E27" w:rsidRDefault="00687AB4" w:rsidP="00687AB4">
      <w:pPr>
        <w:tabs>
          <w:tab w:val="left" w:pos="567"/>
          <w:tab w:val="left" w:pos="993"/>
        </w:tabs>
        <w:jc w:val="both"/>
        <w:rPr>
          <w:b/>
          <w:sz w:val="26"/>
        </w:rPr>
      </w:pPr>
    </w:p>
    <w:p w14:paraId="43D03ACE" w14:textId="49237E30" w:rsidR="00687AB4" w:rsidRPr="00D93E27" w:rsidRDefault="00687AB4" w:rsidP="00687AB4">
      <w:pPr>
        <w:tabs>
          <w:tab w:val="left" w:pos="567"/>
          <w:tab w:val="left" w:pos="993"/>
        </w:tabs>
        <w:jc w:val="both"/>
        <w:rPr>
          <w:sz w:val="26"/>
        </w:rPr>
      </w:pPr>
      <w:r w:rsidRPr="00D93E27">
        <w:rPr>
          <w:sz w:val="26"/>
        </w:rPr>
        <w:t>(1)</w:t>
      </w:r>
      <w:r w:rsidRPr="00D93E27">
        <w:rPr>
          <w:sz w:val="26"/>
        </w:rPr>
        <w:tab/>
        <w:t xml:space="preserve">Az önkormányzat </w:t>
      </w:r>
      <w:r w:rsidR="00914233">
        <w:rPr>
          <w:sz w:val="26"/>
        </w:rPr>
        <w:t>2021</w:t>
      </w:r>
      <w:r w:rsidRPr="00D93E27">
        <w:rPr>
          <w:sz w:val="26"/>
        </w:rPr>
        <w:t xml:space="preserve">. évi </w:t>
      </w:r>
      <w:r w:rsidRPr="009F4CC8">
        <w:rPr>
          <w:b/>
          <w:sz w:val="26"/>
        </w:rPr>
        <w:t>költségvetési bevételi főösszege</w:t>
      </w:r>
      <w:r w:rsidRPr="00D93E27">
        <w:rPr>
          <w:sz w:val="26"/>
        </w:rPr>
        <w:t>:</w:t>
      </w:r>
    </w:p>
    <w:p w14:paraId="266CBB3E" w14:textId="77777777" w:rsidR="00687AB4" w:rsidRPr="00D93E27" w:rsidRDefault="00687AB4" w:rsidP="00687AB4">
      <w:pPr>
        <w:tabs>
          <w:tab w:val="left" w:pos="567"/>
          <w:tab w:val="left" w:pos="993"/>
        </w:tabs>
        <w:jc w:val="both"/>
        <w:rPr>
          <w:sz w:val="26"/>
        </w:rPr>
      </w:pPr>
    </w:p>
    <w:p w14:paraId="3457FB29" w14:textId="047AAB37" w:rsidR="00687AB4" w:rsidRPr="007A63A8" w:rsidRDefault="006541F1" w:rsidP="00687AB4">
      <w:pPr>
        <w:tabs>
          <w:tab w:val="left" w:pos="567"/>
          <w:tab w:val="left" w:pos="993"/>
        </w:tabs>
        <w:jc w:val="center"/>
        <w:rPr>
          <w:sz w:val="26"/>
        </w:rPr>
      </w:pPr>
      <w:r w:rsidRPr="007A63A8">
        <w:rPr>
          <w:sz w:val="26"/>
        </w:rPr>
        <w:t>2</w:t>
      </w:r>
      <w:r w:rsidR="007A63A8" w:rsidRPr="007A63A8">
        <w:rPr>
          <w:sz w:val="26"/>
        </w:rPr>
        <w:t xml:space="preserve"> 674 </w:t>
      </w:r>
      <w:r w:rsidR="001D6FC4">
        <w:rPr>
          <w:sz w:val="26"/>
        </w:rPr>
        <w:t>5</w:t>
      </w:r>
      <w:r w:rsidR="0039458F">
        <w:rPr>
          <w:sz w:val="26"/>
        </w:rPr>
        <w:t>2</w:t>
      </w:r>
      <w:r w:rsidR="001D6FC4">
        <w:rPr>
          <w:sz w:val="26"/>
        </w:rPr>
        <w:t>3</w:t>
      </w:r>
      <w:r w:rsidR="00687AB4" w:rsidRPr="007A63A8">
        <w:rPr>
          <w:sz w:val="26"/>
        </w:rPr>
        <w:t xml:space="preserve"> e Ft</w:t>
      </w:r>
    </w:p>
    <w:p w14:paraId="2E4B323B" w14:textId="282FA37E" w:rsidR="00687AB4" w:rsidRPr="007A63A8" w:rsidRDefault="00687AB4" w:rsidP="00687AB4">
      <w:pPr>
        <w:tabs>
          <w:tab w:val="left" w:pos="567"/>
          <w:tab w:val="left" w:pos="993"/>
        </w:tabs>
        <w:jc w:val="center"/>
        <w:rPr>
          <w:sz w:val="26"/>
        </w:rPr>
      </w:pPr>
      <w:r w:rsidRPr="007A63A8">
        <w:rPr>
          <w:sz w:val="26"/>
        </w:rPr>
        <w:t xml:space="preserve">azaz </w:t>
      </w:r>
      <w:r w:rsidR="006541F1" w:rsidRPr="007A63A8">
        <w:rPr>
          <w:sz w:val="26"/>
        </w:rPr>
        <w:t>Kettő</w:t>
      </w:r>
      <w:r w:rsidRPr="007A63A8">
        <w:rPr>
          <w:sz w:val="26"/>
        </w:rPr>
        <w:t>milliárd-</w:t>
      </w:r>
      <w:r w:rsidR="008257C8" w:rsidRPr="007A63A8">
        <w:rPr>
          <w:sz w:val="26"/>
        </w:rPr>
        <w:t>h</w:t>
      </w:r>
      <w:r w:rsidR="007A63A8" w:rsidRPr="007A63A8">
        <w:rPr>
          <w:sz w:val="26"/>
        </w:rPr>
        <w:t>a</w:t>
      </w:r>
      <w:r w:rsidR="006541F1" w:rsidRPr="007A63A8">
        <w:rPr>
          <w:sz w:val="26"/>
        </w:rPr>
        <w:t>tszáz</w:t>
      </w:r>
      <w:r w:rsidR="007A63A8" w:rsidRPr="007A63A8">
        <w:rPr>
          <w:sz w:val="26"/>
        </w:rPr>
        <w:t>hetvennégy</w:t>
      </w:r>
      <w:r w:rsidRPr="007A63A8">
        <w:rPr>
          <w:sz w:val="26"/>
        </w:rPr>
        <w:t>millió-</w:t>
      </w:r>
      <w:r w:rsidR="001D6FC4">
        <w:rPr>
          <w:sz w:val="26"/>
        </w:rPr>
        <w:t>öt</w:t>
      </w:r>
      <w:r w:rsidR="0039458F">
        <w:rPr>
          <w:sz w:val="26"/>
        </w:rPr>
        <w:t>százhuszon</w:t>
      </w:r>
      <w:r w:rsidR="001D6FC4">
        <w:rPr>
          <w:sz w:val="26"/>
        </w:rPr>
        <w:t>három</w:t>
      </w:r>
      <w:r w:rsidRPr="007A63A8">
        <w:rPr>
          <w:sz w:val="26"/>
        </w:rPr>
        <w:t>ezer Ft</w:t>
      </w:r>
      <w:r w:rsidR="0022267A" w:rsidRPr="007A63A8">
        <w:rPr>
          <w:sz w:val="26"/>
        </w:rPr>
        <w:t>.</w:t>
      </w:r>
    </w:p>
    <w:p w14:paraId="15D2CF36" w14:textId="77777777" w:rsidR="00687AB4" w:rsidRPr="007A63A8" w:rsidRDefault="00687AB4" w:rsidP="00687AB4">
      <w:pPr>
        <w:tabs>
          <w:tab w:val="left" w:pos="567"/>
          <w:tab w:val="left" w:pos="993"/>
        </w:tabs>
        <w:jc w:val="both"/>
        <w:rPr>
          <w:sz w:val="26"/>
        </w:rPr>
      </w:pPr>
    </w:p>
    <w:p w14:paraId="536412EC" w14:textId="77777777" w:rsidR="00687AB4" w:rsidRPr="007A63A8" w:rsidRDefault="00687AB4" w:rsidP="00687AB4">
      <w:pPr>
        <w:tabs>
          <w:tab w:val="left" w:pos="567"/>
          <w:tab w:val="left" w:pos="993"/>
        </w:tabs>
        <w:jc w:val="both"/>
        <w:rPr>
          <w:sz w:val="26"/>
        </w:rPr>
      </w:pPr>
      <w:r w:rsidRPr="007A63A8">
        <w:rPr>
          <w:sz w:val="26"/>
        </w:rPr>
        <w:tab/>
        <w:t>A költségvetési bevételi főösszegen belül kiemelt előirányzatok:</w:t>
      </w:r>
    </w:p>
    <w:p w14:paraId="4136CC70" w14:textId="77777777" w:rsidR="00676AE9" w:rsidRPr="007A63A8" w:rsidRDefault="00676AE9" w:rsidP="00687AB4">
      <w:pPr>
        <w:tabs>
          <w:tab w:val="left" w:pos="567"/>
          <w:tab w:val="left" w:pos="993"/>
        </w:tabs>
        <w:jc w:val="both"/>
        <w:rPr>
          <w:sz w:val="26"/>
        </w:rPr>
      </w:pPr>
    </w:p>
    <w:bookmarkStart w:id="0" w:name="_MON_1421494250"/>
    <w:bookmarkEnd w:id="0"/>
    <w:p w14:paraId="6E4DC352" w14:textId="138072EC" w:rsidR="00687AB4" w:rsidRPr="007A63A8" w:rsidRDefault="001D6FC4" w:rsidP="00687AB4">
      <w:pPr>
        <w:tabs>
          <w:tab w:val="left" w:pos="567"/>
          <w:tab w:val="left" w:pos="993"/>
        </w:tabs>
        <w:jc w:val="both"/>
        <w:rPr>
          <w:sz w:val="26"/>
        </w:rPr>
      </w:pPr>
      <w:r w:rsidRPr="007A63A8">
        <w:rPr>
          <w:sz w:val="26"/>
        </w:rPr>
        <w:object w:dxaOrig="9470" w:dyaOrig="2892" w14:anchorId="3AF86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138.75pt" o:ole="">
            <v:imagedata r:id="rId8" o:title=""/>
          </v:shape>
          <o:OLEObject Type="Embed" ProgID="Excel.Sheet.12" ShapeID="_x0000_i1025" DrawAspect="Content" ObjectID="_1674536639" r:id="rId9"/>
        </w:object>
      </w:r>
    </w:p>
    <w:p w14:paraId="384B0A70" w14:textId="77777777" w:rsidR="00687AB4" w:rsidRPr="00914233" w:rsidRDefault="00687AB4">
      <w:pPr>
        <w:overflowPunct/>
        <w:autoSpaceDE/>
        <w:autoSpaceDN/>
        <w:adjustRightInd/>
        <w:textAlignment w:val="auto"/>
        <w:rPr>
          <w:sz w:val="26"/>
          <w:highlight w:val="yellow"/>
        </w:rPr>
      </w:pPr>
      <w:r w:rsidRPr="00914233">
        <w:rPr>
          <w:sz w:val="26"/>
          <w:highlight w:val="yellow"/>
        </w:rPr>
        <w:br w:type="page"/>
      </w:r>
    </w:p>
    <w:p w14:paraId="31DC4906" w14:textId="77777777" w:rsidR="00687AB4" w:rsidRPr="007A63A8" w:rsidRDefault="00687AB4" w:rsidP="00687AB4">
      <w:pPr>
        <w:tabs>
          <w:tab w:val="left" w:pos="567"/>
          <w:tab w:val="left" w:pos="993"/>
        </w:tabs>
        <w:jc w:val="both"/>
        <w:rPr>
          <w:sz w:val="26"/>
        </w:rPr>
      </w:pPr>
      <w:r w:rsidRPr="007A63A8">
        <w:rPr>
          <w:sz w:val="26"/>
        </w:rPr>
        <w:lastRenderedPageBreak/>
        <w:t xml:space="preserve">  </w:t>
      </w:r>
      <w:r w:rsidRPr="007A63A8">
        <w:rPr>
          <w:sz w:val="26"/>
        </w:rPr>
        <w:tab/>
      </w:r>
      <w:r w:rsidRPr="007A63A8">
        <w:rPr>
          <w:sz w:val="26"/>
        </w:rPr>
        <w:tab/>
      </w:r>
      <w:r w:rsidRPr="007A63A8">
        <w:rPr>
          <w:sz w:val="26"/>
        </w:rPr>
        <w:tab/>
      </w:r>
      <w:r w:rsidRPr="007A63A8">
        <w:rPr>
          <w:sz w:val="26"/>
        </w:rPr>
        <w:tab/>
      </w:r>
      <w:r w:rsidRPr="007A63A8">
        <w:rPr>
          <w:sz w:val="26"/>
        </w:rPr>
        <w:tab/>
      </w:r>
    </w:p>
    <w:p w14:paraId="6AEA38F4" w14:textId="0D8686BC" w:rsidR="00687AB4" w:rsidRPr="007A63A8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both"/>
        <w:rPr>
          <w:sz w:val="26"/>
        </w:rPr>
      </w:pPr>
      <w:r w:rsidRPr="007A63A8">
        <w:rPr>
          <w:sz w:val="26"/>
        </w:rPr>
        <w:t>(2)</w:t>
      </w:r>
      <w:r w:rsidRPr="007A63A8">
        <w:rPr>
          <w:sz w:val="26"/>
        </w:rPr>
        <w:tab/>
        <w:t xml:space="preserve">Az önkormányzat </w:t>
      </w:r>
      <w:r w:rsidR="00914233" w:rsidRPr="007A63A8">
        <w:rPr>
          <w:sz w:val="26"/>
        </w:rPr>
        <w:t>2021</w:t>
      </w:r>
      <w:r w:rsidRPr="007A63A8">
        <w:rPr>
          <w:sz w:val="26"/>
        </w:rPr>
        <w:t xml:space="preserve">. évi </w:t>
      </w:r>
      <w:r w:rsidRPr="007A63A8">
        <w:rPr>
          <w:b/>
          <w:sz w:val="26"/>
        </w:rPr>
        <w:t>költségvetési kiadási főösszege</w:t>
      </w:r>
      <w:r w:rsidRPr="007A63A8">
        <w:rPr>
          <w:sz w:val="26"/>
        </w:rPr>
        <w:t>:</w:t>
      </w:r>
    </w:p>
    <w:p w14:paraId="3697D750" w14:textId="77777777" w:rsidR="00687AB4" w:rsidRPr="007A63A8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both"/>
        <w:rPr>
          <w:sz w:val="26"/>
        </w:rPr>
      </w:pPr>
    </w:p>
    <w:p w14:paraId="7A2BD679" w14:textId="186EB2EE" w:rsidR="00687AB4" w:rsidRPr="007A63A8" w:rsidRDefault="006541F1" w:rsidP="0016318D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  <w:r w:rsidRPr="007A63A8">
        <w:rPr>
          <w:sz w:val="26"/>
        </w:rPr>
        <w:t>4</w:t>
      </w:r>
      <w:r w:rsidR="007A63A8" w:rsidRPr="007A63A8">
        <w:rPr>
          <w:sz w:val="26"/>
        </w:rPr>
        <w:t xml:space="preserve"> 352 </w:t>
      </w:r>
      <w:r w:rsidR="001D6FC4">
        <w:rPr>
          <w:sz w:val="26"/>
        </w:rPr>
        <w:t>867</w:t>
      </w:r>
      <w:r w:rsidR="00FF1830" w:rsidRPr="007A63A8">
        <w:rPr>
          <w:sz w:val="26"/>
        </w:rPr>
        <w:t xml:space="preserve"> </w:t>
      </w:r>
      <w:proofErr w:type="spellStart"/>
      <w:r w:rsidR="00687AB4" w:rsidRPr="007A63A8">
        <w:rPr>
          <w:sz w:val="26"/>
        </w:rPr>
        <w:t>eFt</w:t>
      </w:r>
      <w:proofErr w:type="spellEnd"/>
    </w:p>
    <w:p w14:paraId="7ECFEBEB" w14:textId="08641883" w:rsidR="00687AB4" w:rsidRPr="007A63A8" w:rsidRDefault="00D052FE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  <w:r w:rsidRPr="007A63A8">
        <w:rPr>
          <w:sz w:val="26"/>
        </w:rPr>
        <w:t xml:space="preserve">azaz </w:t>
      </w:r>
      <w:r w:rsidR="006541F1" w:rsidRPr="007A63A8">
        <w:rPr>
          <w:sz w:val="26"/>
        </w:rPr>
        <w:t>Négy</w:t>
      </w:r>
      <w:r w:rsidR="00687AB4" w:rsidRPr="007A63A8">
        <w:rPr>
          <w:sz w:val="26"/>
        </w:rPr>
        <w:t>milliárd-</w:t>
      </w:r>
      <w:r w:rsidR="006541F1" w:rsidRPr="007A63A8">
        <w:rPr>
          <w:sz w:val="26"/>
        </w:rPr>
        <w:t>h</w:t>
      </w:r>
      <w:r w:rsidR="007A63A8" w:rsidRPr="007A63A8">
        <w:rPr>
          <w:sz w:val="26"/>
        </w:rPr>
        <w:t>árom</w:t>
      </w:r>
      <w:r w:rsidR="006541F1" w:rsidRPr="007A63A8">
        <w:rPr>
          <w:sz w:val="26"/>
        </w:rPr>
        <w:t>száz</w:t>
      </w:r>
      <w:r w:rsidR="007A63A8" w:rsidRPr="007A63A8">
        <w:rPr>
          <w:sz w:val="26"/>
        </w:rPr>
        <w:t>ötvenkettő</w:t>
      </w:r>
      <w:r w:rsidR="006176D9" w:rsidRPr="007A63A8">
        <w:rPr>
          <w:sz w:val="26"/>
        </w:rPr>
        <w:t>m</w:t>
      </w:r>
      <w:r w:rsidR="00687AB4" w:rsidRPr="007A63A8">
        <w:rPr>
          <w:sz w:val="26"/>
        </w:rPr>
        <w:t>illió-</w:t>
      </w:r>
      <w:proofErr w:type="spellStart"/>
      <w:r w:rsidR="001D6FC4">
        <w:rPr>
          <w:sz w:val="26"/>
        </w:rPr>
        <w:t>nyol</w:t>
      </w:r>
      <w:r w:rsidR="00B2322C" w:rsidRPr="007A63A8">
        <w:rPr>
          <w:sz w:val="26"/>
        </w:rPr>
        <w:t>száz</w:t>
      </w:r>
      <w:r w:rsidR="0039458F">
        <w:rPr>
          <w:sz w:val="26"/>
        </w:rPr>
        <w:t>hatvanh</w:t>
      </w:r>
      <w:r w:rsidR="001D6FC4">
        <w:rPr>
          <w:sz w:val="26"/>
        </w:rPr>
        <w:t>é</w:t>
      </w:r>
      <w:r w:rsidR="0039458F">
        <w:rPr>
          <w:sz w:val="26"/>
        </w:rPr>
        <w:t>t</w:t>
      </w:r>
      <w:r w:rsidR="00687AB4" w:rsidRPr="007A63A8">
        <w:rPr>
          <w:sz w:val="26"/>
        </w:rPr>
        <w:t>ezer</w:t>
      </w:r>
      <w:proofErr w:type="spellEnd"/>
      <w:r w:rsidR="00687AB4" w:rsidRPr="007A63A8">
        <w:rPr>
          <w:sz w:val="26"/>
        </w:rPr>
        <w:t xml:space="preserve"> Ft</w:t>
      </w:r>
      <w:r w:rsidR="0022267A" w:rsidRPr="007A63A8">
        <w:rPr>
          <w:sz w:val="26"/>
        </w:rPr>
        <w:t>.</w:t>
      </w:r>
    </w:p>
    <w:p w14:paraId="099AA244" w14:textId="77777777" w:rsidR="00687AB4" w:rsidRPr="007A63A8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</w:p>
    <w:p w14:paraId="0C4FC2FA" w14:textId="38B0AA7B" w:rsidR="00687AB4" w:rsidRPr="007A63A8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both"/>
        <w:rPr>
          <w:sz w:val="26"/>
        </w:rPr>
      </w:pPr>
      <w:r w:rsidRPr="007A63A8">
        <w:rPr>
          <w:sz w:val="26"/>
        </w:rPr>
        <w:tab/>
        <w:t xml:space="preserve">A költségvetési kiadási főösszegen belüli kiemelt előirányzatok: </w:t>
      </w:r>
      <w:r w:rsidRPr="007A63A8">
        <w:rPr>
          <w:sz w:val="26"/>
        </w:rPr>
        <w:tab/>
      </w:r>
      <w:r w:rsidRPr="007A63A8">
        <w:rPr>
          <w:sz w:val="26"/>
        </w:rPr>
        <w:tab/>
      </w:r>
      <w:bookmarkStart w:id="1" w:name="_MON_1421494583"/>
      <w:bookmarkEnd w:id="1"/>
      <w:r w:rsidR="001D6FC4" w:rsidRPr="007A63A8">
        <w:rPr>
          <w:sz w:val="26"/>
        </w:rPr>
        <w:object w:dxaOrig="9825" w:dyaOrig="3531" w14:anchorId="65B3412C">
          <v:shape id="_x0000_i1026" type="#_x0000_t75" style="width:492pt;height:176.25pt" o:ole="">
            <v:imagedata r:id="rId10" o:title=""/>
          </v:shape>
          <o:OLEObject Type="Embed" ProgID="Excel.Sheet.12" ShapeID="_x0000_i1026" DrawAspect="Content" ObjectID="_1674536640" r:id="rId11"/>
        </w:object>
      </w:r>
    </w:p>
    <w:p w14:paraId="6AF7B41B" w14:textId="77777777" w:rsidR="00687AB4" w:rsidRPr="007A63A8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left" w:pos="2127"/>
          <w:tab w:val="right" w:pos="8789"/>
        </w:tabs>
        <w:jc w:val="both"/>
        <w:rPr>
          <w:sz w:val="26"/>
        </w:rPr>
      </w:pPr>
      <w:r w:rsidRPr="007A63A8">
        <w:rPr>
          <w:sz w:val="26"/>
        </w:rPr>
        <w:tab/>
      </w:r>
      <w:r w:rsidRPr="007A63A8">
        <w:rPr>
          <w:sz w:val="26"/>
        </w:rPr>
        <w:tab/>
      </w:r>
      <w:r w:rsidRPr="007A63A8">
        <w:rPr>
          <w:sz w:val="26"/>
        </w:rPr>
        <w:tab/>
      </w:r>
      <w:r w:rsidRPr="007A63A8">
        <w:rPr>
          <w:sz w:val="26"/>
        </w:rPr>
        <w:tab/>
      </w:r>
      <w:r w:rsidRPr="007A63A8">
        <w:rPr>
          <w:sz w:val="26"/>
        </w:rPr>
        <w:tab/>
      </w:r>
    </w:p>
    <w:p w14:paraId="3BC54DFE" w14:textId="76BE532A" w:rsidR="00687AB4" w:rsidRPr="007A63A8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left" w:pos="2127"/>
          <w:tab w:val="right" w:pos="8789"/>
        </w:tabs>
        <w:jc w:val="both"/>
        <w:rPr>
          <w:sz w:val="26"/>
        </w:rPr>
      </w:pPr>
      <w:r w:rsidRPr="007A63A8">
        <w:rPr>
          <w:sz w:val="26"/>
        </w:rPr>
        <w:t xml:space="preserve">(3) Az önkormányzat </w:t>
      </w:r>
      <w:r w:rsidR="00914233" w:rsidRPr="007A63A8">
        <w:rPr>
          <w:sz w:val="26"/>
        </w:rPr>
        <w:t>2021</w:t>
      </w:r>
      <w:r w:rsidRPr="007A63A8">
        <w:rPr>
          <w:sz w:val="26"/>
        </w:rPr>
        <w:t>. évi költségvetési bevételeinek</w:t>
      </w:r>
      <w:r w:rsidR="003E74FF" w:rsidRPr="007A63A8">
        <w:rPr>
          <w:sz w:val="26"/>
        </w:rPr>
        <w:t xml:space="preserve"> és kiadásainak</w:t>
      </w:r>
      <w:r w:rsidRPr="007A63A8">
        <w:rPr>
          <w:sz w:val="26"/>
        </w:rPr>
        <w:t xml:space="preserve"> egyenlege:</w:t>
      </w:r>
    </w:p>
    <w:p w14:paraId="1B4DEF8E" w14:textId="77777777" w:rsidR="00687AB4" w:rsidRPr="007A63A8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left" w:pos="2127"/>
          <w:tab w:val="right" w:pos="8789"/>
        </w:tabs>
        <w:jc w:val="both"/>
        <w:rPr>
          <w:sz w:val="26"/>
        </w:rPr>
      </w:pPr>
    </w:p>
    <w:p w14:paraId="17EBCBBE" w14:textId="2B4E653C" w:rsidR="00687AB4" w:rsidRPr="007A63A8" w:rsidRDefault="007A63A8" w:rsidP="003B154E">
      <w:pPr>
        <w:pStyle w:val="Listaszerbekezds"/>
        <w:numPr>
          <w:ilvl w:val="0"/>
          <w:numId w:val="17"/>
        </w:numPr>
        <w:tabs>
          <w:tab w:val="left" w:pos="567"/>
          <w:tab w:val="left" w:pos="993"/>
          <w:tab w:val="left" w:pos="1418"/>
          <w:tab w:val="left" w:pos="1843"/>
          <w:tab w:val="left" w:pos="2127"/>
          <w:tab w:val="right" w:pos="8789"/>
        </w:tabs>
        <w:jc w:val="center"/>
        <w:rPr>
          <w:sz w:val="26"/>
        </w:rPr>
      </w:pPr>
      <w:r w:rsidRPr="007A63A8">
        <w:rPr>
          <w:sz w:val="26"/>
        </w:rPr>
        <w:t>1 678 344</w:t>
      </w:r>
      <w:r w:rsidR="00687AB4" w:rsidRPr="007A63A8">
        <w:rPr>
          <w:sz w:val="26"/>
        </w:rPr>
        <w:t xml:space="preserve"> </w:t>
      </w:r>
      <w:proofErr w:type="spellStart"/>
      <w:r w:rsidR="00687AB4" w:rsidRPr="007A63A8">
        <w:rPr>
          <w:sz w:val="26"/>
        </w:rPr>
        <w:t>eFt</w:t>
      </w:r>
      <w:proofErr w:type="spellEnd"/>
    </w:p>
    <w:p w14:paraId="4BF3F17E" w14:textId="49A369E7" w:rsidR="00687AB4" w:rsidRPr="007A63A8" w:rsidRDefault="00366823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  <w:r w:rsidRPr="007A63A8">
        <w:rPr>
          <w:sz w:val="26"/>
        </w:rPr>
        <w:t xml:space="preserve">azaz </w:t>
      </w:r>
      <w:r w:rsidR="006D6297" w:rsidRPr="007A63A8">
        <w:rPr>
          <w:sz w:val="26"/>
        </w:rPr>
        <w:t xml:space="preserve">mínusz </w:t>
      </w:r>
      <w:r w:rsidR="007A63A8" w:rsidRPr="007A63A8">
        <w:rPr>
          <w:sz w:val="26"/>
        </w:rPr>
        <w:t>Egy</w:t>
      </w:r>
      <w:r w:rsidR="005853ED" w:rsidRPr="007A63A8">
        <w:rPr>
          <w:sz w:val="26"/>
        </w:rPr>
        <w:t>milliárd-</w:t>
      </w:r>
      <w:r w:rsidR="006D6297" w:rsidRPr="007A63A8">
        <w:rPr>
          <w:sz w:val="26"/>
        </w:rPr>
        <w:t>ha</w:t>
      </w:r>
      <w:r w:rsidR="007A63A8" w:rsidRPr="007A63A8">
        <w:rPr>
          <w:sz w:val="26"/>
        </w:rPr>
        <w:t>tszázhetvennyolc</w:t>
      </w:r>
      <w:r w:rsidR="00D052FE" w:rsidRPr="007A63A8">
        <w:rPr>
          <w:sz w:val="26"/>
        </w:rPr>
        <w:t>millió-</w:t>
      </w:r>
      <w:r w:rsidR="005853ED" w:rsidRPr="007A63A8">
        <w:rPr>
          <w:sz w:val="26"/>
        </w:rPr>
        <w:t>h</w:t>
      </w:r>
      <w:r w:rsidR="007A63A8" w:rsidRPr="007A63A8">
        <w:rPr>
          <w:sz w:val="26"/>
        </w:rPr>
        <w:t>áromszáznegyven</w:t>
      </w:r>
      <w:r w:rsidR="006D6297" w:rsidRPr="007A63A8">
        <w:rPr>
          <w:sz w:val="26"/>
        </w:rPr>
        <w:t>négy</w:t>
      </w:r>
      <w:r w:rsidR="00587758" w:rsidRPr="007A63A8">
        <w:rPr>
          <w:sz w:val="26"/>
        </w:rPr>
        <w:t>e</w:t>
      </w:r>
      <w:r w:rsidR="00687AB4" w:rsidRPr="007A63A8">
        <w:rPr>
          <w:sz w:val="26"/>
        </w:rPr>
        <w:t>zer Ft</w:t>
      </w:r>
    </w:p>
    <w:p w14:paraId="688454D3" w14:textId="77777777" w:rsidR="00687AB4" w:rsidRPr="007A63A8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</w:p>
    <w:p w14:paraId="37B70BA1" w14:textId="77777777" w:rsidR="00E92923" w:rsidRPr="007A63A8" w:rsidRDefault="00E92923" w:rsidP="00E92923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rPr>
          <w:sz w:val="26"/>
        </w:rPr>
      </w:pPr>
      <w:r w:rsidRPr="007A63A8">
        <w:rPr>
          <w:sz w:val="26"/>
        </w:rPr>
        <w:t>melyből</w:t>
      </w:r>
    </w:p>
    <w:bookmarkStart w:id="2" w:name="_MON_1421669215"/>
    <w:bookmarkEnd w:id="2"/>
    <w:p w14:paraId="0445E553" w14:textId="643F665F" w:rsidR="00E92923" w:rsidRDefault="001D6FC4" w:rsidP="00E92923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  <w:r w:rsidRPr="007A63A8">
        <w:rPr>
          <w:sz w:val="26"/>
        </w:rPr>
        <w:object w:dxaOrig="5035" w:dyaOrig="658" w14:anchorId="28D81D70">
          <v:shape id="_x0000_i1027" type="#_x0000_t75" style="width:252pt;height:33pt" o:ole="">
            <v:imagedata r:id="rId12" o:title=""/>
          </v:shape>
          <o:OLEObject Type="Embed" ProgID="Excel.Sheet.12" ShapeID="_x0000_i1027" DrawAspect="Content" ObjectID="_1674536641" r:id="rId13"/>
        </w:object>
      </w:r>
    </w:p>
    <w:p w14:paraId="087B5FB9" w14:textId="77777777" w:rsidR="00676AE9" w:rsidRDefault="00676AE9">
      <w:pPr>
        <w:overflowPunct/>
        <w:autoSpaceDE/>
        <w:autoSpaceDN/>
        <w:adjustRightInd/>
        <w:textAlignment w:val="auto"/>
        <w:rPr>
          <w:sz w:val="26"/>
        </w:rPr>
      </w:pPr>
    </w:p>
    <w:p w14:paraId="0013E306" w14:textId="77777777" w:rsidR="00834C67" w:rsidRDefault="00834C67">
      <w:pPr>
        <w:overflowPunct/>
        <w:autoSpaceDE/>
        <w:autoSpaceDN/>
        <w:adjustRightInd/>
        <w:textAlignment w:val="auto"/>
        <w:rPr>
          <w:sz w:val="26"/>
        </w:rPr>
      </w:pPr>
    </w:p>
    <w:p w14:paraId="15F9141B" w14:textId="77698819" w:rsidR="00687AB4" w:rsidRPr="006F6DE1" w:rsidRDefault="00FE21C4" w:rsidP="00FE21C4">
      <w:pPr>
        <w:overflowPunct/>
        <w:autoSpaceDE/>
        <w:autoSpaceDN/>
        <w:adjustRightInd/>
        <w:textAlignment w:val="auto"/>
        <w:rPr>
          <w:sz w:val="26"/>
        </w:rPr>
      </w:pPr>
      <w:r w:rsidRPr="006F6DE1">
        <w:rPr>
          <w:sz w:val="26"/>
        </w:rPr>
        <w:t xml:space="preserve"> </w:t>
      </w:r>
      <w:r w:rsidR="007D7EB9" w:rsidRPr="006F6DE1">
        <w:rPr>
          <w:sz w:val="26"/>
        </w:rPr>
        <w:t xml:space="preserve">(4) Az önkormányzat </w:t>
      </w:r>
      <w:r w:rsidR="00914233">
        <w:rPr>
          <w:sz w:val="26"/>
        </w:rPr>
        <w:t>2021</w:t>
      </w:r>
      <w:r w:rsidR="00687AB4" w:rsidRPr="006F6DE1">
        <w:rPr>
          <w:sz w:val="26"/>
        </w:rPr>
        <w:t xml:space="preserve">. évi költségvetési </w:t>
      </w:r>
      <w:r w:rsidR="00687AB4" w:rsidRPr="006F6DE1">
        <w:rPr>
          <w:b/>
          <w:sz w:val="26"/>
        </w:rPr>
        <w:t>hiányának belső finanszírozására</w:t>
      </w:r>
      <w:r w:rsidR="000B75B8">
        <w:rPr>
          <w:sz w:val="26"/>
        </w:rPr>
        <w:t xml:space="preserve"> szolgáló </w:t>
      </w:r>
      <w:r w:rsidR="001D32A9">
        <w:rPr>
          <w:sz w:val="26"/>
        </w:rPr>
        <w:t xml:space="preserve">költségvetési </w:t>
      </w:r>
      <w:r w:rsidR="00687AB4" w:rsidRPr="006F6DE1">
        <w:rPr>
          <w:sz w:val="26"/>
        </w:rPr>
        <w:t>maradványa:</w:t>
      </w:r>
    </w:p>
    <w:p w14:paraId="0F8508C2" w14:textId="77777777" w:rsidR="00687AB4" w:rsidRPr="006F6DE1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rPr>
          <w:sz w:val="26"/>
        </w:rPr>
      </w:pPr>
    </w:p>
    <w:p w14:paraId="7DADBD67" w14:textId="2391AD15" w:rsidR="00687AB4" w:rsidRPr="00834C67" w:rsidRDefault="006D6297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  <w:r>
        <w:rPr>
          <w:sz w:val="26"/>
        </w:rPr>
        <w:t>1</w:t>
      </w:r>
      <w:r w:rsidR="00914233">
        <w:rPr>
          <w:sz w:val="26"/>
        </w:rPr>
        <w:t> 516 409</w:t>
      </w:r>
      <w:r w:rsidR="00687AB4" w:rsidRPr="00834C67">
        <w:rPr>
          <w:sz w:val="26"/>
        </w:rPr>
        <w:t xml:space="preserve"> </w:t>
      </w:r>
      <w:proofErr w:type="spellStart"/>
      <w:r w:rsidR="00687AB4" w:rsidRPr="00834C67">
        <w:rPr>
          <w:sz w:val="26"/>
        </w:rPr>
        <w:t>eFt</w:t>
      </w:r>
      <w:proofErr w:type="spellEnd"/>
    </w:p>
    <w:p w14:paraId="0D4818A4" w14:textId="50E46343" w:rsidR="00F20B52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  <w:r w:rsidRPr="00F20B52">
        <w:rPr>
          <w:sz w:val="26"/>
        </w:rPr>
        <w:t xml:space="preserve">azaz </w:t>
      </w:r>
      <w:r w:rsidR="006D6297">
        <w:rPr>
          <w:sz w:val="26"/>
        </w:rPr>
        <w:t>Egy</w:t>
      </w:r>
      <w:r w:rsidR="00250FB9">
        <w:rPr>
          <w:sz w:val="26"/>
        </w:rPr>
        <w:t>mil</w:t>
      </w:r>
      <w:r w:rsidR="00CC00AB">
        <w:rPr>
          <w:sz w:val="26"/>
        </w:rPr>
        <w:t>liárd</w:t>
      </w:r>
      <w:r w:rsidR="00250FB9">
        <w:rPr>
          <w:sz w:val="26"/>
        </w:rPr>
        <w:t>-</w:t>
      </w:r>
      <w:r w:rsidR="00914233">
        <w:rPr>
          <w:sz w:val="26"/>
        </w:rPr>
        <w:t>öt</w:t>
      </w:r>
      <w:r w:rsidR="006D6297">
        <w:rPr>
          <w:sz w:val="26"/>
        </w:rPr>
        <w:t>száz</w:t>
      </w:r>
      <w:r w:rsidR="00914233">
        <w:rPr>
          <w:sz w:val="26"/>
        </w:rPr>
        <w:t>tizen</w:t>
      </w:r>
      <w:r w:rsidR="006D6297">
        <w:rPr>
          <w:sz w:val="26"/>
        </w:rPr>
        <w:t>hat</w:t>
      </w:r>
      <w:r w:rsidR="004E7A8A">
        <w:rPr>
          <w:sz w:val="26"/>
        </w:rPr>
        <w:t>m</w:t>
      </w:r>
      <w:r w:rsidRPr="00F20B52">
        <w:rPr>
          <w:sz w:val="26"/>
        </w:rPr>
        <w:t>illió-</w:t>
      </w:r>
      <w:r w:rsidR="00914233">
        <w:rPr>
          <w:sz w:val="26"/>
        </w:rPr>
        <w:t>négy</w:t>
      </w:r>
      <w:r w:rsidR="00250FB9">
        <w:rPr>
          <w:sz w:val="26"/>
        </w:rPr>
        <w:t>száz</w:t>
      </w:r>
      <w:r w:rsidR="00914233">
        <w:rPr>
          <w:sz w:val="26"/>
        </w:rPr>
        <w:t>kilenc</w:t>
      </w:r>
      <w:r w:rsidRPr="00F20B52">
        <w:rPr>
          <w:sz w:val="26"/>
        </w:rPr>
        <w:t>ezer Ft</w:t>
      </w:r>
      <w:r w:rsidR="0022267A">
        <w:rPr>
          <w:sz w:val="26"/>
        </w:rPr>
        <w:t>.</w:t>
      </w:r>
    </w:p>
    <w:p w14:paraId="21E61589" w14:textId="77777777" w:rsidR="00F20B52" w:rsidRDefault="00F20B52" w:rsidP="00F20B52">
      <w:r>
        <w:br w:type="page"/>
      </w:r>
    </w:p>
    <w:p w14:paraId="12D4E6F7" w14:textId="77777777" w:rsidR="00687AB4" w:rsidRPr="006F6DE1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</w:p>
    <w:p w14:paraId="0CAD3C12" w14:textId="0DDC8384" w:rsidR="00687AB4" w:rsidRDefault="007644F3" w:rsidP="00E92923">
      <w:pPr>
        <w:overflowPunct/>
        <w:autoSpaceDE/>
        <w:autoSpaceDN/>
        <w:adjustRightInd/>
        <w:textAlignment w:val="auto"/>
        <w:rPr>
          <w:sz w:val="26"/>
        </w:rPr>
      </w:pPr>
      <w:r>
        <w:rPr>
          <w:sz w:val="26"/>
        </w:rPr>
        <w:t xml:space="preserve">(5) Az önkormányzat </w:t>
      </w:r>
      <w:r w:rsidR="00914233">
        <w:rPr>
          <w:sz w:val="26"/>
        </w:rPr>
        <w:t>2021</w:t>
      </w:r>
      <w:r w:rsidR="00687AB4">
        <w:rPr>
          <w:sz w:val="26"/>
        </w:rPr>
        <w:t xml:space="preserve">. évi költségvetési </w:t>
      </w:r>
      <w:r w:rsidR="00687AB4" w:rsidRPr="00591E41">
        <w:rPr>
          <w:b/>
          <w:sz w:val="26"/>
        </w:rPr>
        <w:t>hiányának külső finanszírozására</w:t>
      </w:r>
      <w:r w:rsidR="00687AB4">
        <w:rPr>
          <w:sz w:val="26"/>
        </w:rPr>
        <w:t xml:space="preserve"> szolgáló finans</w:t>
      </w:r>
      <w:r w:rsidR="00CE4656">
        <w:rPr>
          <w:sz w:val="26"/>
        </w:rPr>
        <w:t>zírozási bevételek és kiadások:</w:t>
      </w:r>
    </w:p>
    <w:p w14:paraId="6CE623B3" w14:textId="77777777" w:rsidR="00E92923" w:rsidRDefault="00E92923" w:rsidP="00E92923">
      <w:pPr>
        <w:overflowPunct/>
        <w:autoSpaceDE/>
        <w:autoSpaceDN/>
        <w:adjustRightInd/>
        <w:textAlignment w:val="auto"/>
        <w:rPr>
          <w:sz w:val="26"/>
        </w:rPr>
      </w:pPr>
    </w:p>
    <w:bookmarkStart w:id="3" w:name="_MON_1421504245"/>
    <w:bookmarkEnd w:id="3"/>
    <w:p w14:paraId="53F48DD3" w14:textId="51BC3975" w:rsidR="00687AB4" w:rsidRDefault="00914233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  <w:r w:rsidRPr="00A2602F">
        <w:rPr>
          <w:sz w:val="26"/>
        </w:rPr>
        <w:object w:dxaOrig="8735" w:dyaOrig="2573" w14:anchorId="05EE0D1C">
          <v:shape id="_x0000_i1028" type="#_x0000_t75" style="width:437.25pt;height:128.25pt" o:ole="">
            <v:imagedata r:id="rId14" o:title=""/>
          </v:shape>
          <o:OLEObject Type="Embed" ProgID="Excel.Sheet.12" ShapeID="_x0000_i1028" DrawAspect="Content" ObjectID="_1674536642" r:id="rId15"/>
        </w:object>
      </w:r>
    </w:p>
    <w:p w14:paraId="67F1C4F8" w14:textId="77777777" w:rsidR="00687AB4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</w:p>
    <w:p w14:paraId="411E5ED2" w14:textId="31FD8F0B" w:rsidR="00687AB4" w:rsidRPr="007A63A8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rPr>
          <w:sz w:val="26"/>
        </w:rPr>
      </w:pPr>
      <w:r w:rsidRPr="007A63A8">
        <w:rPr>
          <w:sz w:val="26"/>
        </w:rPr>
        <w:t xml:space="preserve">(6) Az önkormányzat </w:t>
      </w:r>
      <w:r w:rsidR="00914233" w:rsidRPr="007A63A8">
        <w:rPr>
          <w:sz w:val="26"/>
        </w:rPr>
        <w:t>2021</w:t>
      </w:r>
      <w:r w:rsidRPr="007A63A8">
        <w:rPr>
          <w:sz w:val="26"/>
        </w:rPr>
        <w:t>. évi</w:t>
      </w:r>
    </w:p>
    <w:bookmarkStart w:id="4" w:name="_MON_1421598555"/>
    <w:bookmarkEnd w:id="4"/>
    <w:p w14:paraId="45287A60" w14:textId="1E2EF826" w:rsidR="00687AB4" w:rsidRDefault="001D6FC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center"/>
        <w:rPr>
          <w:sz w:val="26"/>
        </w:rPr>
      </w:pPr>
      <w:r w:rsidRPr="007A63A8">
        <w:rPr>
          <w:sz w:val="26"/>
        </w:rPr>
        <w:object w:dxaOrig="5705" w:dyaOrig="658" w14:anchorId="1879A039">
          <v:shape id="_x0000_i1029" type="#_x0000_t75" style="width:285.75pt;height:33pt" o:ole="">
            <v:imagedata r:id="rId16" o:title=""/>
          </v:shape>
          <o:OLEObject Type="Embed" ProgID="Excel.Sheet.12" ShapeID="_x0000_i1029" DrawAspect="Content" ObjectID="_1674536643" r:id="rId17"/>
        </w:object>
      </w:r>
    </w:p>
    <w:p w14:paraId="3CEB97C8" w14:textId="77777777" w:rsidR="00687AB4" w:rsidRDefault="00687AB4" w:rsidP="00687AB4">
      <w:pPr>
        <w:tabs>
          <w:tab w:val="left" w:pos="567"/>
          <w:tab w:val="left" w:pos="993"/>
          <w:tab w:val="left" w:pos="1418"/>
          <w:tab w:val="left" w:pos="1843"/>
          <w:tab w:val="right" w:pos="8789"/>
        </w:tabs>
        <w:jc w:val="both"/>
        <w:rPr>
          <w:sz w:val="26"/>
        </w:rPr>
      </w:pPr>
    </w:p>
    <w:p w14:paraId="352AA481" w14:textId="77777777" w:rsidR="00687AB4" w:rsidRPr="004966B6" w:rsidRDefault="00687AB4" w:rsidP="00687AB4">
      <w:pPr>
        <w:pStyle w:val="Szvegtrzsbehzssal2"/>
        <w:ind w:left="426" w:hanging="426"/>
        <w:rPr>
          <w:b/>
          <w:sz w:val="26"/>
        </w:rPr>
      </w:pPr>
      <w:r>
        <w:rPr>
          <w:sz w:val="26"/>
        </w:rPr>
        <w:t>(7</w:t>
      </w:r>
      <w:r w:rsidR="00DB01D4">
        <w:rPr>
          <w:sz w:val="26"/>
        </w:rPr>
        <w:t>) A bevételi főösszeget rovatonként</w:t>
      </w:r>
      <w:r>
        <w:rPr>
          <w:sz w:val="26"/>
        </w:rPr>
        <w:t xml:space="preserve"> az 1. melléklet mutatja be. A bevételek </w:t>
      </w:r>
      <w:r w:rsidR="001B646F">
        <w:rPr>
          <w:sz w:val="26"/>
        </w:rPr>
        <w:t>kiemelt előirányzatonként</w:t>
      </w:r>
      <w:r>
        <w:rPr>
          <w:sz w:val="26"/>
        </w:rPr>
        <w:t xml:space="preserve">, költségvetési </w:t>
      </w:r>
      <w:proofErr w:type="spellStart"/>
      <w:r>
        <w:rPr>
          <w:sz w:val="26"/>
        </w:rPr>
        <w:t>szervenkénti</w:t>
      </w:r>
      <w:proofErr w:type="spellEnd"/>
      <w:r>
        <w:rPr>
          <w:sz w:val="26"/>
        </w:rPr>
        <w:t xml:space="preserve"> részletezését a 2. melléklet tartalmazza. </w:t>
      </w:r>
    </w:p>
    <w:p w14:paraId="3FF5C254" w14:textId="77777777" w:rsidR="00687AB4" w:rsidRPr="00FD418E" w:rsidRDefault="00687AB4" w:rsidP="00687AB4">
      <w:pPr>
        <w:pStyle w:val="Szvegtrzsbehzssal2"/>
        <w:ind w:left="567" w:hanging="567"/>
        <w:rPr>
          <w:b/>
          <w:sz w:val="26"/>
        </w:rPr>
      </w:pPr>
    </w:p>
    <w:p w14:paraId="522CE5B5" w14:textId="77777777" w:rsidR="00687AB4" w:rsidRDefault="00687AB4" w:rsidP="00687AB4">
      <w:pPr>
        <w:pStyle w:val="Szvegtrzsbehzssal"/>
        <w:numPr>
          <w:ilvl w:val="0"/>
          <w:numId w:val="9"/>
        </w:numPr>
        <w:tabs>
          <w:tab w:val="clear" w:pos="567"/>
          <w:tab w:val="clear" w:pos="993"/>
        </w:tabs>
        <w:ind w:left="426" w:hanging="426"/>
        <w:rPr>
          <w:sz w:val="26"/>
        </w:rPr>
      </w:pPr>
      <w:r>
        <w:rPr>
          <w:sz w:val="26"/>
        </w:rPr>
        <w:t>A kiadási főösszeget kiemelt kiadási előirányzatonként, költségvetési szervenként részletezve és összesítve együttesen a 3. melléklet mutatja be.</w:t>
      </w:r>
    </w:p>
    <w:p w14:paraId="1F753EC0" w14:textId="77777777" w:rsidR="00687AB4" w:rsidRDefault="00687AB4" w:rsidP="00687AB4">
      <w:pPr>
        <w:pStyle w:val="Szvegtrzsbehzssal"/>
        <w:ind w:left="567" w:hanging="567"/>
        <w:rPr>
          <w:sz w:val="26"/>
        </w:rPr>
      </w:pPr>
      <w:r>
        <w:rPr>
          <w:sz w:val="26"/>
        </w:rPr>
        <w:t xml:space="preserve"> </w:t>
      </w:r>
    </w:p>
    <w:p w14:paraId="6FF51819" w14:textId="77777777" w:rsidR="00687AB4" w:rsidRDefault="00687AB4" w:rsidP="00687AB4">
      <w:pPr>
        <w:numPr>
          <w:ilvl w:val="0"/>
          <w:numId w:val="9"/>
        </w:numPr>
        <w:ind w:left="426" w:hanging="426"/>
        <w:jc w:val="both"/>
        <w:rPr>
          <w:sz w:val="26"/>
        </w:rPr>
      </w:pPr>
      <w:r w:rsidRPr="00F20B52">
        <w:rPr>
          <w:sz w:val="26"/>
        </w:rPr>
        <w:t xml:space="preserve">A </w:t>
      </w:r>
      <w:r w:rsidR="001D32A9" w:rsidRPr="00F20B52">
        <w:rPr>
          <w:sz w:val="26"/>
        </w:rPr>
        <w:t>beruházások, felújítások kiadásait beruházásonként, felújításonként</w:t>
      </w:r>
      <w:r w:rsidRPr="00F20B52">
        <w:rPr>
          <w:sz w:val="26"/>
        </w:rPr>
        <w:t xml:space="preserve"> tételesen az</w:t>
      </w:r>
      <w:r>
        <w:rPr>
          <w:sz w:val="26"/>
        </w:rPr>
        <w:t xml:space="preserve"> 5. melléklet mutatja be.</w:t>
      </w:r>
    </w:p>
    <w:p w14:paraId="28AA7ACF" w14:textId="77777777" w:rsidR="00687AB4" w:rsidRDefault="00687AB4" w:rsidP="00687AB4">
      <w:pPr>
        <w:pStyle w:val="Listaszerbekezds"/>
        <w:rPr>
          <w:sz w:val="26"/>
        </w:rPr>
      </w:pPr>
    </w:p>
    <w:p w14:paraId="2F361744" w14:textId="77777777" w:rsidR="00687AB4" w:rsidRPr="009F1BBA" w:rsidRDefault="00687AB4" w:rsidP="00687AB4">
      <w:pPr>
        <w:numPr>
          <w:ilvl w:val="0"/>
          <w:numId w:val="9"/>
        </w:numPr>
        <w:ind w:left="567" w:hanging="567"/>
        <w:jc w:val="both"/>
        <w:rPr>
          <w:sz w:val="26"/>
        </w:rPr>
      </w:pPr>
      <w:r>
        <w:rPr>
          <w:sz w:val="26"/>
        </w:rPr>
        <w:t>Az önkormányzat</w:t>
      </w:r>
      <w:r w:rsidR="001D32A9">
        <w:rPr>
          <w:sz w:val="26"/>
        </w:rPr>
        <w:t xml:space="preserve"> általános </w:t>
      </w:r>
      <w:r w:rsidR="00FA5A59">
        <w:rPr>
          <w:sz w:val="26"/>
        </w:rPr>
        <w:t>működéséhez és ágazati feladataihoz kapcsolódó támogatásokat</w:t>
      </w:r>
      <w:r>
        <w:rPr>
          <w:sz w:val="26"/>
        </w:rPr>
        <w:t xml:space="preserve"> részletesen a 7. melléklet tartalmazza.</w:t>
      </w:r>
    </w:p>
    <w:p w14:paraId="49274ACB" w14:textId="77777777" w:rsidR="00687AB4" w:rsidRDefault="00687AB4" w:rsidP="00687AB4">
      <w:pPr>
        <w:tabs>
          <w:tab w:val="left" w:pos="567"/>
        </w:tabs>
        <w:ind w:left="567" w:hanging="567"/>
        <w:jc w:val="both"/>
        <w:rPr>
          <w:sz w:val="26"/>
        </w:rPr>
      </w:pPr>
    </w:p>
    <w:p w14:paraId="036D2557" w14:textId="77777777" w:rsidR="00687AB4" w:rsidRDefault="00687AB4" w:rsidP="00687AB4">
      <w:pPr>
        <w:numPr>
          <w:ilvl w:val="0"/>
          <w:numId w:val="9"/>
        </w:numPr>
        <w:tabs>
          <w:tab w:val="left" w:pos="567"/>
          <w:tab w:val="left" w:pos="993"/>
        </w:tabs>
        <w:ind w:left="567" w:hanging="567"/>
        <w:jc w:val="both"/>
        <w:rPr>
          <w:sz w:val="26"/>
        </w:rPr>
      </w:pPr>
      <w:r>
        <w:rPr>
          <w:sz w:val="26"/>
        </w:rPr>
        <w:t>Több</w:t>
      </w:r>
      <w:r w:rsidR="00FA5A59">
        <w:rPr>
          <w:sz w:val="26"/>
        </w:rPr>
        <w:t>éves kihatással járó döntéseket évenkénti bontásban és összesítve a</w:t>
      </w:r>
      <w:r>
        <w:rPr>
          <w:sz w:val="26"/>
        </w:rPr>
        <w:t xml:space="preserve"> 8. melléklet mutatja be.</w:t>
      </w:r>
    </w:p>
    <w:p w14:paraId="0D3E3B0C" w14:textId="77777777" w:rsidR="00687AB4" w:rsidRDefault="00687AB4" w:rsidP="00687AB4">
      <w:pPr>
        <w:pStyle w:val="Listaszerbekezds"/>
        <w:rPr>
          <w:sz w:val="26"/>
        </w:rPr>
      </w:pPr>
    </w:p>
    <w:p w14:paraId="276BF6EE" w14:textId="36AED30C" w:rsidR="00687AB4" w:rsidRDefault="001B646F" w:rsidP="001753E5">
      <w:pPr>
        <w:numPr>
          <w:ilvl w:val="0"/>
          <w:numId w:val="9"/>
        </w:numPr>
        <w:tabs>
          <w:tab w:val="left" w:pos="567"/>
          <w:tab w:val="left" w:pos="993"/>
        </w:tabs>
        <w:ind w:left="567" w:hanging="567"/>
        <w:jc w:val="both"/>
        <w:rPr>
          <w:sz w:val="26"/>
        </w:rPr>
      </w:pPr>
      <w:r>
        <w:rPr>
          <w:sz w:val="26"/>
        </w:rPr>
        <w:t xml:space="preserve">Az önkormányzat </w:t>
      </w:r>
      <w:r w:rsidR="00914233">
        <w:rPr>
          <w:sz w:val="26"/>
        </w:rPr>
        <w:t>2021</w:t>
      </w:r>
      <w:r w:rsidR="00687AB4">
        <w:rPr>
          <w:sz w:val="26"/>
        </w:rPr>
        <w:t>. évi bevételi és kiadási előir</w:t>
      </w:r>
      <w:r w:rsidR="001753E5">
        <w:rPr>
          <w:sz w:val="26"/>
        </w:rPr>
        <w:t xml:space="preserve">ányzatának várható teljesülését </w:t>
      </w:r>
      <w:r w:rsidR="00687AB4">
        <w:rPr>
          <w:sz w:val="26"/>
        </w:rPr>
        <w:t>a 10. melléklet szerinti előirányzat felhasználási ütemterv tartalmazza.</w:t>
      </w:r>
    </w:p>
    <w:p w14:paraId="73ECCB72" w14:textId="77777777" w:rsidR="001753E5" w:rsidRDefault="001753E5" w:rsidP="001753E5">
      <w:pPr>
        <w:pStyle w:val="Listaszerbekezds"/>
        <w:rPr>
          <w:sz w:val="26"/>
        </w:rPr>
      </w:pPr>
    </w:p>
    <w:p w14:paraId="5E45BD16" w14:textId="77777777" w:rsidR="00687AB4" w:rsidRDefault="00687AB4" w:rsidP="001753E5">
      <w:pPr>
        <w:numPr>
          <w:ilvl w:val="0"/>
          <w:numId w:val="9"/>
        </w:numPr>
        <w:tabs>
          <w:tab w:val="left" w:pos="567"/>
          <w:tab w:val="left" w:pos="993"/>
        </w:tabs>
        <w:ind w:left="567" w:hanging="567"/>
        <w:jc w:val="both"/>
        <w:rPr>
          <w:sz w:val="26"/>
        </w:rPr>
      </w:pPr>
      <w:r>
        <w:rPr>
          <w:sz w:val="26"/>
        </w:rPr>
        <w:t>Az önkormányzat által nyújtott speciális támogatások, pénzeszköz átadások részletezését a 11. melléklet mutatja be.</w:t>
      </w:r>
    </w:p>
    <w:p w14:paraId="3473EBC1" w14:textId="77777777" w:rsidR="001753E5" w:rsidRDefault="001753E5" w:rsidP="001753E5">
      <w:pPr>
        <w:pStyle w:val="Listaszerbekezds"/>
        <w:rPr>
          <w:sz w:val="26"/>
        </w:rPr>
      </w:pPr>
    </w:p>
    <w:p w14:paraId="5E282121" w14:textId="77777777" w:rsidR="00687AB4" w:rsidRDefault="00687AB4" w:rsidP="001753E5">
      <w:pPr>
        <w:numPr>
          <w:ilvl w:val="0"/>
          <w:numId w:val="9"/>
        </w:numPr>
        <w:tabs>
          <w:tab w:val="left" w:pos="567"/>
          <w:tab w:val="left" w:pos="993"/>
        </w:tabs>
        <w:ind w:left="567" w:hanging="567"/>
        <w:jc w:val="both"/>
        <w:rPr>
          <w:sz w:val="26"/>
        </w:rPr>
      </w:pPr>
      <w:r>
        <w:rPr>
          <w:sz w:val="26"/>
        </w:rPr>
        <w:t>Az önkormányzat európai uniós</w:t>
      </w:r>
      <w:r w:rsidR="00FA5A59">
        <w:rPr>
          <w:sz w:val="26"/>
        </w:rPr>
        <w:t xml:space="preserve"> forrásból finanszírozott</w:t>
      </w:r>
      <w:r>
        <w:rPr>
          <w:sz w:val="26"/>
        </w:rPr>
        <w:t xml:space="preserve"> támogatással megvalósuló programok, projektek bevételeit, kiadásait a 14. melléklet tartalmazza.</w:t>
      </w:r>
    </w:p>
    <w:p w14:paraId="448BDCE8" w14:textId="77777777" w:rsidR="00687AB4" w:rsidRDefault="00687AB4" w:rsidP="00687AB4">
      <w:pPr>
        <w:pStyle w:val="Listaszerbekezds"/>
        <w:rPr>
          <w:sz w:val="26"/>
        </w:rPr>
      </w:pPr>
    </w:p>
    <w:p w14:paraId="44A69C07" w14:textId="77777777" w:rsidR="00687AB4" w:rsidRDefault="00687AB4" w:rsidP="00687AB4">
      <w:pPr>
        <w:numPr>
          <w:ilvl w:val="0"/>
          <w:numId w:val="9"/>
        </w:numPr>
        <w:ind w:left="567" w:hanging="567"/>
        <w:jc w:val="both"/>
        <w:rPr>
          <w:sz w:val="26"/>
        </w:rPr>
      </w:pPr>
      <w:r>
        <w:rPr>
          <w:sz w:val="26"/>
        </w:rPr>
        <w:t xml:space="preserve">Kötelezettségvállalás csak e rendeletben meghatározott előirányzatoknak megfelelően történhet. Többletfeladat csak a források egyidejű biztosításával a </w:t>
      </w:r>
      <w:r>
        <w:rPr>
          <w:sz w:val="26"/>
        </w:rPr>
        <w:lastRenderedPageBreak/>
        <w:t>többletbevétel meghatározásával vagy egyéb kiadási előirányzat egyidejű zárolásával vállalható.</w:t>
      </w:r>
    </w:p>
    <w:p w14:paraId="46BC9A06" w14:textId="77777777" w:rsidR="00687AB4" w:rsidRDefault="00687AB4" w:rsidP="00687AB4">
      <w:pPr>
        <w:pStyle w:val="Listaszerbekezds"/>
        <w:rPr>
          <w:sz w:val="26"/>
        </w:rPr>
      </w:pPr>
    </w:p>
    <w:p w14:paraId="4C6DBE15" w14:textId="77777777" w:rsidR="00FE21C4" w:rsidRDefault="00FE21C4" w:rsidP="00687AB4">
      <w:pPr>
        <w:pStyle w:val="Listaszerbekezds"/>
        <w:rPr>
          <w:sz w:val="26"/>
        </w:rPr>
      </w:pPr>
    </w:p>
    <w:p w14:paraId="292206AB" w14:textId="77777777" w:rsidR="00687AB4" w:rsidRDefault="00687AB4" w:rsidP="00687AB4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Adósságszolgálat, hitelfelvétel</w:t>
      </w:r>
    </w:p>
    <w:p w14:paraId="19669C33" w14:textId="77777777" w:rsidR="00687AB4" w:rsidRDefault="00687AB4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</w:p>
    <w:p w14:paraId="10830E59" w14:textId="77777777" w:rsidR="00687AB4" w:rsidRDefault="00687AB4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  <w:r>
        <w:rPr>
          <w:b/>
          <w:sz w:val="26"/>
        </w:rPr>
        <w:t>3. §</w:t>
      </w:r>
    </w:p>
    <w:p w14:paraId="0ECA1A31" w14:textId="77777777" w:rsidR="00687AB4" w:rsidRDefault="00687AB4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</w:p>
    <w:p w14:paraId="7A5B8391" w14:textId="78706E05" w:rsidR="00687AB4" w:rsidRDefault="00687AB4" w:rsidP="00687AB4">
      <w:pPr>
        <w:pStyle w:val="Szvegtrzs"/>
        <w:numPr>
          <w:ilvl w:val="0"/>
          <w:numId w:val="2"/>
        </w:numPr>
        <w:tabs>
          <w:tab w:val="clear" w:pos="360"/>
        </w:tabs>
        <w:spacing w:after="0"/>
        <w:ind w:left="567" w:hanging="567"/>
        <w:jc w:val="both"/>
        <w:rPr>
          <w:sz w:val="26"/>
        </w:rPr>
      </w:pPr>
      <w:r>
        <w:rPr>
          <w:sz w:val="26"/>
        </w:rPr>
        <w:t>Az ö</w:t>
      </w:r>
      <w:r w:rsidR="00DB01D4">
        <w:rPr>
          <w:sz w:val="26"/>
        </w:rPr>
        <w:t xml:space="preserve">nkormányzat adósság állománya: </w:t>
      </w:r>
      <w:r w:rsidR="007D51B9">
        <w:rPr>
          <w:sz w:val="26"/>
        </w:rPr>
        <w:t>2</w:t>
      </w:r>
      <w:r w:rsidR="00140986">
        <w:rPr>
          <w:sz w:val="26"/>
        </w:rPr>
        <w:t>02 688</w:t>
      </w:r>
      <w:r w:rsidR="0050352C">
        <w:rPr>
          <w:sz w:val="26"/>
        </w:rPr>
        <w:t xml:space="preserve"> </w:t>
      </w:r>
      <w:proofErr w:type="spellStart"/>
      <w:r>
        <w:rPr>
          <w:sz w:val="26"/>
        </w:rPr>
        <w:t>eFt</w:t>
      </w:r>
      <w:proofErr w:type="spellEnd"/>
      <w:r>
        <w:rPr>
          <w:sz w:val="26"/>
        </w:rPr>
        <w:t>.</w:t>
      </w:r>
    </w:p>
    <w:p w14:paraId="23D3539A" w14:textId="77777777" w:rsidR="00687AB4" w:rsidRDefault="00687AB4" w:rsidP="00687AB4">
      <w:pPr>
        <w:pStyle w:val="Szvegtrzs"/>
        <w:ind w:left="567" w:hanging="567"/>
        <w:rPr>
          <w:sz w:val="26"/>
        </w:rPr>
      </w:pPr>
    </w:p>
    <w:p w14:paraId="7D3B1395" w14:textId="77777777" w:rsidR="00687AB4" w:rsidRDefault="00FC7A7B" w:rsidP="00687AB4">
      <w:pPr>
        <w:numPr>
          <w:ilvl w:val="0"/>
          <w:numId w:val="2"/>
        </w:numPr>
        <w:tabs>
          <w:tab w:val="clear" w:pos="360"/>
        </w:tabs>
        <w:ind w:left="567" w:hanging="567"/>
        <w:jc w:val="both"/>
        <w:rPr>
          <w:sz w:val="26"/>
        </w:rPr>
      </w:pPr>
      <w:r>
        <w:rPr>
          <w:sz w:val="26"/>
        </w:rPr>
        <w:t xml:space="preserve">A Képviselő-testület az </w:t>
      </w:r>
      <w:r w:rsidR="00687AB4">
        <w:rPr>
          <w:sz w:val="26"/>
        </w:rPr>
        <w:t>adósságszolgálatra a 6. melléklet szerint biztosítja a költségvetési fedezetet.</w:t>
      </w:r>
    </w:p>
    <w:p w14:paraId="5E6B36C2" w14:textId="77777777" w:rsidR="00687AB4" w:rsidRDefault="00687AB4" w:rsidP="00687AB4">
      <w:pPr>
        <w:ind w:left="567" w:hanging="567"/>
        <w:jc w:val="both"/>
        <w:rPr>
          <w:sz w:val="26"/>
        </w:rPr>
      </w:pPr>
    </w:p>
    <w:p w14:paraId="5220A597" w14:textId="77777777" w:rsidR="00687AB4" w:rsidRPr="00E00459" w:rsidRDefault="00687AB4" w:rsidP="00E00459">
      <w:pPr>
        <w:numPr>
          <w:ilvl w:val="0"/>
          <w:numId w:val="2"/>
        </w:numPr>
        <w:tabs>
          <w:tab w:val="clear" w:pos="360"/>
        </w:tabs>
        <w:ind w:left="567" w:hanging="567"/>
        <w:jc w:val="both"/>
        <w:rPr>
          <w:sz w:val="26"/>
        </w:rPr>
      </w:pPr>
      <w:r w:rsidRPr="00E00459">
        <w:rPr>
          <w:sz w:val="26"/>
        </w:rPr>
        <w:t>A költségvetés végrehajtása során a takarékos gazdálkodásra kell törekedni. Az ennek ellenére felmerülő évközi likviditási problémákat folyószámlahitel és munkabérhitel felvételével kell kezelni.</w:t>
      </w:r>
    </w:p>
    <w:p w14:paraId="497D6806" w14:textId="77777777" w:rsidR="00687AB4" w:rsidRPr="004D7775" w:rsidRDefault="00687AB4" w:rsidP="00E00459">
      <w:pPr>
        <w:tabs>
          <w:tab w:val="left" w:pos="567"/>
          <w:tab w:val="left" w:pos="993"/>
        </w:tabs>
        <w:ind w:left="567" w:hanging="567"/>
        <w:jc w:val="both"/>
        <w:rPr>
          <w:sz w:val="26"/>
        </w:rPr>
      </w:pPr>
    </w:p>
    <w:p w14:paraId="6B0C83AC" w14:textId="77777777" w:rsidR="00870AC1" w:rsidRPr="00F20151" w:rsidRDefault="00BE0B47" w:rsidP="00E00459">
      <w:pPr>
        <w:numPr>
          <w:ilvl w:val="0"/>
          <w:numId w:val="2"/>
        </w:numPr>
        <w:tabs>
          <w:tab w:val="left" w:pos="567"/>
          <w:tab w:val="left" w:pos="993"/>
        </w:tabs>
        <w:ind w:left="567" w:hanging="567"/>
        <w:jc w:val="both"/>
        <w:rPr>
          <w:sz w:val="26"/>
        </w:rPr>
      </w:pPr>
      <w:r>
        <w:rPr>
          <w:sz w:val="26"/>
        </w:rPr>
        <w:t xml:space="preserve">   </w:t>
      </w:r>
      <w:r w:rsidR="00870AC1">
        <w:rPr>
          <w:sz w:val="26"/>
        </w:rPr>
        <w:t>A gazdálkodás során keletkezett átmenetileg szabad pénzeszközök lekötéséről a biztonság és az elérhető hozam nagysága figyelembevételével a polgármester gondoskodik.</w:t>
      </w:r>
    </w:p>
    <w:p w14:paraId="5A2440FD" w14:textId="77777777" w:rsidR="00687AB4" w:rsidRDefault="00687AB4" w:rsidP="00687AB4">
      <w:pPr>
        <w:tabs>
          <w:tab w:val="left" w:pos="567"/>
          <w:tab w:val="left" w:pos="993"/>
        </w:tabs>
        <w:ind w:left="567" w:hanging="567"/>
        <w:jc w:val="both"/>
        <w:rPr>
          <w:sz w:val="26"/>
        </w:rPr>
      </w:pPr>
    </w:p>
    <w:p w14:paraId="3BDE0C24" w14:textId="77777777" w:rsidR="00687AB4" w:rsidRDefault="00687AB4" w:rsidP="00687AB4">
      <w:pPr>
        <w:numPr>
          <w:ilvl w:val="0"/>
          <w:numId w:val="2"/>
        </w:numPr>
        <w:tabs>
          <w:tab w:val="left" w:pos="567"/>
          <w:tab w:val="left" w:pos="993"/>
        </w:tabs>
        <w:ind w:left="567" w:hanging="567"/>
        <w:jc w:val="both"/>
        <w:rPr>
          <w:sz w:val="26"/>
        </w:rPr>
      </w:pPr>
      <w:r>
        <w:rPr>
          <w:sz w:val="26"/>
        </w:rPr>
        <w:t xml:space="preserve">   A Képviselő-testület felhatalmazza a polgármestert, hogy a (3)-</w:t>
      </w:r>
      <w:r w:rsidRPr="00F20151">
        <w:rPr>
          <w:sz w:val="26"/>
        </w:rPr>
        <w:t>(</w:t>
      </w:r>
      <w:r w:rsidR="00FC7A7B">
        <w:rPr>
          <w:sz w:val="26"/>
        </w:rPr>
        <w:t>4</w:t>
      </w:r>
      <w:r w:rsidRPr="00F20151">
        <w:rPr>
          <w:sz w:val="26"/>
        </w:rPr>
        <w:t>)</w:t>
      </w:r>
      <w:r>
        <w:rPr>
          <w:sz w:val="26"/>
        </w:rPr>
        <w:t xml:space="preserve"> bekezdésben meghatározott esetekben önállóan eljárjon.</w:t>
      </w:r>
    </w:p>
    <w:p w14:paraId="50849FF0" w14:textId="77777777" w:rsidR="00687AB4" w:rsidRDefault="00687AB4" w:rsidP="00687AB4">
      <w:pPr>
        <w:pStyle w:val="Listaszerbekezds"/>
        <w:rPr>
          <w:sz w:val="26"/>
        </w:rPr>
      </w:pPr>
    </w:p>
    <w:p w14:paraId="0AF89262" w14:textId="77777777" w:rsidR="003F38DA" w:rsidRDefault="00687AB4" w:rsidP="00F20B52">
      <w:pPr>
        <w:numPr>
          <w:ilvl w:val="0"/>
          <w:numId w:val="2"/>
        </w:numPr>
        <w:tabs>
          <w:tab w:val="clear" w:pos="360"/>
          <w:tab w:val="left" w:pos="567"/>
          <w:tab w:val="left" w:pos="993"/>
        </w:tabs>
        <w:ind w:left="567" w:hanging="567"/>
        <w:jc w:val="both"/>
        <w:rPr>
          <w:sz w:val="26"/>
        </w:rPr>
      </w:pPr>
      <w:r>
        <w:rPr>
          <w:sz w:val="26"/>
        </w:rPr>
        <w:t>Az önkormányzat adósságot keletkeztető ügyleteiből és kezességvállalásaiból fennálló kötelezettségeit és a saját bevételek alakulását a futamidő végéig a 15. melléklet mutatja be.</w:t>
      </w:r>
      <w:r w:rsidR="00F20B52">
        <w:rPr>
          <w:sz w:val="26"/>
        </w:rPr>
        <w:t xml:space="preserve"> </w:t>
      </w:r>
    </w:p>
    <w:p w14:paraId="7D14650E" w14:textId="77777777" w:rsidR="00F20B52" w:rsidRDefault="00F20B52" w:rsidP="00F20B52">
      <w:pPr>
        <w:pStyle w:val="Listaszerbekezds"/>
        <w:rPr>
          <w:sz w:val="26"/>
        </w:rPr>
      </w:pPr>
    </w:p>
    <w:p w14:paraId="1275D7C7" w14:textId="77777777" w:rsidR="00F20B52" w:rsidRDefault="00F20B52" w:rsidP="00F20B52">
      <w:pPr>
        <w:tabs>
          <w:tab w:val="left" w:pos="567"/>
          <w:tab w:val="left" w:pos="993"/>
        </w:tabs>
        <w:jc w:val="both"/>
        <w:rPr>
          <w:sz w:val="26"/>
        </w:rPr>
      </w:pPr>
    </w:p>
    <w:p w14:paraId="4DE3B35A" w14:textId="77777777" w:rsidR="00687AB4" w:rsidRPr="00EA18B8" w:rsidRDefault="00687AB4" w:rsidP="00EA18B8">
      <w:pPr>
        <w:pStyle w:val="Listaszerbekezds"/>
        <w:numPr>
          <w:ilvl w:val="0"/>
          <w:numId w:val="13"/>
        </w:numPr>
        <w:overflowPunct/>
        <w:autoSpaceDE/>
        <w:autoSpaceDN/>
        <w:adjustRightInd/>
        <w:jc w:val="center"/>
        <w:textAlignment w:val="auto"/>
        <w:rPr>
          <w:b/>
        </w:rPr>
      </w:pPr>
      <w:r w:rsidRPr="00EA18B8">
        <w:rPr>
          <w:b/>
        </w:rPr>
        <w:t>A költségvetés végrehajtásával kapcsolatos vegyes rendelkezések</w:t>
      </w:r>
    </w:p>
    <w:p w14:paraId="3364572B" w14:textId="77777777" w:rsidR="00687AB4" w:rsidRDefault="00687AB4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</w:p>
    <w:p w14:paraId="2B70CD70" w14:textId="77777777" w:rsidR="00687AB4" w:rsidRPr="00F20B52" w:rsidRDefault="00687AB4" w:rsidP="00F20B52">
      <w:pPr>
        <w:pStyle w:val="Listaszerbekezds"/>
        <w:numPr>
          <w:ilvl w:val="0"/>
          <w:numId w:val="8"/>
        </w:numPr>
        <w:tabs>
          <w:tab w:val="left" w:pos="567"/>
          <w:tab w:val="left" w:pos="993"/>
        </w:tabs>
        <w:jc w:val="center"/>
        <w:rPr>
          <w:b/>
          <w:sz w:val="26"/>
        </w:rPr>
      </w:pPr>
      <w:r w:rsidRPr="00F20B52">
        <w:rPr>
          <w:b/>
          <w:sz w:val="26"/>
        </w:rPr>
        <w:t>§</w:t>
      </w:r>
    </w:p>
    <w:p w14:paraId="2185F9BC" w14:textId="77777777" w:rsidR="00687AB4" w:rsidRDefault="00687AB4" w:rsidP="00687AB4">
      <w:pPr>
        <w:pStyle w:val="Listaszerbekezds"/>
        <w:rPr>
          <w:b/>
          <w:sz w:val="26"/>
        </w:rPr>
      </w:pPr>
    </w:p>
    <w:p w14:paraId="2BCA760B" w14:textId="4F3A5997" w:rsidR="00687AB4" w:rsidRDefault="00687AB4" w:rsidP="00687AB4">
      <w:pPr>
        <w:numPr>
          <w:ilvl w:val="0"/>
          <w:numId w:val="3"/>
        </w:numPr>
        <w:tabs>
          <w:tab w:val="left" w:pos="567"/>
          <w:tab w:val="left" w:pos="993"/>
        </w:tabs>
        <w:jc w:val="both"/>
        <w:rPr>
          <w:sz w:val="26"/>
        </w:rPr>
      </w:pPr>
      <w:r w:rsidRPr="00F3178A">
        <w:rPr>
          <w:sz w:val="26"/>
        </w:rPr>
        <w:t xml:space="preserve">Az önkormányzat </w:t>
      </w:r>
      <w:r w:rsidR="00914233">
        <w:rPr>
          <w:sz w:val="26"/>
        </w:rPr>
        <w:t>2021</w:t>
      </w:r>
      <w:r w:rsidRPr="00F3178A">
        <w:rPr>
          <w:sz w:val="26"/>
        </w:rPr>
        <w:t xml:space="preserve">. évi létszám-előirányzata </w:t>
      </w:r>
      <w:r w:rsidR="002D7FED">
        <w:rPr>
          <w:sz w:val="26"/>
        </w:rPr>
        <w:t>2</w:t>
      </w:r>
      <w:r w:rsidR="00140986">
        <w:rPr>
          <w:sz w:val="26"/>
        </w:rPr>
        <w:t>13</w:t>
      </w:r>
      <w:r w:rsidRPr="00F3178A">
        <w:rPr>
          <w:sz w:val="26"/>
        </w:rPr>
        <w:t xml:space="preserve"> fő, melynek költségvetési </w:t>
      </w:r>
      <w:proofErr w:type="spellStart"/>
      <w:r w:rsidRPr="00F3178A">
        <w:rPr>
          <w:sz w:val="26"/>
        </w:rPr>
        <w:t>szervenk</w:t>
      </w:r>
      <w:r>
        <w:rPr>
          <w:sz w:val="26"/>
        </w:rPr>
        <w:t>énti</w:t>
      </w:r>
      <w:proofErr w:type="spellEnd"/>
      <w:r>
        <w:rPr>
          <w:sz w:val="26"/>
        </w:rPr>
        <w:t xml:space="preserve"> álláshely megosztását a 4. </w:t>
      </w:r>
      <w:r w:rsidRPr="00F3178A">
        <w:rPr>
          <w:sz w:val="26"/>
        </w:rPr>
        <w:t xml:space="preserve">melléklet tartalmazza. </w:t>
      </w:r>
      <w:r w:rsidR="007C46EF">
        <w:rPr>
          <w:sz w:val="26"/>
        </w:rPr>
        <w:t xml:space="preserve">Lenti Város Önkormányzata létszám előirányzatából </w:t>
      </w:r>
      <w:r w:rsidR="00140986">
        <w:rPr>
          <w:sz w:val="26"/>
        </w:rPr>
        <w:t>8</w:t>
      </w:r>
      <w:r w:rsidR="00196E14">
        <w:rPr>
          <w:sz w:val="26"/>
        </w:rPr>
        <w:t xml:space="preserve"> fő tartozik pályázat útján megvalósuló projekthez</w:t>
      </w:r>
      <w:r w:rsidR="007C46EF">
        <w:rPr>
          <w:sz w:val="26"/>
        </w:rPr>
        <w:t>, a</w:t>
      </w:r>
      <w:r>
        <w:rPr>
          <w:sz w:val="26"/>
        </w:rPr>
        <w:t xml:space="preserve"> </w:t>
      </w:r>
      <w:r w:rsidR="00846DEA">
        <w:rPr>
          <w:sz w:val="26"/>
        </w:rPr>
        <w:t>Dr. Hetés Fe</w:t>
      </w:r>
      <w:r w:rsidR="00FC7A7B">
        <w:rPr>
          <w:sz w:val="26"/>
        </w:rPr>
        <w:t xml:space="preserve">renc Szakorvosi Rendelőintézet </w:t>
      </w:r>
      <w:r w:rsidR="007C46EF">
        <w:rPr>
          <w:sz w:val="26"/>
        </w:rPr>
        <w:t xml:space="preserve">létszám előirányzatából </w:t>
      </w:r>
      <w:r w:rsidR="00140986">
        <w:rPr>
          <w:sz w:val="26"/>
        </w:rPr>
        <w:t>2</w:t>
      </w:r>
      <w:r w:rsidR="007C46EF">
        <w:rPr>
          <w:sz w:val="26"/>
        </w:rPr>
        <w:t xml:space="preserve"> fő</w:t>
      </w:r>
      <w:r w:rsidR="00196E14">
        <w:rPr>
          <w:sz w:val="26"/>
        </w:rPr>
        <w:t>.</w:t>
      </w:r>
      <w:r w:rsidR="00E65798">
        <w:rPr>
          <w:sz w:val="26"/>
        </w:rPr>
        <w:t xml:space="preserve"> </w:t>
      </w:r>
    </w:p>
    <w:p w14:paraId="111F482F" w14:textId="77777777" w:rsidR="00687AB4" w:rsidRDefault="00687AB4" w:rsidP="00687AB4">
      <w:pPr>
        <w:tabs>
          <w:tab w:val="left" w:pos="567"/>
          <w:tab w:val="left" w:pos="993"/>
        </w:tabs>
        <w:ind w:left="435"/>
        <w:jc w:val="both"/>
        <w:rPr>
          <w:sz w:val="26"/>
        </w:rPr>
      </w:pPr>
    </w:p>
    <w:p w14:paraId="7820F1C9" w14:textId="77777777" w:rsidR="00687AB4" w:rsidRDefault="00687AB4" w:rsidP="00687AB4">
      <w:pPr>
        <w:numPr>
          <w:ilvl w:val="0"/>
          <w:numId w:val="3"/>
        </w:numPr>
        <w:tabs>
          <w:tab w:val="left" w:pos="567"/>
          <w:tab w:val="left" w:pos="993"/>
        </w:tabs>
        <w:jc w:val="both"/>
        <w:rPr>
          <w:sz w:val="26"/>
        </w:rPr>
      </w:pPr>
      <w:r>
        <w:rPr>
          <w:sz w:val="26"/>
        </w:rPr>
        <w:t xml:space="preserve">Az üres vagy megüresedő álláshely betöltése </w:t>
      </w:r>
      <w:r w:rsidR="00624109">
        <w:rPr>
          <w:sz w:val="26"/>
        </w:rPr>
        <w:t>kizárólag</w:t>
      </w:r>
      <w:r>
        <w:rPr>
          <w:sz w:val="26"/>
        </w:rPr>
        <w:t xml:space="preserve"> a polgármester egyedi írásbeli engedélyével lehetséges. </w:t>
      </w:r>
    </w:p>
    <w:p w14:paraId="22E8AD7F" w14:textId="77777777" w:rsidR="00687AB4" w:rsidRDefault="00687AB4" w:rsidP="00687AB4">
      <w:pPr>
        <w:tabs>
          <w:tab w:val="left" w:pos="567"/>
          <w:tab w:val="left" w:pos="993"/>
        </w:tabs>
        <w:jc w:val="both"/>
        <w:rPr>
          <w:sz w:val="26"/>
        </w:rPr>
      </w:pPr>
    </w:p>
    <w:p w14:paraId="5354B62E" w14:textId="77777777" w:rsidR="00587758" w:rsidRDefault="00587758">
      <w:pPr>
        <w:overflowPunct/>
        <w:autoSpaceDE/>
        <w:autoSpaceDN/>
        <w:adjustRightInd/>
        <w:textAlignment w:val="auto"/>
        <w:rPr>
          <w:b/>
          <w:sz w:val="26"/>
        </w:rPr>
      </w:pPr>
      <w:r>
        <w:rPr>
          <w:b/>
          <w:sz w:val="26"/>
        </w:rPr>
        <w:br w:type="page"/>
      </w:r>
    </w:p>
    <w:p w14:paraId="73DDE2C4" w14:textId="77777777" w:rsidR="00687AB4" w:rsidRDefault="00687AB4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  <w:r>
        <w:rPr>
          <w:b/>
          <w:sz w:val="26"/>
        </w:rPr>
        <w:lastRenderedPageBreak/>
        <w:t>5. §</w:t>
      </w:r>
    </w:p>
    <w:p w14:paraId="2251742A" w14:textId="77777777" w:rsidR="00687AB4" w:rsidRDefault="00687AB4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</w:p>
    <w:p w14:paraId="29E22595" w14:textId="77777777" w:rsidR="00687AB4" w:rsidRDefault="00687AB4" w:rsidP="00687AB4">
      <w:pPr>
        <w:pStyle w:val="Szvegtrzs2"/>
        <w:numPr>
          <w:ilvl w:val="0"/>
          <w:numId w:val="4"/>
        </w:numPr>
      </w:pPr>
      <w:r>
        <w:t xml:space="preserve">A Polgármesteri Hivatal köztisztviselőinek illetményalapja </w:t>
      </w:r>
      <w:r w:rsidR="00820EE9">
        <w:t>46 380</w:t>
      </w:r>
      <w:r>
        <w:t xml:space="preserve"> Ft. A felsőfokú végzettségű köztisztviselő 5 %, a középiskolai végzettségű köztisztviselő 10 %-os mértékű illetménykiegészítésben részesül. </w:t>
      </w:r>
    </w:p>
    <w:p w14:paraId="63C8930D" w14:textId="77777777" w:rsidR="00687AB4" w:rsidRDefault="00687AB4" w:rsidP="00687AB4">
      <w:pPr>
        <w:pStyle w:val="Szvegtrzs2"/>
        <w:ind w:left="405"/>
      </w:pPr>
    </w:p>
    <w:p w14:paraId="20BE5655" w14:textId="4ED2B4FE" w:rsidR="00687AB4" w:rsidRDefault="00687AB4" w:rsidP="004637B2">
      <w:pPr>
        <w:pStyle w:val="Szvegtrzs2"/>
        <w:numPr>
          <w:ilvl w:val="0"/>
          <w:numId w:val="4"/>
        </w:numPr>
      </w:pPr>
      <w:r w:rsidRPr="00C56013">
        <w:t xml:space="preserve">A Polgármesteri Hivatal köztisztviselőinek </w:t>
      </w:r>
      <w:r w:rsidR="00914233">
        <w:t>2021</w:t>
      </w:r>
      <w:r w:rsidRPr="00C56013">
        <w:t xml:space="preserve">. évi </w:t>
      </w:r>
      <w:proofErr w:type="spellStart"/>
      <w:r w:rsidRPr="00C56013">
        <w:t>cafetéria</w:t>
      </w:r>
      <w:proofErr w:type="spellEnd"/>
      <w:r w:rsidRPr="00C56013">
        <w:t>-juttatás kerete bruttó 2</w:t>
      </w:r>
      <w:r w:rsidR="00140986">
        <w:t>31 9</w:t>
      </w:r>
      <w:r w:rsidRPr="00C56013">
        <w:t>00 Ft</w:t>
      </w:r>
      <w:r>
        <w:t>.</w:t>
      </w:r>
    </w:p>
    <w:p w14:paraId="4102B0FA" w14:textId="77777777" w:rsidR="00687AB4" w:rsidRDefault="00687AB4" w:rsidP="00687AB4">
      <w:pPr>
        <w:pStyle w:val="Listaszerbekezds"/>
      </w:pPr>
    </w:p>
    <w:p w14:paraId="1F4C4635" w14:textId="77777777" w:rsidR="00687AB4" w:rsidRPr="003B3CFD" w:rsidRDefault="00687AB4" w:rsidP="00687AB4">
      <w:pPr>
        <w:pStyle w:val="Szvegtrzs2"/>
        <w:numPr>
          <w:ilvl w:val="0"/>
          <w:numId w:val="4"/>
        </w:numPr>
        <w:tabs>
          <w:tab w:val="right" w:pos="8222"/>
        </w:tabs>
      </w:pPr>
      <w:r w:rsidRPr="003B3CFD">
        <w:t>Közalkalmazotti besoroláskor a közalkalmazottak jogállásáról szóló törvény szerinti garantált illetményt, szorzót és pótlékot kell alkalmazni.</w:t>
      </w:r>
    </w:p>
    <w:p w14:paraId="4C2E1B7F" w14:textId="77777777" w:rsidR="00687AB4" w:rsidRPr="00C56013" w:rsidRDefault="00687AB4" w:rsidP="00687AB4">
      <w:pPr>
        <w:pStyle w:val="Szvegtrzs2"/>
        <w:ind w:left="405"/>
        <w:jc w:val="left"/>
      </w:pPr>
    </w:p>
    <w:p w14:paraId="1FE1B27A" w14:textId="77777777" w:rsidR="00687AB4" w:rsidRDefault="00687AB4" w:rsidP="00687AB4">
      <w:pPr>
        <w:pStyle w:val="Szvegtrzs2"/>
        <w:ind w:left="405"/>
        <w:jc w:val="center"/>
        <w:rPr>
          <w:b/>
        </w:rPr>
      </w:pPr>
      <w:r>
        <w:rPr>
          <w:b/>
        </w:rPr>
        <w:t xml:space="preserve">6. </w:t>
      </w:r>
      <w:r w:rsidRPr="00C75FBE">
        <w:rPr>
          <w:b/>
        </w:rPr>
        <w:t>§</w:t>
      </w:r>
    </w:p>
    <w:p w14:paraId="3088B5E8" w14:textId="77777777" w:rsidR="00687AB4" w:rsidRDefault="00687AB4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</w:p>
    <w:p w14:paraId="07B758FB" w14:textId="77777777" w:rsidR="00687AB4" w:rsidRDefault="00687AB4" w:rsidP="00687AB4">
      <w:pPr>
        <w:tabs>
          <w:tab w:val="left" w:pos="709"/>
        </w:tabs>
        <w:ind w:left="426" w:hanging="426"/>
        <w:jc w:val="both"/>
        <w:rPr>
          <w:bCs/>
          <w:sz w:val="26"/>
        </w:rPr>
      </w:pPr>
      <w:r w:rsidRPr="004D380F">
        <w:rPr>
          <w:bCs/>
          <w:sz w:val="26"/>
        </w:rPr>
        <w:t>(</w:t>
      </w:r>
      <w:r w:rsidR="00E65798">
        <w:rPr>
          <w:bCs/>
          <w:sz w:val="26"/>
        </w:rPr>
        <w:t>1</w:t>
      </w:r>
      <w:r w:rsidRPr="004D380F">
        <w:rPr>
          <w:bCs/>
          <w:sz w:val="26"/>
        </w:rPr>
        <w:t xml:space="preserve">) </w:t>
      </w:r>
      <w:r>
        <w:rPr>
          <w:bCs/>
          <w:sz w:val="26"/>
        </w:rPr>
        <w:t>Az önkormányzat</w:t>
      </w:r>
      <w:r w:rsidRPr="000066CA">
        <w:rPr>
          <w:bCs/>
          <w:sz w:val="26"/>
        </w:rPr>
        <w:t xml:space="preserve"> </w:t>
      </w:r>
      <w:r>
        <w:rPr>
          <w:bCs/>
          <w:sz w:val="26"/>
        </w:rPr>
        <w:t>az alapfokú oktatási intézmény</w:t>
      </w:r>
      <w:r w:rsidRPr="004D380F">
        <w:rPr>
          <w:bCs/>
          <w:sz w:val="26"/>
        </w:rPr>
        <w:t>be Lenti</w:t>
      </w:r>
      <w:r>
        <w:rPr>
          <w:bCs/>
          <w:sz w:val="26"/>
        </w:rPr>
        <w:t xml:space="preserve"> városrészeiből bejáró gyermek, tanuló</w:t>
      </w:r>
      <w:r w:rsidRPr="004D380F">
        <w:rPr>
          <w:bCs/>
          <w:sz w:val="26"/>
        </w:rPr>
        <w:t xml:space="preserve"> részére ingyenes tanulóbérletet biztosít a tanítási időszakban.</w:t>
      </w:r>
    </w:p>
    <w:p w14:paraId="1FDD448A" w14:textId="77777777" w:rsidR="00687AB4" w:rsidRDefault="00687AB4" w:rsidP="00687AB4">
      <w:pPr>
        <w:tabs>
          <w:tab w:val="left" w:pos="709"/>
        </w:tabs>
        <w:ind w:left="426" w:hanging="426"/>
        <w:jc w:val="both"/>
        <w:rPr>
          <w:bCs/>
          <w:sz w:val="26"/>
        </w:rPr>
      </w:pPr>
    </w:p>
    <w:p w14:paraId="069B342F" w14:textId="77777777" w:rsidR="00687AB4" w:rsidRPr="00123C51" w:rsidRDefault="00E65798" w:rsidP="004C7E56">
      <w:pPr>
        <w:ind w:left="426" w:hanging="426"/>
        <w:jc w:val="both"/>
        <w:rPr>
          <w:sz w:val="26"/>
        </w:rPr>
      </w:pPr>
      <w:r w:rsidRPr="004D380F">
        <w:rPr>
          <w:bCs/>
          <w:sz w:val="26"/>
        </w:rPr>
        <w:t>(</w:t>
      </w:r>
      <w:r>
        <w:rPr>
          <w:bCs/>
          <w:sz w:val="26"/>
        </w:rPr>
        <w:t>2</w:t>
      </w:r>
      <w:r w:rsidRPr="004D380F">
        <w:rPr>
          <w:bCs/>
          <w:sz w:val="26"/>
        </w:rPr>
        <w:t>)</w:t>
      </w:r>
      <w:r>
        <w:rPr>
          <w:bCs/>
          <w:sz w:val="26"/>
        </w:rPr>
        <w:t xml:space="preserve"> </w:t>
      </w:r>
      <w:r w:rsidR="00687AB4">
        <w:rPr>
          <w:bCs/>
          <w:sz w:val="26"/>
        </w:rPr>
        <w:t>Az önkormányzat</w:t>
      </w:r>
      <w:r w:rsidR="00687AB4" w:rsidRPr="000066CA">
        <w:rPr>
          <w:bCs/>
          <w:sz w:val="26"/>
        </w:rPr>
        <w:t xml:space="preserve"> </w:t>
      </w:r>
      <w:r w:rsidR="00687AB4" w:rsidRPr="00396013">
        <w:rPr>
          <w:bCs/>
          <w:sz w:val="26"/>
        </w:rPr>
        <w:t xml:space="preserve">a Lenti-hegyen és a </w:t>
      </w:r>
      <w:proofErr w:type="spellStart"/>
      <w:r w:rsidR="00687AB4" w:rsidRPr="00396013">
        <w:rPr>
          <w:bCs/>
          <w:sz w:val="26"/>
        </w:rPr>
        <w:t>Máhomfa</w:t>
      </w:r>
      <w:proofErr w:type="spellEnd"/>
      <w:r w:rsidR="00687AB4" w:rsidRPr="00396013">
        <w:rPr>
          <w:bCs/>
          <w:sz w:val="26"/>
        </w:rPr>
        <w:t>-hegyen elhelyezett konténerek hulladékszállítási díját átvállalja.</w:t>
      </w:r>
    </w:p>
    <w:p w14:paraId="0B2D9E95" w14:textId="77777777" w:rsidR="00687AB4" w:rsidRPr="0037733B" w:rsidRDefault="00687AB4" w:rsidP="00687AB4">
      <w:pPr>
        <w:ind w:left="426"/>
        <w:jc w:val="both"/>
        <w:rPr>
          <w:sz w:val="26"/>
        </w:rPr>
      </w:pPr>
    </w:p>
    <w:p w14:paraId="702973BF" w14:textId="77777777" w:rsidR="00687AB4" w:rsidRPr="0037733B" w:rsidRDefault="00687AB4" w:rsidP="00687AB4">
      <w:pPr>
        <w:numPr>
          <w:ilvl w:val="0"/>
          <w:numId w:val="14"/>
        </w:numPr>
        <w:ind w:left="426"/>
        <w:jc w:val="both"/>
        <w:rPr>
          <w:sz w:val="26"/>
        </w:rPr>
      </w:pPr>
      <w:r>
        <w:rPr>
          <w:sz w:val="26"/>
        </w:rPr>
        <w:t>Az önkormányzat által nyújtott közvetett támogatásokat a 9. melléklet tartalmazza.</w:t>
      </w:r>
    </w:p>
    <w:p w14:paraId="014A5A61" w14:textId="77777777" w:rsidR="00687AB4" w:rsidRDefault="00687AB4" w:rsidP="00687AB4">
      <w:pPr>
        <w:jc w:val="both"/>
        <w:rPr>
          <w:bCs/>
          <w:sz w:val="26"/>
        </w:rPr>
      </w:pPr>
    </w:p>
    <w:p w14:paraId="1C79F59C" w14:textId="77777777" w:rsidR="00687AB4" w:rsidRDefault="00687AB4" w:rsidP="00687AB4">
      <w:pPr>
        <w:tabs>
          <w:tab w:val="left" w:pos="567"/>
          <w:tab w:val="left" w:pos="993"/>
          <w:tab w:val="right" w:pos="8222"/>
        </w:tabs>
        <w:jc w:val="center"/>
        <w:rPr>
          <w:b/>
        </w:rPr>
      </w:pPr>
      <w:r>
        <w:rPr>
          <w:b/>
        </w:rPr>
        <w:t>7. §</w:t>
      </w:r>
    </w:p>
    <w:p w14:paraId="0DD02842" w14:textId="77777777" w:rsidR="00687AB4" w:rsidRDefault="00687AB4" w:rsidP="00687AB4">
      <w:pPr>
        <w:tabs>
          <w:tab w:val="left" w:pos="567"/>
          <w:tab w:val="left" w:pos="993"/>
          <w:tab w:val="right" w:pos="8222"/>
        </w:tabs>
        <w:jc w:val="center"/>
        <w:rPr>
          <w:b/>
        </w:rPr>
      </w:pPr>
    </w:p>
    <w:p w14:paraId="05A52F01" w14:textId="77777777" w:rsidR="00587758" w:rsidRDefault="00687AB4" w:rsidP="00197201">
      <w:pPr>
        <w:pStyle w:val="Szvegtrzs3"/>
        <w:numPr>
          <w:ilvl w:val="0"/>
          <w:numId w:val="23"/>
        </w:numPr>
        <w:jc w:val="both"/>
      </w:pPr>
      <w:r>
        <w:t xml:space="preserve">A költségvetési szerv </w:t>
      </w:r>
      <w:r w:rsidR="00FC7A7B">
        <w:t xml:space="preserve">a </w:t>
      </w:r>
      <w:r>
        <w:t xml:space="preserve">szabad </w:t>
      </w:r>
      <w:r w:rsidR="00FC7A7B">
        <w:t xml:space="preserve">költségvetési </w:t>
      </w:r>
      <w:r>
        <w:t>maradványa terhére annak jóváhagyásáig kötelezettséget nem vállalhat.</w:t>
      </w:r>
    </w:p>
    <w:p w14:paraId="2D08EBFB" w14:textId="77777777" w:rsidR="002F735F" w:rsidRDefault="002F735F" w:rsidP="00197201">
      <w:pPr>
        <w:pStyle w:val="Szvegtrzs3"/>
        <w:ind w:left="567"/>
        <w:jc w:val="both"/>
      </w:pPr>
    </w:p>
    <w:p w14:paraId="4A51B744" w14:textId="77777777" w:rsidR="00806E38" w:rsidRPr="00197201" w:rsidRDefault="00806E38" w:rsidP="00197201">
      <w:pPr>
        <w:pStyle w:val="Listaszerbekezds"/>
        <w:numPr>
          <w:ilvl w:val="0"/>
          <w:numId w:val="23"/>
        </w:numPr>
        <w:tabs>
          <w:tab w:val="left" w:pos="567"/>
        </w:tabs>
        <w:rPr>
          <w:sz w:val="26"/>
          <w:szCs w:val="26"/>
        </w:rPr>
      </w:pPr>
      <w:r w:rsidRPr="00197201">
        <w:rPr>
          <w:sz w:val="26"/>
          <w:szCs w:val="26"/>
        </w:rPr>
        <w:t>A polgármester átruházott hatáskörben a</w:t>
      </w:r>
    </w:p>
    <w:p w14:paraId="3BF07AF1" w14:textId="77777777" w:rsidR="00806E38" w:rsidRDefault="00806E38" w:rsidP="00197201">
      <w:pPr>
        <w:numPr>
          <w:ilvl w:val="0"/>
          <w:numId w:val="21"/>
        </w:numPr>
        <w:tabs>
          <w:tab w:val="left" w:pos="567"/>
        </w:tabs>
        <w:overflowPunct/>
        <w:autoSpaceDE/>
        <w:adjustRightInd/>
        <w:spacing w:after="100" w:afterAutospacing="1"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felhalmozási célú előirányzatok esetében a képviselő-testület által már jóváhagyott beruházási és felújítási feladatok előirányzatai között átcsoportosításokat engedélyez, </w:t>
      </w:r>
      <w:proofErr w:type="spellStart"/>
      <w:r>
        <w:rPr>
          <w:sz w:val="26"/>
          <w:szCs w:val="26"/>
        </w:rPr>
        <w:t>esetenként</w:t>
      </w:r>
      <w:proofErr w:type="spellEnd"/>
      <w:r>
        <w:rPr>
          <w:sz w:val="26"/>
          <w:szCs w:val="26"/>
        </w:rPr>
        <w:t xml:space="preserve"> 10 millió forintos összeghatárig,</w:t>
      </w:r>
    </w:p>
    <w:p w14:paraId="13A9396F" w14:textId="77777777" w:rsidR="00806E38" w:rsidRDefault="00806E38" w:rsidP="00197201">
      <w:pPr>
        <w:numPr>
          <w:ilvl w:val="0"/>
          <w:numId w:val="21"/>
        </w:numPr>
        <w:tabs>
          <w:tab w:val="left" w:pos="567"/>
        </w:tabs>
        <w:overflowPunct/>
        <w:autoSpaceDE/>
        <w:adjustRightInd/>
        <w:spacing w:after="100" w:afterAutospacing="1"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a költségvetési cél megvalósítása érdekében indokolt esetben jogosult a működési és felhalmozási célú előirányzatok közötti átcsoportosítások engedélyezésére </w:t>
      </w:r>
      <w:proofErr w:type="spellStart"/>
      <w:r>
        <w:rPr>
          <w:sz w:val="26"/>
          <w:szCs w:val="26"/>
        </w:rPr>
        <w:t>esetenként</w:t>
      </w:r>
      <w:proofErr w:type="spellEnd"/>
      <w:r>
        <w:rPr>
          <w:sz w:val="26"/>
          <w:szCs w:val="26"/>
        </w:rPr>
        <w:t xml:space="preserve"> 10 millió forintos összeghatárig,</w:t>
      </w:r>
    </w:p>
    <w:p w14:paraId="5E0D0E8B" w14:textId="4DF4188F" w:rsidR="00806E38" w:rsidRDefault="00806E38" w:rsidP="00197201">
      <w:pPr>
        <w:numPr>
          <w:ilvl w:val="0"/>
          <w:numId w:val="21"/>
        </w:numPr>
        <w:tabs>
          <w:tab w:val="left" w:pos="567"/>
        </w:tabs>
        <w:overflowPunct/>
        <w:autoSpaceDE/>
        <w:adjustRightInd/>
        <w:spacing w:after="100" w:afterAutospacing="1"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dönt a </w:t>
      </w:r>
      <w:r w:rsidR="00D9639A">
        <w:rPr>
          <w:sz w:val="26"/>
          <w:szCs w:val="26"/>
        </w:rPr>
        <w:t xml:space="preserve">13. mellékletben szereplő </w:t>
      </w:r>
      <w:r>
        <w:rPr>
          <w:sz w:val="26"/>
          <w:szCs w:val="26"/>
        </w:rPr>
        <w:t xml:space="preserve">pályázati céltartalék felhasználásáról, </w:t>
      </w:r>
      <w:proofErr w:type="spellStart"/>
      <w:r>
        <w:rPr>
          <w:sz w:val="26"/>
          <w:szCs w:val="26"/>
        </w:rPr>
        <w:t>esetenként</w:t>
      </w:r>
      <w:proofErr w:type="spellEnd"/>
      <w:r>
        <w:rPr>
          <w:sz w:val="26"/>
          <w:szCs w:val="26"/>
        </w:rPr>
        <w:t xml:space="preserve"> 10 millió forintos összeghatárig,</w:t>
      </w:r>
    </w:p>
    <w:p w14:paraId="35F3E5AE" w14:textId="77777777" w:rsidR="00806E38" w:rsidRDefault="00806E38" w:rsidP="00197201">
      <w:pPr>
        <w:numPr>
          <w:ilvl w:val="0"/>
          <w:numId w:val="21"/>
        </w:numPr>
        <w:tabs>
          <w:tab w:val="left" w:pos="567"/>
        </w:tabs>
        <w:overflowPunct/>
        <w:autoSpaceDE/>
        <w:adjustRightInd/>
        <w:spacing w:after="100" w:afterAutospacing="1"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a képviselő-testület előzetes jóváhagyása nélkül is vállalhat pénzügyi kötelezettséget, a forrás egyidejű megjelölésével, a költségvetésben nem szereplő feladatokra </w:t>
      </w:r>
      <w:proofErr w:type="spellStart"/>
      <w:r>
        <w:rPr>
          <w:sz w:val="26"/>
          <w:szCs w:val="26"/>
        </w:rPr>
        <w:t>esetenként</w:t>
      </w:r>
      <w:proofErr w:type="spellEnd"/>
      <w:r>
        <w:rPr>
          <w:sz w:val="26"/>
          <w:szCs w:val="26"/>
        </w:rPr>
        <w:t xml:space="preserve"> 10 millió forintos összeghatárig,</w:t>
      </w:r>
    </w:p>
    <w:p w14:paraId="68BF0F5D" w14:textId="77777777" w:rsidR="00806E38" w:rsidRDefault="00806E38" w:rsidP="00197201">
      <w:pPr>
        <w:numPr>
          <w:ilvl w:val="0"/>
          <w:numId w:val="21"/>
        </w:numPr>
        <w:tabs>
          <w:tab w:val="left" w:pos="567"/>
        </w:tabs>
        <w:overflowPunct/>
        <w:autoSpaceDE/>
        <w:adjustRightInd/>
        <w:spacing w:after="100" w:afterAutospacing="1"/>
        <w:ind w:left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dönt az átmenetileg szabad pénzeszközök állampapír vásárlással történő hasznosításáról,</w:t>
      </w:r>
    </w:p>
    <w:p w14:paraId="04BD43BF" w14:textId="77777777" w:rsidR="00806E38" w:rsidRDefault="00806E38" w:rsidP="00197201">
      <w:pPr>
        <w:numPr>
          <w:ilvl w:val="0"/>
          <w:numId w:val="21"/>
        </w:numPr>
        <w:tabs>
          <w:tab w:val="left" w:pos="567"/>
        </w:tabs>
        <w:overflowPunct/>
        <w:autoSpaceDE/>
        <w:adjustRightInd/>
        <w:spacing w:after="100" w:afterAutospacing="1"/>
        <w:ind w:left="851"/>
        <w:jc w:val="both"/>
        <w:textAlignment w:val="auto"/>
        <w:rPr>
          <w:sz w:val="24"/>
          <w:szCs w:val="24"/>
        </w:rPr>
      </w:pPr>
      <w:r>
        <w:rPr>
          <w:sz w:val="26"/>
          <w:szCs w:val="26"/>
        </w:rPr>
        <w:t xml:space="preserve">dönt a költségvetési rendelet elfogadását követően érkező 200 </w:t>
      </w:r>
      <w:proofErr w:type="spellStart"/>
      <w:r>
        <w:rPr>
          <w:sz w:val="26"/>
          <w:szCs w:val="26"/>
        </w:rPr>
        <w:t>eFt</w:t>
      </w:r>
      <w:proofErr w:type="spellEnd"/>
      <w:r>
        <w:rPr>
          <w:sz w:val="26"/>
          <w:szCs w:val="26"/>
        </w:rPr>
        <w:t xml:space="preserve"> összeget meg nem haladó támogatási kérelmek esetében</w:t>
      </w:r>
      <w:r w:rsidR="0022267A">
        <w:rPr>
          <w:sz w:val="26"/>
          <w:szCs w:val="26"/>
        </w:rPr>
        <w:t>.</w:t>
      </w:r>
    </w:p>
    <w:p w14:paraId="6BDCAB82" w14:textId="052D628B" w:rsidR="00687AB4" w:rsidRDefault="00FE4F05" w:rsidP="00197201">
      <w:pPr>
        <w:pStyle w:val="Szvegtrzs2"/>
        <w:numPr>
          <w:ilvl w:val="0"/>
          <w:numId w:val="23"/>
        </w:numPr>
        <w:tabs>
          <w:tab w:val="right" w:pos="8222"/>
        </w:tabs>
      </w:pPr>
      <w:r>
        <w:t xml:space="preserve">A </w:t>
      </w:r>
      <w:r w:rsidR="00914233">
        <w:t>2021</w:t>
      </w:r>
      <w:r w:rsidR="00687AB4">
        <w:t>. január 1. és e rendelet hatályba lépése közötti időszakban beszedett bevételek, teljesített kiadások a költségvetés részét képezik.</w:t>
      </w:r>
    </w:p>
    <w:p w14:paraId="0BAC921E" w14:textId="77777777" w:rsidR="00687AB4" w:rsidRDefault="00687AB4" w:rsidP="00197201">
      <w:pPr>
        <w:tabs>
          <w:tab w:val="left" w:pos="567"/>
          <w:tab w:val="left" w:pos="993"/>
          <w:tab w:val="right" w:pos="8222"/>
        </w:tabs>
        <w:jc w:val="both"/>
        <w:rPr>
          <w:sz w:val="26"/>
        </w:rPr>
      </w:pPr>
    </w:p>
    <w:p w14:paraId="766E2DFC" w14:textId="77777777" w:rsidR="00687AB4" w:rsidRPr="00880D2E" w:rsidRDefault="00687AB4" w:rsidP="00197201">
      <w:pPr>
        <w:pStyle w:val="Szvegtrzs2"/>
        <w:numPr>
          <w:ilvl w:val="0"/>
          <w:numId w:val="23"/>
        </w:numPr>
        <w:tabs>
          <w:tab w:val="right" w:pos="8222"/>
        </w:tabs>
      </w:pPr>
      <w:r w:rsidRPr="00880D2E">
        <w:t>A költségvetési szerv költségvetésének végrehajtásáért, a gazdálkodás jogszerűségéért, a takarékosság érvényesítéséért és a bevételek beszedéséért és növeléséért az alapfeladatok biztosítása mellett a költségvetési szerv vezetője a felelős.</w:t>
      </w:r>
    </w:p>
    <w:p w14:paraId="7BE71960" w14:textId="77777777" w:rsidR="00687AB4" w:rsidRPr="00880D2E" w:rsidRDefault="00687AB4" w:rsidP="00197201">
      <w:pPr>
        <w:tabs>
          <w:tab w:val="left" w:pos="567"/>
          <w:tab w:val="left" w:pos="993"/>
        </w:tabs>
        <w:ind w:left="567" w:hanging="567"/>
        <w:jc w:val="both"/>
        <w:rPr>
          <w:sz w:val="26"/>
        </w:rPr>
      </w:pPr>
    </w:p>
    <w:p w14:paraId="6BC56964" w14:textId="77777777" w:rsidR="00687AB4" w:rsidRPr="00880D2E" w:rsidRDefault="00687AB4" w:rsidP="00197201">
      <w:pPr>
        <w:pStyle w:val="Szvegtrzs2"/>
        <w:numPr>
          <w:ilvl w:val="0"/>
          <w:numId w:val="23"/>
        </w:numPr>
        <w:tabs>
          <w:tab w:val="right" w:pos="8222"/>
        </w:tabs>
      </w:pPr>
      <w:r w:rsidRPr="00880D2E">
        <w:t>A költségvetési szervek felhatalmazást kapnak a költségvetésben meghatározott bevételek beszedésére és a jóváhagyott kiadások teljesítésére.</w:t>
      </w:r>
    </w:p>
    <w:p w14:paraId="0F69025D" w14:textId="77777777" w:rsidR="00687AB4" w:rsidRPr="00880D2E" w:rsidRDefault="00687AB4" w:rsidP="00197201">
      <w:pPr>
        <w:tabs>
          <w:tab w:val="left" w:pos="567"/>
          <w:tab w:val="left" w:pos="993"/>
        </w:tabs>
        <w:jc w:val="both"/>
        <w:rPr>
          <w:sz w:val="26"/>
        </w:rPr>
      </w:pPr>
    </w:p>
    <w:p w14:paraId="4A8C65F4" w14:textId="77777777" w:rsidR="00687AB4" w:rsidRPr="00880D2E" w:rsidRDefault="00687AB4" w:rsidP="00197201">
      <w:pPr>
        <w:pStyle w:val="Szvegtrzs2"/>
        <w:numPr>
          <w:ilvl w:val="0"/>
          <w:numId w:val="23"/>
        </w:numPr>
        <w:tabs>
          <w:tab w:val="right" w:pos="8222"/>
        </w:tabs>
      </w:pPr>
      <w:r w:rsidRPr="00880D2E">
        <w:t>A költségvetési szerv vezetője e rendeletben meghatározott keretek között úgy köteles megtervezni bevételeit és kiadásait, hogy abból az alapító okiratban meghatározott feladatok ellátása biztosított legyen.</w:t>
      </w:r>
    </w:p>
    <w:p w14:paraId="07301604" w14:textId="77777777" w:rsidR="00687AB4" w:rsidRPr="002F346A" w:rsidRDefault="00687AB4" w:rsidP="00197201">
      <w:pPr>
        <w:tabs>
          <w:tab w:val="left" w:pos="567"/>
          <w:tab w:val="left" w:pos="993"/>
        </w:tabs>
        <w:ind w:left="570"/>
        <w:jc w:val="both"/>
        <w:rPr>
          <w:sz w:val="26"/>
          <w:highlight w:val="yellow"/>
        </w:rPr>
      </w:pPr>
    </w:p>
    <w:p w14:paraId="5AC938CB" w14:textId="77777777" w:rsidR="00687AB4" w:rsidRPr="000E5F8C" w:rsidRDefault="00687AB4" w:rsidP="00197201">
      <w:pPr>
        <w:pStyle w:val="Szvegtrzs2"/>
        <w:numPr>
          <w:ilvl w:val="0"/>
          <w:numId w:val="23"/>
        </w:numPr>
        <w:tabs>
          <w:tab w:val="right" w:pos="8222"/>
        </w:tabs>
      </w:pPr>
      <w:r w:rsidRPr="000E5F8C">
        <w:t>Költségvetési kiadások a költségvetésben megállapított, vagy az év közben módosított kiadási előirányzatok mértékéig teljesíthetők.</w:t>
      </w:r>
    </w:p>
    <w:p w14:paraId="7494BD6D" w14:textId="77777777" w:rsidR="00687AB4" w:rsidRPr="002F346A" w:rsidRDefault="00687AB4" w:rsidP="00197201">
      <w:pPr>
        <w:tabs>
          <w:tab w:val="left" w:pos="567"/>
          <w:tab w:val="left" w:pos="993"/>
        </w:tabs>
        <w:jc w:val="both"/>
        <w:rPr>
          <w:sz w:val="26"/>
          <w:highlight w:val="yellow"/>
        </w:rPr>
      </w:pPr>
    </w:p>
    <w:p w14:paraId="0933FE34" w14:textId="77777777" w:rsidR="00687AB4" w:rsidRDefault="00687AB4" w:rsidP="00197201">
      <w:pPr>
        <w:pStyle w:val="Szvegtrzs2"/>
        <w:numPr>
          <w:ilvl w:val="0"/>
          <w:numId w:val="23"/>
        </w:numPr>
        <w:tabs>
          <w:tab w:val="right" w:pos="8222"/>
        </w:tabs>
      </w:pPr>
      <w:r>
        <w:t>A</w:t>
      </w:r>
      <w:r w:rsidR="00D85486">
        <w:t>z</w:t>
      </w:r>
      <w:r>
        <w:t xml:space="preserve"> </w:t>
      </w:r>
      <w:r w:rsidR="00325FA8">
        <w:rPr>
          <w:bCs/>
        </w:rPr>
        <w:t xml:space="preserve">önkormányzat általános működéséhez és ágazati feladataihoz kapcsolódó támogatások és a központi költségvetésből származó egyéb költségvetési támogatások </w:t>
      </w:r>
      <w:r>
        <w:t>jogszabályi előírásoknak megfelelő igényléséért, felhasználásáért, annak dokumentálásáért és elszámolásáért a költségvetési szerv vezetője felelős.</w:t>
      </w:r>
    </w:p>
    <w:p w14:paraId="2AABD141" w14:textId="77777777" w:rsidR="00687AB4" w:rsidRDefault="00687AB4" w:rsidP="00197201">
      <w:pPr>
        <w:pStyle w:val="Szvegtrzs2"/>
      </w:pPr>
    </w:p>
    <w:p w14:paraId="1C878594" w14:textId="77777777" w:rsidR="00687AB4" w:rsidRPr="00F20B52" w:rsidRDefault="00687AB4" w:rsidP="00197201">
      <w:pPr>
        <w:pStyle w:val="Szvegtrzs2"/>
        <w:numPr>
          <w:ilvl w:val="0"/>
          <w:numId w:val="23"/>
        </w:numPr>
        <w:tabs>
          <w:tab w:val="right" w:pos="8222"/>
        </w:tabs>
        <w:rPr>
          <w:szCs w:val="26"/>
        </w:rPr>
      </w:pPr>
      <w:r w:rsidRPr="00F20B52">
        <w:rPr>
          <w:szCs w:val="26"/>
        </w:rPr>
        <w:t xml:space="preserve">A költségvetési szerv köteles fokozottan figyelemmel kísérni a kintlévőségeit, lejárt </w:t>
      </w:r>
      <w:r w:rsidRPr="00F20B52">
        <w:t>követelésállományról</w:t>
      </w:r>
      <w:r w:rsidRPr="00F20B52">
        <w:rPr>
          <w:szCs w:val="26"/>
        </w:rPr>
        <w:t xml:space="preserve"> és annak megszüntetéséről tett intézkedésről a költségvetési szerv vezetője </w:t>
      </w:r>
      <w:proofErr w:type="spellStart"/>
      <w:r w:rsidRPr="00F20B52">
        <w:rPr>
          <w:szCs w:val="26"/>
        </w:rPr>
        <w:t>félévente</w:t>
      </w:r>
      <w:proofErr w:type="spellEnd"/>
      <w:r w:rsidRPr="00F20B52">
        <w:rPr>
          <w:szCs w:val="26"/>
        </w:rPr>
        <w:t xml:space="preserve"> köteles jelentést adni a Képviselő-testületnek.</w:t>
      </w:r>
    </w:p>
    <w:p w14:paraId="161C45E0" w14:textId="77777777" w:rsidR="00687AB4" w:rsidRPr="00D34FD1" w:rsidRDefault="00687AB4" w:rsidP="00197201">
      <w:pPr>
        <w:tabs>
          <w:tab w:val="left" w:pos="567"/>
        </w:tabs>
        <w:ind w:left="284" w:hanging="284"/>
        <w:jc w:val="both"/>
        <w:rPr>
          <w:sz w:val="26"/>
          <w:szCs w:val="26"/>
        </w:rPr>
      </w:pPr>
    </w:p>
    <w:p w14:paraId="55B16450" w14:textId="77777777" w:rsidR="00687AB4" w:rsidRPr="00690266" w:rsidRDefault="00687AB4" w:rsidP="00F502E0">
      <w:pPr>
        <w:pStyle w:val="Szvegtrzs2"/>
        <w:numPr>
          <w:ilvl w:val="0"/>
          <w:numId w:val="23"/>
        </w:numPr>
        <w:tabs>
          <w:tab w:val="clear" w:pos="567"/>
          <w:tab w:val="clear" w:pos="993"/>
        </w:tabs>
        <w:ind w:left="567" w:hanging="567"/>
        <w:rPr>
          <w:bCs/>
          <w:szCs w:val="26"/>
        </w:rPr>
      </w:pPr>
      <w:r w:rsidRPr="00D34FD1">
        <w:rPr>
          <w:szCs w:val="26"/>
        </w:rPr>
        <w:t xml:space="preserve">Az </w:t>
      </w:r>
      <w:r>
        <w:rPr>
          <w:szCs w:val="26"/>
        </w:rPr>
        <w:t>önkormányzati követelés</w:t>
      </w:r>
      <w:r w:rsidRPr="00D34FD1">
        <w:rPr>
          <w:szCs w:val="26"/>
        </w:rPr>
        <w:t xml:space="preserve">ről </w:t>
      </w:r>
      <w:r>
        <w:rPr>
          <w:szCs w:val="26"/>
        </w:rPr>
        <w:t>való lemondásra vagy követelés</w:t>
      </w:r>
      <w:r w:rsidRPr="00D34FD1">
        <w:rPr>
          <w:szCs w:val="26"/>
        </w:rPr>
        <w:t xml:space="preserve"> elengedésére vonatkozóan az önkormányzat vagyonáról és vagyongazdálkodás szabályairól sz</w:t>
      </w:r>
      <w:r>
        <w:rPr>
          <w:szCs w:val="26"/>
        </w:rPr>
        <w:t>óló önkormányzati rendeletben me</w:t>
      </w:r>
      <w:r w:rsidRPr="00D34FD1">
        <w:rPr>
          <w:szCs w:val="26"/>
        </w:rPr>
        <w:t>ghatározottak az irányadó</w:t>
      </w:r>
      <w:r w:rsidR="00F06CE2">
        <w:rPr>
          <w:szCs w:val="26"/>
        </w:rPr>
        <w:t>a</w:t>
      </w:r>
      <w:r w:rsidRPr="00D34FD1">
        <w:rPr>
          <w:szCs w:val="26"/>
        </w:rPr>
        <w:t>k.</w:t>
      </w:r>
    </w:p>
    <w:p w14:paraId="116224E9" w14:textId="77777777" w:rsidR="00687AB4" w:rsidRDefault="00687AB4" w:rsidP="00F502E0">
      <w:pPr>
        <w:pStyle w:val="Listaszerbekezds"/>
        <w:tabs>
          <w:tab w:val="left" w:pos="567"/>
        </w:tabs>
        <w:ind w:left="567" w:hanging="567"/>
        <w:rPr>
          <w:bCs/>
          <w:szCs w:val="26"/>
        </w:rPr>
      </w:pPr>
    </w:p>
    <w:p w14:paraId="7D2EBBEF" w14:textId="77777777" w:rsidR="00687AB4" w:rsidRPr="0077466D" w:rsidRDefault="00687AB4" w:rsidP="00F502E0">
      <w:pPr>
        <w:pStyle w:val="Szvegtrzs2"/>
        <w:numPr>
          <w:ilvl w:val="0"/>
          <w:numId w:val="23"/>
        </w:numPr>
        <w:tabs>
          <w:tab w:val="clear" w:pos="567"/>
          <w:tab w:val="clear" w:pos="993"/>
        </w:tabs>
        <w:ind w:left="567" w:hanging="567"/>
        <w:rPr>
          <w:szCs w:val="26"/>
        </w:rPr>
      </w:pPr>
      <w:r w:rsidRPr="0077466D">
        <w:rPr>
          <w:szCs w:val="26"/>
        </w:rPr>
        <w:t>A költségvetési szerv amennyiben az általa elismert esedékességet követő 30 napon túli tartozásállományát nem képes 30 nap alá szorítani, és tartozásának mértéke eléri éves eredeti kiadási előirányzatának 10 %-át, vagy az 50 millió Ft-ot, és e tartozását egy hónapon belül nem tudja 30 nap alá szorítani, a Képviselő-testület önkormányzati biztost jelöl ki a költségvetési szervnél. További kötelezettségvállalás vagy kifizetési teljesítés csak az önkormányzati biztos ellenjegyzése esetén lehetséges.</w:t>
      </w:r>
    </w:p>
    <w:p w14:paraId="04ECAFFF" w14:textId="77777777" w:rsidR="00687AB4" w:rsidRDefault="00687AB4" w:rsidP="00F502E0">
      <w:pPr>
        <w:pStyle w:val="Listaszerbekezds"/>
        <w:ind w:left="567" w:hanging="567"/>
        <w:rPr>
          <w:szCs w:val="26"/>
        </w:rPr>
      </w:pPr>
    </w:p>
    <w:p w14:paraId="072879F8" w14:textId="77777777" w:rsidR="00587758" w:rsidRDefault="00687AB4" w:rsidP="00F502E0">
      <w:pPr>
        <w:pStyle w:val="Szvegtrzs2"/>
        <w:numPr>
          <w:ilvl w:val="0"/>
          <w:numId w:val="23"/>
        </w:numPr>
        <w:tabs>
          <w:tab w:val="clear" w:pos="567"/>
          <w:tab w:val="clear" w:pos="993"/>
        </w:tabs>
        <w:ind w:left="567" w:hanging="567"/>
      </w:pPr>
      <w:r w:rsidRPr="009B1D02">
        <w:rPr>
          <w:szCs w:val="26"/>
        </w:rPr>
        <w:t xml:space="preserve">A költségvetési szerv az általa elismert esedékességet követő 30 napon túli tartozásállományáról tárgyhó 25-ig köteles írásban </w:t>
      </w:r>
      <w:r>
        <w:rPr>
          <w:szCs w:val="26"/>
        </w:rPr>
        <w:t>tájékoztatni az önkormányzatot.</w:t>
      </w:r>
      <w:r w:rsidR="001753E5">
        <w:t xml:space="preserve"> </w:t>
      </w:r>
    </w:p>
    <w:p w14:paraId="36DBD8A4" w14:textId="77777777" w:rsidR="00587758" w:rsidRDefault="00587758" w:rsidP="00587758">
      <w:pPr>
        <w:pStyle w:val="Listaszerbekezds"/>
      </w:pPr>
    </w:p>
    <w:p w14:paraId="2B12D23D" w14:textId="77777777" w:rsidR="00687AB4" w:rsidRDefault="007E2790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  <w:r>
        <w:rPr>
          <w:b/>
          <w:sz w:val="26"/>
        </w:rPr>
        <w:t>8</w:t>
      </w:r>
      <w:r w:rsidR="00687AB4" w:rsidRPr="0037385E">
        <w:rPr>
          <w:b/>
          <w:sz w:val="26"/>
        </w:rPr>
        <w:t>. §</w:t>
      </w:r>
    </w:p>
    <w:p w14:paraId="0C182CA7" w14:textId="77777777" w:rsidR="00687AB4" w:rsidRDefault="00687AB4" w:rsidP="00687AB4">
      <w:pPr>
        <w:tabs>
          <w:tab w:val="left" w:pos="567"/>
          <w:tab w:val="left" w:pos="993"/>
        </w:tabs>
        <w:jc w:val="both"/>
        <w:rPr>
          <w:b/>
          <w:sz w:val="26"/>
        </w:rPr>
      </w:pPr>
    </w:p>
    <w:p w14:paraId="1675C8E1" w14:textId="77777777" w:rsidR="00687AB4" w:rsidRDefault="00687AB4" w:rsidP="00687AB4">
      <w:pPr>
        <w:numPr>
          <w:ilvl w:val="0"/>
          <w:numId w:val="5"/>
        </w:numPr>
        <w:tabs>
          <w:tab w:val="left" w:pos="993"/>
        </w:tabs>
        <w:jc w:val="both"/>
        <w:rPr>
          <w:sz w:val="26"/>
        </w:rPr>
      </w:pPr>
      <w:r>
        <w:rPr>
          <w:sz w:val="26"/>
        </w:rPr>
        <w:t xml:space="preserve">Az önkormányzati </w:t>
      </w:r>
      <w:proofErr w:type="spellStart"/>
      <w:r>
        <w:rPr>
          <w:sz w:val="26"/>
        </w:rPr>
        <w:t>kiskincstárat</w:t>
      </w:r>
      <w:proofErr w:type="spellEnd"/>
      <w:r>
        <w:rPr>
          <w:sz w:val="26"/>
        </w:rPr>
        <w:t xml:space="preserve"> az önkormányzat és a számlavezető bank közösen működteti.</w:t>
      </w:r>
    </w:p>
    <w:p w14:paraId="3FA81AC8" w14:textId="77777777" w:rsidR="00687AB4" w:rsidRDefault="00687AB4" w:rsidP="00687AB4">
      <w:pPr>
        <w:tabs>
          <w:tab w:val="left" w:pos="567"/>
          <w:tab w:val="left" w:pos="993"/>
        </w:tabs>
        <w:jc w:val="both"/>
        <w:rPr>
          <w:sz w:val="26"/>
        </w:rPr>
      </w:pPr>
    </w:p>
    <w:p w14:paraId="2F184997" w14:textId="77777777" w:rsidR="00687AB4" w:rsidRDefault="00687AB4" w:rsidP="00687AB4">
      <w:pPr>
        <w:numPr>
          <w:ilvl w:val="0"/>
          <w:numId w:val="5"/>
        </w:numPr>
        <w:tabs>
          <w:tab w:val="left" w:pos="993"/>
        </w:tabs>
        <w:jc w:val="both"/>
        <w:rPr>
          <w:sz w:val="26"/>
        </w:rPr>
      </w:pPr>
      <w:r>
        <w:rPr>
          <w:sz w:val="26"/>
        </w:rPr>
        <w:t>A költségvetési szervnek heti bontású likviditási tervet kell készíteni, amelyet az önkormányzat részére a tárgyhónapot 5 munkanappal megelőzően meg kell küldeni. A likviditási terv hiánya a költségvetési szerv finanszírozásának felfüggesztését von</w:t>
      </w:r>
      <w:r w:rsidR="00F06CE2">
        <w:rPr>
          <w:sz w:val="26"/>
        </w:rPr>
        <w:t>hat</w:t>
      </w:r>
      <w:r>
        <w:rPr>
          <w:sz w:val="26"/>
        </w:rPr>
        <w:t>ja maga után.</w:t>
      </w:r>
    </w:p>
    <w:p w14:paraId="51CC0503" w14:textId="77777777" w:rsidR="00687AB4" w:rsidRDefault="00687AB4" w:rsidP="00687AB4">
      <w:pPr>
        <w:tabs>
          <w:tab w:val="left" w:pos="993"/>
        </w:tabs>
        <w:jc w:val="both"/>
        <w:rPr>
          <w:sz w:val="26"/>
        </w:rPr>
      </w:pPr>
    </w:p>
    <w:p w14:paraId="1AE93828" w14:textId="77777777" w:rsidR="00687AB4" w:rsidRDefault="00687AB4" w:rsidP="00687AB4">
      <w:pPr>
        <w:numPr>
          <w:ilvl w:val="0"/>
          <w:numId w:val="5"/>
        </w:numPr>
        <w:tabs>
          <w:tab w:val="left" w:pos="993"/>
        </w:tabs>
        <w:jc w:val="both"/>
        <w:rPr>
          <w:sz w:val="26"/>
        </w:rPr>
      </w:pPr>
      <w:r>
        <w:rPr>
          <w:sz w:val="26"/>
        </w:rPr>
        <w:t>A likviditási terv összeállításának alapja e rendeletben engedélyezett előirányzat.</w:t>
      </w:r>
    </w:p>
    <w:p w14:paraId="001C17DF" w14:textId="77777777" w:rsidR="00687AB4" w:rsidRDefault="00687AB4" w:rsidP="00687AB4">
      <w:pPr>
        <w:tabs>
          <w:tab w:val="left" w:pos="993"/>
        </w:tabs>
        <w:jc w:val="both"/>
        <w:rPr>
          <w:sz w:val="26"/>
        </w:rPr>
      </w:pPr>
    </w:p>
    <w:p w14:paraId="50CC8879" w14:textId="77777777" w:rsidR="00687AB4" w:rsidRDefault="00687AB4" w:rsidP="00687AB4">
      <w:pPr>
        <w:numPr>
          <w:ilvl w:val="0"/>
          <w:numId w:val="5"/>
        </w:numPr>
        <w:tabs>
          <w:tab w:val="left" w:pos="993"/>
        </w:tabs>
        <w:jc w:val="both"/>
        <w:rPr>
          <w:sz w:val="26"/>
        </w:rPr>
      </w:pPr>
      <w:r w:rsidRPr="00707A5B">
        <w:rPr>
          <w:sz w:val="26"/>
        </w:rPr>
        <w:t>A</w:t>
      </w:r>
      <w:r>
        <w:rPr>
          <w:sz w:val="26"/>
        </w:rPr>
        <w:t>z önkormányzat</w:t>
      </w:r>
      <w:r w:rsidRPr="00707A5B">
        <w:rPr>
          <w:sz w:val="26"/>
        </w:rPr>
        <w:t xml:space="preserve"> legkésőbb az év utolsó banki szolgáltatási napján teljesíti </w:t>
      </w:r>
      <w:r>
        <w:rPr>
          <w:sz w:val="26"/>
        </w:rPr>
        <w:t xml:space="preserve">az </w:t>
      </w:r>
      <w:proofErr w:type="spellStart"/>
      <w:r>
        <w:rPr>
          <w:sz w:val="26"/>
        </w:rPr>
        <w:t>alulfinanszírozást</w:t>
      </w:r>
      <w:proofErr w:type="spellEnd"/>
      <w:r>
        <w:rPr>
          <w:sz w:val="26"/>
        </w:rPr>
        <w:t xml:space="preserve"> a</w:t>
      </w:r>
      <w:r w:rsidRPr="00707A5B">
        <w:rPr>
          <w:sz w:val="26"/>
        </w:rPr>
        <w:t xml:space="preserve"> </w:t>
      </w:r>
      <w:r>
        <w:rPr>
          <w:sz w:val="26"/>
        </w:rPr>
        <w:t>költségvetési szerv</w:t>
      </w:r>
      <w:r w:rsidRPr="00707A5B">
        <w:rPr>
          <w:sz w:val="26"/>
        </w:rPr>
        <w:t xml:space="preserve"> </w:t>
      </w:r>
      <w:r>
        <w:rPr>
          <w:sz w:val="26"/>
        </w:rPr>
        <w:t>számlájára, ugyanezen a napon a</w:t>
      </w:r>
      <w:r w:rsidRPr="00707A5B">
        <w:rPr>
          <w:sz w:val="26"/>
        </w:rPr>
        <w:t xml:space="preserve"> </w:t>
      </w:r>
      <w:r>
        <w:rPr>
          <w:sz w:val="26"/>
        </w:rPr>
        <w:t>költségvetési szerv</w:t>
      </w:r>
      <w:r w:rsidRPr="00707A5B">
        <w:rPr>
          <w:sz w:val="26"/>
        </w:rPr>
        <w:t xml:space="preserve"> az </w:t>
      </w:r>
      <w:proofErr w:type="spellStart"/>
      <w:r w:rsidRPr="00707A5B">
        <w:rPr>
          <w:sz w:val="26"/>
        </w:rPr>
        <w:t>igénybevett</w:t>
      </w:r>
      <w:proofErr w:type="spellEnd"/>
      <w:r w:rsidRPr="00707A5B">
        <w:rPr>
          <w:sz w:val="26"/>
        </w:rPr>
        <w:t xml:space="preserve"> túlfinanszírozást köteles az önkormányzat számlájára visszautalni. </w:t>
      </w:r>
    </w:p>
    <w:p w14:paraId="519C6838" w14:textId="77777777" w:rsidR="00F20B52" w:rsidRDefault="00F20B52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</w:p>
    <w:p w14:paraId="78570189" w14:textId="77777777" w:rsidR="00687AB4" w:rsidRDefault="007E2790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  <w:r>
        <w:rPr>
          <w:b/>
          <w:sz w:val="26"/>
        </w:rPr>
        <w:t>9</w:t>
      </w:r>
      <w:r w:rsidR="00687AB4">
        <w:rPr>
          <w:b/>
          <w:sz w:val="26"/>
        </w:rPr>
        <w:t>. §</w:t>
      </w:r>
    </w:p>
    <w:p w14:paraId="3CE2D2C4" w14:textId="77777777" w:rsidR="00687AB4" w:rsidRDefault="00687AB4" w:rsidP="00687AB4">
      <w:pPr>
        <w:tabs>
          <w:tab w:val="left" w:pos="567"/>
          <w:tab w:val="left" w:pos="993"/>
          <w:tab w:val="right" w:pos="8222"/>
        </w:tabs>
        <w:jc w:val="both"/>
        <w:rPr>
          <w:sz w:val="26"/>
        </w:rPr>
      </w:pPr>
    </w:p>
    <w:p w14:paraId="64BC758E" w14:textId="77777777" w:rsidR="00687AB4" w:rsidRDefault="00687AB4" w:rsidP="0022267A">
      <w:pPr>
        <w:numPr>
          <w:ilvl w:val="0"/>
          <w:numId w:val="7"/>
        </w:numPr>
        <w:tabs>
          <w:tab w:val="clear" w:pos="375"/>
          <w:tab w:val="num" w:pos="567"/>
          <w:tab w:val="left" w:pos="993"/>
          <w:tab w:val="right" w:pos="8222"/>
        </w:tabs>
        <w:ind w:left="567" w:hanging="567"/>
        <w:jc w:val="both"/>
        <w:rPr>
          <w:sz w:val="26"/>
        </w:rPr>
      </w:pPr>
      <w:r>
        <w:rPr>
          <w:sz w:val="26"/>
        </w:rPr>
        <w:t>Az önkormányzat és költségvetési szervei bevételeiket</w:t>
      </w:r>
      <w:r w:rsidR="00483819">
        <w:rPr>
          <w:sz w:val="26"/>
        </w:rPr>
        <w:t xml:space="preserve"> és kiadásaikat az OTP Bank Ny</w:t>
      </w:r>
      <w:r>
        <w:rPr>
          <w:sz w:val="26"/>
        </w:rPr>
        <w:t>rt. Lenti Fiókjánál vezetett fizetési számlájukon teljesíthetik.</w:t>
      </w:r>
    </w:p>
    <w:p w14:paraId="2CF6A5F3" w14:textId="77777777" w:rsidR="00687AB4" w:rsidRDefault="00687AB4" w:rsidP="00C26CC4">
      <w:pPr>
        <w:tabs>
          <w:tab w:val="num" w:pos="426"/>
          <w:tab w:val="left" w:pos="567"/>
          <w:tab w:val="left" w:pos="993"/>
          <w:tab w:val="right" w:pos="8222"/>
        </w:tabs>
        <w:ind w:left="567" w:hanging="567"/>
        <w:jc w:val="both"/>
        <w:rPr>
          <w:sz w:val="26"/>
        </w:rPr>
      </w:pPr>
    </w:p>
    <w:p w14:paraId="0D491B32" w14:textId="77777777" w:rsidR="00687AB4" w:rsidRDefault="00687AB4" w:rsidP="00687AB4">
      <w:pPr>
        <w:tabs>
          <w:tab w:val="left" w:pos="567"/>
          <w:tab w:val="left" w:pos="993"/>
          <w:tab w:val="right" w:pos="8222"/>
        </w:tabs>
        <w:jc w:val="center"/>
        <w:rPr>
          <w:b/>
        </w:rPr>
      </w:pPr>
    </w:p>
    <w:p w14:paraId="48A4FE51" w14:textId="77777777" w:rsidR="00687AB4" w:rsidRDefault="00687AB4" w:rsidP="00687AB4">
      <w:pPr>
        <w:tabs>
          <w:tab w:val="left" w:pos="567"/>
          <w:tab w:val="left" w:pos="993"/>
        </w:tabs>
        <w:jc w:val="center"/>
        <w:rPr>
          <w:b/>
          <w:sz w:val="26"/>
        </w:rPr>
      </w:pPr>
      <w:r w:rsidRPr="00690266">
        <w:rPr>
          <w:b/>
          <w:sz w:val="26"/>
        </w:rPr>
        <w:t>1</w:t>
      </w:r>
      <w:r w:rsidR="007E2790">
        <w:rPr>
          <w:b/>
          <w:sz w:val="26"/>
        </w:rPr>
        <w:t>0</w:t>
      </w:r>
      <w:r w:rsidRPr="00690266">
        <w:rPr>
          <w:b/>
          <w:sz w:val="26"/>
        </w:rPr>
        <w:t>. §</w:t>
      </w:r>
    </w:p>
    <w:p w14:paraId="7CBD4941" w14:textId="77777777" w:rsidR="00687AB4" w:rsidRDefault="00687AB4" w:rsidP="00687AB4">
      <w:pPr>
        <w:tabs>
          <w:tab w:val="left" w:pos="567"/>
          <w:tab w:val="left" w:pos="993"/>
        </w:tabs>
        <w:jc w:val="both"/>
        <w:rPr>
          <w:b/>
          <w:sz w:val="26"/>
        </w:rPr>
      </w:pPr>
    </w:p>
    <w:p w14:paraId="04B04F08" w14:textId="77777777" w:rsidR="00687AB4" w:rsidRDefault="00687AB4" w:rsidP="00687AB4">
      <w:pPr>
        <w:pStyle w:val="Szvegtrzs2"/>
        <w:numPr>
          <w:ilvl w:val="0"/>
          <w:numId w:val="6"/>
        </w:numPr>
      </w:pPr>
      <w:r w:rsidRPr="00962488">
        <w:t xml:space="preserve">A városrészi önkormányzatok közül </w:t>
      </w:r>
      <w:proofErr w:type="spellStart"/>
      <w:r w:rsidRPr="00962488">
        <w:t>Mumor</w:t>
      </w:r>
      <w:proofErr w:type="spellEnd"/>
      <w:r w:rsidRPr="00962488">
        <w:t xml:space="preserve">, Lentiszombathely, </w:t>
      </w:r>
      <w:proofErr w:type="spellStart"/>
      <w:r w:rsidRPr="00962488">
        <w:t>Máhomfa</w:t>
      </w:r>
      <w:proofErr w:type="spellEnd"/>
      <w:r w:rsidRPr="00962488">
        <w:t xml:space="preserve"> és </w:t>
      </w:r>
      <w:proofErr w:type="spellStart"/>
      <w:r w:rsidRPr="00962488">
        <w:t>Bárszentmihályfa</w:t>
      </w:r>
      <w:proofErr w:type="spellEnd"/>
      <w:r w:rsidRPr="00962488">
        <w:t xml:space="preserve"> </w:t>
      </w:r>
      <w:r>
        <w:t xml:space="preserve">3 </w:t>
      </w:r>
      <w:r w:rsidR="00C26CC4">
        <w:t>5</w:t>
      </w:r>
      <w:r w:rsidRPr="00962488">
        <w:t>00</w:t>
      </w:r>
      <w:r>
        <w:t xml:space="preserve">-3 </w:t>
      </w:r>
      <w:r w:rsidR="00C26CC4">
        <w:t>5</w:t>
      </w:r>
      <w:r w:rsidRPr="00962488">
        <w:t xml:space="preserve">00 </w:t>
      </w:r>
      <w:proofErr w:type="spellStart"/>
      <w:r>
        <w:t>eFt</w:t>
      </w:r>
      <w:proofErr w:type="spellEnd"/>
      <w:r w:rsidRPr="00962488">
        <w:t>, Lentikápolna</w:t>
      </w:r>
      <w:r>
        <w:t xml:space="preserve"> 4 </w:t>
      </w:r>
      <w:r w:rsidR="00C26CC4">
        <w:t>5</w:t>
      </w:r>
      <w:r>
        <w:t xml:space="preserve">00 </w:t>
      </w:r>
      <w:proofErr w:type="spellStart"/>
      <w:r>
        <w:t>eFt</w:t>
      </w:r>
      <w:proofErr w:type="spellEnd"/>
      <w:r w:rsidRPr="00962488">
        <w:t xml:space="preserve"> kerettel rendelkezik. Ezen összeg magában foglalja a városrészi képviselők tiszteletdíját,</w:t>
      </w:r>
      <w:r>
        <w:t xml:space="preserve"> annak járulékait, az adott városrészben foglalkoztatott munkavállalóval kapcsolatos kiadásokat, a városrész közüzemi díjait. Az egyes városrészek év végén fennálló előirányzat maradványa a következő év folyamán felhasználható.</w:t>
      </w:r>
    </w:p>
    <w:p w14:paraId="7AD4A8AA" w14:textId="77777777" w:rsidR="00687AB4" w:rsidRDefault="00687AB4" w:rsidP="00687AB4">
      <w:pPr>
        <w:pStyle w:val="Szvegtrzs2"/>
      </w:pPr>
    </w:p>
    <w:p w14:paraId="78C4739E" w14:textId="4ADC7D4F" w:rsidR="0093179F" w:rsidRDefault="00846DEA" w:rsidP="00687AB4">
      <w:pPr>
        <w:numPr>
          <w:ilvl w:val="0"/>
          <w:numId w:val="6"/>
        </w:numPr>
        <w:tabs>
          <w:tab w:val="left" w:pos="567"/>
          <w:tab w:val="left" w:pos="993"/>
        </w:tabs>
        <w:jc w:val="both"/>
        <w:rPr>
          <w:sz w:val="26"/>
        </w:rPr>
      </w:pPr>
      <w:r>
        <w:rPr>
          <w:sz w:val="26"/>
        </w:rPr>
        <w:t xml:space="preserve">A </w:t>
      </w:r>
      <w:r w:rsidR="007A63A8">
        <w:rPr>
          <w:sz w:val="26"/>
        </w:rPr>
        <w:t>2</w:t>
      </w:r>
      <w:r w:rsidR="00687AB4">
        <w:rPr>
          <w:sz w:val="26"/>
        </w:rPr>
        <w:t xml:space="preserve"> 000 </w:t>
      </w:r>
      <w:proofErr w:type="spellStart"/>
      <w:r w:rsidR="00687AB4">
        <w:rPr>
          <w:sz w:val="26"/>
        </w:rPr>
        <w:t>eFt</w:t>
      </w:r>
      <w:proofErr w:type="spellEnd"/>
      <w:r w:rsidR="00687AB4">
        <w:rPr>
          <w:sz w:val="26"/>
        </w:rPr>
        <w:t xml:space="preserve"> összegű karbantartási keret a költségvetési szerv épületének, gépének, berendezésének, felszerelésének karbantartására használható fel, ami felett a</w:t>
      </w:r>
      <w:r w:rsidR="00624109">
        <w:rPr>
          <w:sz w:val="26"/>
        </w:rPr>
        <w:t>z</w:t>
      </w:r>
      <w:r w:rsidR="00687AB4">
        <w:rPr>
          <w:sz w:val="26"/>
        </w:rPr>
        <w:t xml:space="preserve"> </w:t>
      </w:r>
    </w:p>
    <w:p w14:paraId="239468EA" w14:textId="77777777" w:rsidR="0093179F" w:rsidRPr="00FB6A03" w:rsidRDefault="0093179F" w:rsidP="00FB6A03">
      <w:pPr>
        <w:pStyle w:val="Listaszerbekezds"/>
        <w:numPr>
          <w:ilvl w:val="0"/>
          <w:numId w:val="15"/>
        </w:numPr>
        <w:jc w:val="both"/>
        <w:rPr>
          <w:sz w:val="26"/>
        </w:rPr>
      </w:pPr>
      <w:r w:rsidRPr="00FB6A03">
        <w:rPr>
          <w:sz w:val="26"/>
        </w:rPr>
        <w:t>életveszély, balesetveszély és rendkívüli kárelhárítás érdekében történő felhasználás</w:t>
      </w:r>
      <w:r w:rsidR="00FB6A03" w:rsidRPr="00FB6A03">
        <w:rPr>
          <w:sz w:val="26"/>
        </w:rPr>
        <w:t xml:space="preserve"> esetén</w:t>
      </w:r>
      <w:r w:rsidRPr="00FB6A03">
        <w:rPr>
          <w:sz w:val="26"/>
        </w:rPr>
        <w:t xml:space="preserve"> a Pénzügyi és Városfejlesztési Bizottság</w:t>
      </w:r>
      <w:r w:rsidR="00FB6A03" w:rsidRPr="00FB6A03">
        <w:rPr>
          <w:sz w:val="26"/>
        </w:rPr>
        <w:t>,</w:t>
      </w:r>
    </w:p>
    <w:p w14:paraId="0F899DDF" w14:textId="77777777" w:rsidR="00687AB4" w:rsidRPr="00FB6A03" w:rsidRDefault="00FB6A03" w:rsidP="00FB6A03">
      <w:pPr>
        <w:pStyle w:val="Listaszerbekezds"/>
        <w:numPr>
          <w:ilvl w:val="0"/>
          <w:numId w:val="15"/>
        </w:numPr>
        <w:tabs>
          <w:tab w:val="left" w:pos="567"/>
          <w:tab w:val="left" w:pos="993"/>
        </w:tabs>
        <w:jc w:val="both"/>
        <w:rPr>
          <w:sz w:val="26"/>
        </w:rPr>
      </w:pPr>
      <w:r w:rsidRPr="00FB6A03">
        <w:rPr>
          <w:sz w:val="26"/>
        </w:rPr>
        <w:t xml:space="preserve">egyéb esetekben a </w:t>
      </w:r>
      <w:r w:rsidR="00687AB4" w:rsidRPr="00FB6A03">
        <w:rPr>
          <w:sz w:val="26"/>
        </w:rPr>
        <w:t>Képviselő-testület rendelkezik.</w:t>
      </w:r>
    </w:p>
    <w:p w14:paraId="2D7A24B7" w14:textId="77777777" w:rsidR="00687AB4" w:rsidRDefault="00687AB4" w:rsidP="00687AB4">
      <w:pPr>
        <w:tabs>
          <w:tab w:val="left" w:pos="567"/>
          <w:tab w:val="left" w:pos="993"/>
        </w:tabs>
        <w:jc w:val="both"/>
        <w:rPr>
          <w:sz w:val="26"/>
        </w:rPr>
      </w:pPr>
    </w:p>
    <w:p w14:paraId="41DF5CDE" w14:textId="75FE2307" w:rsidR="00687AB4" w:rsidRPr="00F20B52" w:rsidRDefault="00687AB4" w:rsidP="00687AB4">
      <w:pPr>
        <w:numPr>
          <w:ilvl w:val="0"/>
          <w:numId w:val="6"/>
        </w:numPr>
        <w:tabs>
          <w:tab w:val="left" w:pos="567"/>
          <w:tab w:val="left" w:pos="993"/>
        </w:tabs>
        <w:jc w:val="both"/>
        <w:rPr>
          <w:sz w:val="26"/>
        </w:rPr>
      </w:pPr>
      <w:r w:rsidRPr="00F20B52">
        <w:rPr>
          <w:sz w:val="26"/>
        </w:rPr>
        <w:t xml:space="preserve">A sportszervezetek </w:t>
      </w:r>
      <w:r w:rsidR="00537F4B">
        <w:rPr>
          <w:sz w:val="26"/>
        </w:rPr>
        <w:t>6 450</w:t>
      </w:r>
      <w:r w:rsidR="00C26CC4">
        <w:rPr>
          <w:sz w:val="26"/>
        </w:rPr>
        <w:t xml:space="preserve"> </w:t>
      </w:r>
      <w:proofErr w:type="spellStart"/>
      <w:r w:rsidRPr="00F20B52">
        <w:rPr>
          <w:sz w:val="26"/>
        </w:rPr>
        <w:t>eFt</w:t>
      </w:r>
      <w:proofErr w:type="spellEnd"/>
      <w:r w:rsidRPr="00F20B52">
        <w:rPr>
          <w:sz w:val="26"/>
        </w:rPr>
        <w:t xml:space="preserve"> támogatási kerete felett átcsoportosítási joggal a Kulturális és Ügyrendi Bizottság rendelkezik.</w:t>
      </w:r>
    </w:p>
    <w:p w14:paraId="30FA8911" w14:textId="77777777" w:rsidR="00687AB4" w:rsidRDefault="00687AB4" w:rsidP="00687AB4">
      <w:pPr>
        <w:tabs>
          <w:tab w:val="left" w:pos="567"/>
          <w:tab w:val="left" w:pos="993"/>
        </w:tabs>
        <w:jc w:val="both"/>
        <w:rPr>
          <w:sz w:val="26"/>
        </w:rPr>
      </w:pPr>
    </w:p>
    <w:p w14:paraId="1669118B" w14:textId="1A28C03D" w:rsidR="00687AB4" w:rsidRPr="006C4922" w:rsidRDefault="00687AB4" w:rsidP="006718A1">
      <w:pPr>
        <w:numPr>
          <w:ilvl w:val="0"/>
          <w:numId w:val="6"/>
        </w:numPr>
        <w:tabs>
          <w:tab w:val="left" w:pos="567"/>
          <w:tab w:val="left" w:pos="993"/>
        </w:tabs>
        <w:jc w:val="both"/>
        <w:rPr>
          <w:b/>
          <w:sz w:val="26"/>
        </w:rPr>
      </w:pPr>
      <w:r w:rsidRPr="006C4922">
        <w:rPr>
          <w:sz w:val="26"/>
        </w:rPr>
        <w:t xml:space="preserve">Az Egészségügyi és Szociális Bizottság átcsoportosítási és elbírálási jogkörrel rendelkezik </w:t>
      </w:r>
      <w:r w:rsidR="007E2790">
        <w:rPr>
          <w:sz w:val="26"/>
        </w:rPr>
        <w:t>2</w:t>
      </w:r>
      <w:r w:rsidR="00537F4B">
        <w:rPr>
          <w:sz w:val="26"/>
        </w:rPr>
        <w:t>0 600</w:t>
      </w:r>
      <w:r w:rsidRPr="006C4922">
        <w:rPr>
          <w:sz w:val="26"/>
        </w:rPr>
        <w:t xml:space="preserve"> </w:t>
      </w:r>
      <w:proofErr w:type="spellStart"/>
      <w:r w:rsidRPr="006C4922">
        <w:rPr>
          <w:sz w:val="26"/>
        </w:rPr>
        <w:t>eFt</w:t>
      </w:r>
      <w:proofErr w:type="spellEnd"/>
      <w:r w:rsidRPr="006C4922">
        <w:rPr>
          <w:sz w:val="26"/>
        </w:rPr>
        <w:t xml:space="preserve"> </w:t>
      </w:r>
      <w:r w:rsidR="00CB2578" w:rsidRPr="006C4922">
        <w:rPr>
          <w:sz w:val="26"/>
        </w:rPr>
        <w:t>önkormányzat által nyújtott ellátások</w:t>
      </w:r>
      <w:r w:rsidRPr="006C4922">
        <w:rPr>
          <w:sz w:val="26"/>
        </w:rPr>
        <w:t xml:space="preserve"> jogcímei között, melynek </w:t>
      </w:r>
      <w:proofErr w:type="spellStart"/>
      <w:r w:rsidRPr="006C4922">
        <w:rPr>
          <w:sz w:val="26"/>
        </w:rPr>
        <w:t>jogcímenkénti</w:t>
      </w:r>
      <w:proofErr w:type="spellEnd"/>
      <w:r w:rsidRPr="006C4922">
        <w:rPr>
          <w:sz w:val="26"/>
        </w:rPr>
        <w:t xml:space="preserve"> előirányzatát a 12. melléklet tartalmazza. </w:t>
      </w:r>
    </w:p>
    <w:p w14:paraId="57D2B618" w14:textId="77777777" w:rsidR="006C4922" w:rsidRPr="006C4922" w:rsidRDefault="006C4922" w:rsidP="006C4922">
      <w:pPr>
        <w:tabs>
          <w:tab w:val="left" w:pos="567"/>
          <w:tab w:val="left" w:pos="993"/>
        </w:tabs>
        <w:jc w:val="both"/>
        <w:rPr>
          <w:b/>
          <w:sz w:val="26"/>
        </w:rPr>
      </w:pPr>
    </w:p>
    <w:p w14:paraId="3160FF82" w14:textId="6E57A163" w:rsidR="00537F4B" w:rsidRDefault="001753E5" w:rsidP="00687AB4">
      <w:pPr>
        <w:numPr>
          <w:ilvl w:val="0"/>
          <w:numId w:val="6"/>
        </w:numPr>
        <w:tabs>
          <w:tab w:val="left" w:pos="567"/>
          <w:tab w:val="left" w:pos="993"/>
        </w:tabs>
        <w:jc w:val="both"/>
        <w:rPr>
          <w:sz w:val="26"/>
        </w:rPr>
      </w:pPr>
      <w:r>
        <w:rPr>
          <w:sz w:val="26"/>
        </w:rPr>
        <w:t>Lenti városban üzemelő sérülékeny vízbázis monitoring kútjainak vízvizsgálata a környezetvédelmi alap terhére kerül elszámolásra.</w:t>
      </w:r>
    </w:p>
    <w:p w14:paraId="32D733EC" w14:textId="77777777" w:rsidR="00537F4B" w:rsidRDefault="00537F4B">
      <w:pPr>
        <w:overflowPunct/>
        <w:autoSpaceDE/>
        <w:autoSpaceDN/>
        <w:adjustRightInd/>
        <w:textAlignment w:val="auto"/>
        <w:rPr>
          <w:sz w:val="26"/>
        </w:rPr>
      </w:pPr>
      <w:r>
        <w:rPr>
          <w:sz w:val="26"/>
        </w:rPr>
        <w:br w:type="page"/>
      </w:r>
    </w:p>
    <w:p w14:paraId="1A0546F5" w14:textId="77777777" w:rsidR="00687AB4" w:rsidRDefault="00687AB4" w:rsidP="00687AB4">
      <w:pPr>
        <w:numPr>
          <w:ilvl w:val="0"/>
          <w:numId w:val="11"/>
        </w:numPr>
        <w:tabs>
          <w:tab w:val="left" w:pos="567"/>
          <w:tab w:val="left" w:pos="993"/>
          <w:tab w:val="right" w:pos="8222"/>
        </w:tabs>
        <w:jc w:val="center"/>
        <w:rPr>
          <w:b/>
        </w:rPr>
      </w:pPr>
      <w:r>
        <w:rPr>
          <w:b/>
        </w:rPr>
        <w:lastRenderedPageBreak/>
        <w:t>Záró rendelkezések</w:t>
      </w:r>
    </w:p>
    <w:p w14:paraId="577FDE8C" w14:textId="77777777" w:rsidR="00687AB4" w:rsidRDefault="00687AB4" w:rsidP="00687AB4">
      <w:pPr>
        <w:tabs>
          <w:tab w:val="left" w:pos="567"/>
          <w:tab w:val="left" w:pos="993"/>
          <w:tab w:val="right" w:pos="8222"/>
        </w:tabs>
        <w:jc w:val="both"/>
        <w:rPr>
          <w:b/>
          <w:sz w:val="26"/>
        </w:rPr>
      </w:pPr>
    </w:p>
    <w:p w14:paraId="5F898DE1" w14:textId="77777777" w:rsidR="00687AB4" w:rsidRPr="00B301DE" w:rsidRDefault="007E2790" w:rsidP="00687AB4">
      <w:pPr>
        <w:tabs>
          <w:tab w:val="left" w:pos="567"/>
          <w:tab w:val="left" w:pos="993"/>
          <w:tab w:val="right" w:pos="8222"/>
        </w:tabs>
        <w:jc w:val="center"/>
        <w:rPr>
          <w:b/>
          <w:sz w:val="26"/>
        </w:rPr>
      </w:pPr>
      <w:r>
        <w:rPr>
          <w:b/>
          <w:sz w:val="26"/>
        </w:rPr>
        <w:t>11</w:t>
      </w:r>
      <w:r w:rsidR="00687AB4" w:rsidRPr="00B301DE">
        <w:rPr>
          <w:b/>
          <w:sz w:val="26"/>
        </w:rPr>
        <w:t>. §</w:t>
      </w:r>
    </w:p>
    <w:p w14:paraId="3B14D598" w14:textId="77777777" w:rsidR="00687AB4" w:rsidRDefault="00687AB4" w:rsidP="00687AB4">
      <w:pPr>
        <w:tabs>
          <w:tab w:val="left" w:pos="567"/>
          <w:tab w:val="left" w:pos="993"/>
          <w:tab w:val="right" w:pos="8222"/>
        </w:tabs>
        <w:jc w:val="both"/>
        <w:rPr>
          <w:b/>
          <w:sz w:val="26"/>
        </w:rPr>
      </w:pPr>
    </w:p>
    <w:p w14:paraId="2952EE6E" w14:textId="22154BBB" w:rsidR="00687AB4" w:rsidRDefault="00687AB4" w:rsidP="00EA18B8">
      <w:pPr>
        <w:ind w:left="284"/>
        <w:jc w:val="both"/>
        <w:rPr>
          <w:sz w:val="26"/>
        </w:rPr>
      </w:pPr>
      <w:r>
        <w:rPr>
          <w:sz w:val="26"/>
        </w:rPr>
        <w:t>Ez a rendelet a kihirdetését követő napon lép</w:t>
      </w:r>
      <w:r w:rsidR="00833985">
        <w:rPr>
          <w:sz w:val="26"/>
        </w:rPr>
        <w:t xml:space="preserve"> hatályba, rendelkezéseit a </w:t>
      </w:r>
      <w:r w:rsidR="00914233">
        <w:rPr>
          <w:sz w:val="26"/>
        </w:rPr>
        <w:t>2021</w:t>
      </w:r>
      <w:r>
        <w:rPr>
          <w:sz w:val="26"/>
        </w:rPr>
        <w:t>. évi költségvetés végrehajtása során kell alkalmazni.</w:t>
      </w:r>
    </w:p>
    <w:p w14:paraId="6D91AD01" w14:textId="77777777" w:rsidR="00687AB4" w:rsidRDefault="00687AB4" w:rsidP="00687AB4">
      <w:pPr>
        <w:pStyle w:val="Listaszerbekezds"/>
        <w:rPr>
          <w:sz w:val="26"/>
          <w:szCs w:val="26"/>
        </w:rPr>
      </w:pPr>
    </w:p>
    <w:p w14:paraId="08A6DE4D" w14:textId="77777777" w:rsidR="00687AB4" w:rsidRDefault="00687AB4" w:rsidP="00687AB4">
      <w:pPr>
        <w:pStyle w:val="Default"/>
        <w:jc w:val="both"/>
        <w:rPr>
          <w:sz w:val="26"/>
          <w:szCs w:val="26"/>
        </w:rPr>
      </w:pPr>
    </w:p>
    <w:p w14:paraId="04AAE8D9" w14:textId="6733CD85" w:rsidR="00687AB4" w:rsidRPr="00C2484C" w:rsidRDefault="00833985" w:rsidP="00687AB4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Lenti, </w:t>
      </w:r>
      <w:r w:rsidR="00914233">
        <w:rPr>
          <w:sz w:val="26"/>
          <w:szCs w:val="26"/>
        </w:rPr>
        <w:t>2021</w:t>
      </w:r>
      <w:r w:rsidR="00B41678">
        <w:rPr>
          <w:sz w:val="26"/>
          <w:szCs w:val="26"/>
        </w:rPr>
        <w:t xml:space="preserve">. február </w:t>
      </w:r>
      <w:r w:rsidR="009C0BD5">
        <w:rPr>
          <w:sz w:val="26"/>
          <w:szCs w:val="26"/>
        </w:rPr>
        <w:t>11.</w:t>
      </w:r>
    </w:p>
    <w:p w14:paraId="2BB37B24" w14:textId="77777777" w:rsidR="00687AB4" w:rsidRDefault="00687AB4" w:rsidP="00687AB4">
      <w:pPr>
        <w:tabs>
          <w:tab w:val="left" w:pos="567"/>
          <w:tab w:val="left" w:pos="993"/>
          <w:tab w:val="right" w:pos="8222"/>
        </w:tabs>
        <w:jc w:val="both"/>
        <w:rPr>
          <w:sz w:val="26"/>
        </w:rPr>
      </w:pPr>
    </w:p>
    <w:p w14:paraId="1F87D14C" w14:textId="77777777" w:rsidR="00687AB4" w:rsidRDefault="00687AB4" w:rsidP="00687AB4">
      <w:pPr>
        <w:tabs>
          <w:tab w:val="center" w:pos="2268"/>
          <w:tab w:val="center" w:pos="6804"/>
        </w:tabs>
        <w:jc w:val="both"/>
        <w:rPr>
          <w:sz w:val="26"/>
        </w:rPr>
      </w:pPr>
    </w:p>
    <w:p w14:paraId="38751372" w14:textId="77777777" w:rsidR="00687AB4" w:rsidRPr="00D73A09" w:rsidRDefault="00624109" w:rsidP="00687AB4">
      <w:pPr>
        <w:tabs>
          <w:tab w:val="center" w:pos="2268"/>
          <w:tab w:val="center" w:pos="6804"/>
        </w:tabs>
        <w:jc w:val="both"/>
        <w:rPr>
          <w:b/>
          <w:sz w:val="26"/>
        </w:rPr>
      </w:pPr>
      <w:r>
        <w:rPr>
          <w:b/>
          <w:sz w:val="26"/>
        </w:rPr>
        <w:tab/>
      </w:r>
      <w:r w:rsidR="002C26CA">
        <w:rPr>
          <w:b/>
          <w:sz w:val="26"/>
        </w:rPr>
        <w:t>dr. Csizmazia Bernadett</w:t>
      </w:r>
      <w:r w:rsidR="00687AB4" w:rsidRPr="00D73A09">
        <w:rPr>
          <w:b/>
          <w:sz w:val="26"/>
        </w:rPr>
        <w:tab/>
        <w:t>Horváth László</w:t>
      </w:r>
    </w:p>
    <w:p w14:paraId="7E77D726" w14:textId="77777777" w:rsidR="00687AB4" w:rsidRDefault="00687AB4" w:rsidP="00687AB4">
      <w:pPr>
        <w:tabs>
          <w:tab w:val="center" w:pos="2268"/>
          <w:tab w:val="center" w:pos="6804"/>
        </w:tabs>
        <w:jc w:val="both"/>
        <w:rPr>
          <w:b/>
          <w:sz w:val="26"/>
        </w:rPr>
      </w:pPr>
      <w:r w:rsidRPr="00D73A09">
        <w:rPr>
          <w:b/>
          <w:sz w:val="26"/>
        </w:rPr>
        <w:tab/>
        <w:t>jegyző</w:t>
      </w:r>
      <w:r w:rsidRPr="00D73A09">
        <w:rPr>
          <w:b/>
          <w:sz w:val="26"/>
        </w:rPr>
        <w:tab/>
        <w:t>polgármester</w:t>
      </w:r>
    </w:p>
    <w:p w14:paraId="5685CBBB" w14:textId="77777777" w:rsidR="00687AB4" w:rsidRDefault="00687AB4" w:rsidP="00687AB4">
      <w:pPr>
        <w:tabs>
          <w:tab w:val="center" w:pos="2268"/>
          <w:tab w:val="center" w:pos="6804"/>
        </w:tabs>
        <w:jc w:val="both"/>
        <w:rPr>
          <w:b/>
          <w:sz w:val="26"/>
        </w:rPr>
      </w:pPr>
    </w:p>
    <w:p w14:paraId="65E5B9BF" w14:textId="77777777" w:rsidR="00687AB4" w:rsidRDefault="00687AB4" w:rsidP="00687AB4">
      <w:pPr>
        <w:tabs>
          <w:tab w:val="center" w:pos="2268"/>
          <w:tab w:val="center" w:pos="6804"/>
        </w:tabs>
        <w:jc w:val="both"/>
        <w:rPr>
          <w:b/>
          <w:sz w:val="26"/>
        </w:rPr>
      </w:pPr>
    </w:p>
    <w:p w14:paraId="3913B50C" w14:textId="77777777" w:rsidR="00687AB4" w:rsidRDefault="00687AB4" w:rsidP="00687AB4">
      <w:pPr>
        <w:tabs>
          <w:tab w:val="center" w:pos="2268"/>
          <w:tab w:val="center" w:pos="6804"/>
        </w:tabs>
        <w:jc w:val="both"/>
        <w:rPr>
          <w:b/>
          <w:sz w:val="26"/>
        </w:rPr>
      </w:pPr>
      <w:r>
        <w:rPr>
          <w:b/>
          <w:sz w:val="26"/>
        </w:rPr>
        <w:t>Kihirdetési záradék:</w:t>
      </w:r>
    </w:p>
    <w:p w14:paraId="44154CF9" w14:textId="50D9E450" w:rsidR="00687AB4" w:rsidRDefault="00833985" w:rsidP="00687AB4">
      <w:pPr>
        <w:tabs>
          <w:tab w:val="center" w:pos="2268"/>
          <w:tab w:val="center" w:pos="6804"/>
        </w:tabs>
        <w:jc w:val="both"/>
        <w:rPr>
          <w:b/>
          <w:sz w:val="26"/>
        </w:rPr>
      </w:pPr>
      <w:r>
        <w:rPr>
          <w:b/>
          <w:sz w:val="26"/>
        </w:rPr>
        <w:t xml:space="preserve">A rendelet kihirdetve: </w:t>
      </w:r>
      <w:r w:rsidR="00914233">
        <w:rPr>
          <w:b/>
          <w:sz w:val="26"/>
        </w:rPr>
        <w:t>2021</w:t>
      </w:r>
      <w:r w:rsidR="00483819">
        <w:rPr>
          <w:b/>
          <w:sz w:val="26"/>
        </w:rPr>
        <w:t xml:space="preserve">. </w:t>
      </w:r>
      <w:r w:rsidR="00B41678">
        <w:rPr>
          <w:b/>
          <w:sz w:val="26"/>
        </w:rPr>
        <w:t xml:space="preserve">február </w:t>
      </w:r>
      <w:r w:rsidR="009C0BD5">
        <w:rPr>
          <w:b/>
          <w:sz w:val="26"/>
        </w:rPr>
        <w:t>11</w:t>
      </w:r>
      <w:r w:rsidR="007F54B5">
        <w:rPr>
          <w:b/>
          <w:sz w:val="26"/>
        </w:rPr>
        <w:t>.</w:t>
      </w:r>
      <w:r w:rsidR="00B41678">
        <w:rPr>
          <w:b/>
          <w:sz w:val="26"/>
        </w:rPr>
        <w:t xml:space="preserve"> n</w:t>
      </w:r>
      <w:r w:rsidR="00687AB4">
        <w:rPr>
          <w:b/>
          <w:sz w:val="26"/>
        </w:rPr>
        <w:t>apján</w:t>
      </w:r>
    </w:p>
    <w:p w14:paraId="0036CE78" w14:textId="77777777" w:rsidR="00687AB4" w:rsidRDefault="00687AB4" w:rsidP="00687AB4">
      <w:pPr>
        <w:tabs>
          <w:tab w:val="center" w:pos="2268"/>
          <w:tab w:val="center" w:pos="6804"/>
        </w:tabs>
        <w:jc w:val="both"/>
        <w:rPr>
          <w:b/>
          <w:sz w:val="26"/>
        </w:rPr>
      </w:pPr>
    </w:p>
    <w:p w14:paraId="519B752F" w14:textId="77777777" w:rsidR="001F5537" w:rsidRDefault="001F5537" w:rsidP="00687AB4">
      <w:pPr>
        <w:tabs>
          <w:tab w:val="center" w:pos="2268"/>
          <w:tab w:val="center" w:pos="6804"/>
        </w:tabs>
        <w:jc w:val="both"/>
        <w:rPr>
          <w:b/>
          <w:sz w:val="26"/>
        </w:rPr>
      </w:pPr>
    </w:p>
    <w:p w14:paraId="53EB70A1" w14:textId="77777777" w:rsidR="00687AB4" w:rsidRDefault="002C26CA" w:rsidP="00687AB4">
      <w:pPr>
        <w:tabs>
          <w:tab w:val="center" w:pos="2268"/>
          <w:tab w:val="center" w:pos="6804"/>
        </w:tabs>
        <w:jc w:val="both"/>
        <w:rPr>
          <w:b/>
          <w:sz w:val="26"/>
        </w:rPr>
      </w:pPr>
      <w:r>
        <w:rPr>
          <w:b/>
          <w:sz w:val="26"/>
        </w:rPr>
        <w:t>dr. Csizmazia Bernadett</w:t>
      </w:r>
    </w:p>
    <w:p w14:paraId="0A4CAF93" w14:textId="77777777" w:rsidR="004923BB" w:rsidRDefault="00687AB4" w:rsidP="0077466D">
      <w:pPr>
        <w:tabs>
          <w:tab w:val="center" w:pos="2268"/>
          <w:tab w:val="center" w:pos="6804"/>
        </w:tabs>
        <w:jc w:val="both"/>
      </w:pPr>
      <w:r>
        <w:rPr>
          <w:b/>
          <w:sz w:val="26"/>
        </w:rPr>
        <w:t xml:space="preserve">              jegyző</w:t>
      </w:r>
      <w:r w:rsidRPr="00D73A09">
        <w:rPr>
          <w:b/>
          <w:sz w:val="26"/>
        </w:rPr>
        <w:tab/>
      </w:r>
    </w:p>
    <w:sectPr w:rsidR="004923BB" w:rsidSect="00E92923">
      <w:footerReference w:type="default" r:id="rId18"/>
      <w:pgSz w:w="11906" w:h="16838"/>
      <w:pgMar w:top="1417" w:right="1417" w:bottom="993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E6E2A" w14:textId="77777777" w:rsidR="00E57881" w:rsidRDefault="00E57881" w:rsidP="00DB305E">
      <w:r>
        <w:separator/>
      </w:r>
    </w:p>
  </w:endnote>
  <w:endnote w:type="continuationSeparator" w:id="0">
    <w:p w14:paraId="0C3A757C" w14:textId="77777777" w:rsidR="00E57881" w:rsidRDefault="00E57881" w:rsidP="00DB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894360"/>
      <w:docPartObj>
        <w:docPartGallery w:val="Page Numbers (Bottom of Page)"/>
        <w:docPartUnique/>
      </w:docPartObj>
    </w:sdtPr>
    <w:sdtEndPr/>
    <w:sdtContent>
      <w:p w14:paraId="54C364B2" w14:textId="77777777" w:rsidR="004923BB" w:rsidRDefault="005B4B8B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7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6FADC13" w14:textId="77777777" w:rsidR="004923BB" w:rsidRDefault="004923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248F9" w14:textId="77777777" w:rsidR="00E57881" w:rsidRDefault="00E57881" w:rsidP="00DB305E">
      <w:r>
        <w:separator/>
      </w:r>
    </w:p>
  </w:footnote>
  <w:footnote w:type="continuationSeparator" w:id="0">
    <w:p w14:paraId="3F9184F9" w14:textId="77777777" w:rsidR="00E57881" w:rsidRDefault="00E57881" w:rsidP="00DB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none"/>
      <w:suff w:val="nothing"/>
      <w:lvlText w:val="1.1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decimal"/>
      <w:lvlText w:val="%3.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062D9"/>
    <w:multiLevelType w:val="singleLevel"/>
    <w:tmpl w:val="B1B6234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C22AF"/>
    <w:multiLevelType w:val="singleLevel"/>
    <w:tmpl w:val="8614168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 w15:restartNumberingAfterBreak="0">
    <w:nsid w:val="109B2BAE"/>
    <w:multiLevelType w:val="hybridMultilevel"/>
    <w:tmpl w:val="B750F57C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7EF7"/>
    <w:multiLevelType w:val="hybridMultilevel"/>
    <w:tmpl w:val="42B6B8F4"/>
    <w:lvl w:ilvl="0" w:tplc="029A4432">
      <w:start w:val="13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3BCE"/>
    <w:multiLevelType w:val="hybridMultilevel"/>
    <w:tmpl w:val="158C0DA4"/>
    <w:lvl w:ilvl="0" w:tplc="4232F992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6049A"/>
    <w:multiLevelType w:val="hybridMultilevel"/>
    <w:tmpl w:val="D47C1F8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75D3"/>
    <w:multiLevelType w:val="hybridMultilevel"/>
    <w:tmpl w:val="E3BAD94A"/>
    <w:lvl w:ilvl="0" w:tplc="48EE69B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77623CA"/>
    <w:multiLevelType w:val="hybridMultilevel"/>
    <w:tmpl w:val="6E9842B0"/>
    <w:lvl w:ilvl="0" w:tplc="B1B6234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6490D"/>
    <w:multiLevelType w:val="hybridMultilevel"/>
    <w:tmpl w:val="A6A81C02"/>
    <w:lvl w:ilvl="0" w:tplc="1D7EF3B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63A4A"/>
    <w:multiLevelType w:val="hybridMultilevel"/>
    <w:tmpl w:val="B78891F2"/>
    <w:lvl w:ilvl="0" w:tplc="B1B6234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20B49"/>
    <w:multiLevelType w:val="hybridMultilevel"/>
    <w:tmpl w:val="8FF88EA8"/>
    <w:lvl w:ilvl="0" w:tplc="029A4432">
      <w:start w:val="13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79754B"/>
    <w:multiLevelType w:val="singleLevel"/>
    <w:tmpl w:val="42844D1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 w15:restartNumberingAfterBreak="0">
    <w:nsid w:val="686B2B11"/>
    <w:multiLevelType w:val="singleLevel"/>
    <w:tmpl w:val="A6E0831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4" w15:restartNumberingAfterBreak="0">
    <w:nsid w:val="6EBC618C"/>
    <w:multiLevelType w:val="singleLevel"/>
    <w:tmpl w:val="29C841CC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</w:abstractNum>
  <w:abstractNum w:abstractNumId="15" w15:restartNumberingAfterBreak="0">
    <w:nsid w:val="71675A63"/>
    <w:multiLevelType w:val="singleLevel"/>
    <w:tmpl w:val="B16ABF7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71AB7DF5"/>
    <w:multiLevelType w:val="hybridMultilevel"/>
    <w:tmpl w:val="3CC0F8C8"/>
    <w:lvl w:ilvl="0" w:tplc="029A4432">
      <w:start w:val="13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29638B1"/>
    <w:multiLevelType w:val="hybridMultilevel"/>
    <w:tmpl w:val="33DE39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A4EA5"/>
    <w:multiLevelType w:val="hybridMultilevel"/>
    <w:tmpl w:val="80CC8FC6"/>
    <w:lvl w:ilvl="0" w:tplc="BB821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10277"/>
    <w:multiLevelType w:val="hybridMultilevel"/>
    <w:tmpl w:val="3D926354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A5A14"/>
    <w:multiLevelType w:val="hybridMultilevel"/>
    <w:tmpl w:val="EA8A71C8"/>
    <w:lvl w:ilvl="0" w:tplc="2B829CB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C20CD"/>
    <w:multiLevelType w:val="hybridMultilevel"/>
    <w:tmpl w:val="7C2C20CA"/>
    <w:lvl w:ilvl="0" w:tplc="2F7E40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15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0"/>
  </w:num>
  <w:num w:numId="11">
    <w:abstractNumId w:val="19"/>
  </w:num>
  <w:num w:numId="12">
    <w:abstractNumId w:val="18"/>
  </w:num>
  <w:num w:numId="13">
    <w:abstractNumId w:val="6"/>
  </w:num>
  <w:num w:numId="14">
    <w:abstractNumId w:val="9"/>
  </w:num>
  <w:num w:numId="15">
    <w:abstractNumId w:val="11"/>
  </w:num>
  <w:num w:numId="16">
    <w:abstractNumId w:val="16"/>
  </w:num>
  <w:num w:numId="17">
    <w:abstractNumId w:val="21"/>
  </w:num>
  <w:num w:numId="18">
    <w:abstractNumId w:val="7"/>
  </w:num>
  <w:num w:numId="19">
    <w:abstractNumId w:val="3"/>
  </w:num>
  <w:num w:numId="20">
    <w:abstractNumId w:val="7"/>
  </w:num>
  <w:num w:numId="21">
    <w:abstractNumId w:val="4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B4"/>
    <w:rsid w:val="0002564F"/>
    <w:rsid w:val="00050421"/>
    <w:rsid w:val="00062079"/>
    <w:rsid w:val="00066CD1"/>
    <w:rsid w:val="00073A4A"/>
    <w:rsid w:val="000902AC"/>
    <w:rsid w:val="00093B53"/>
    <w:rsid w:val="000951F6"/>
    <w:rsid w:val="000B0C53"/>
    <w:rsid w:val="000B75B8"/>
    <w:rsid w:val="000F661D"/>
    <w:rsid w:val="00107866"/>
    <w:rsid w:val="00117F72"/>
    <w:rsid w:val="001233AF"/>
    <w:rsid w:val="00131C53"/>
    <w:rsid w:val="00140986"/>
    <w:rsid w:val="0016318D"/>
    <w:rsid w:val="001753E5"/>
    <w:rsid w:val="00177395"/>
    <w:rsid w:val="00196E14"/>
    <w:rsid w:val="00197201"/>
    <w:rsid w:val="001A3C57"/>
    <w:rsid w:val="001A574A"/>
    <w:rsid w:val="001B646F"/>
    <w:rsid w:val="001C3DF4"/>
    <w:rsid w:val="001C5683"/>
    <w:rsid w:val="001D32A9"/>
    <w:rsid w:val="001D6FC4"/>
    <w:rsid w:val="001E1001"/>
    <w:rsid w:val="001F5537"/>
    <w:rsid w:val="00207CC9"/>
    <w:rsid w:val="00212F70"/>
    <w:rsid w:val="00220E02"/>
    <w:rsid w:val="0022267A"/>
    <w:rsid w:val="00245614"/>
    <w:rsid w:val="00250FB9"/>
    <w:rsid w:val="00290F25"/>
    <w:rsid w:val="002956E9"/>
    <w:rsid w:val="002A1DAB"/>
    <w:rsid w:val="002A2729"/>
    <w:rsid w:val="002C26CA"/>
    <w:rsid w:val="002D26C7"/>
    <w:rsid w:val="002D7FED"/>
    <w:rsid w:val="002E3961"/>
    <w:rsid w:val="002E78AF"/>
    <w:rsid w:val="002F459A"/>
    <w:rsid w:val="002F6D20"/>
    <w:rsid w:val="002F735F"/>
    <w:rsid w:val="00305CD6"/>
    <w:rsid w:val="003149B4"/>
    <w:rsid w:val="003168D5"/>
    <w:rsid w:val="00322827"/>
    <w:rsid w:val="00325FA8"/>
    <w:rsid w:val="003474C6"/>
    <w:rsid w:val="00366823"/>
    <w:rsid w:val="00376AF7"/>
    <w:rsid w:val="00382E69"/>
    <w:rsid w:val="00394374"/>
    <w:rsid w:val="0039458F"/>
    <w:rsid w:val="00395842"/>
    <w:rsid w:val="00395FAC"/>
    <w:rsid w:val="003B033D"/>
    <w:rsid w:val="003B0BDC"/>
    <w:rsid w:val="003B154E"/>
    <w:rsid w:val="003E74FF"/>
    <w:rsid w:val="003F38DA"/>
    <w:rsid w:val="003F65CE"/>
    <w:rsid w:val="00413E33"/>
    <w:rsid w:val="004154DB"/>
    <w:rsid w:val="00417784"/>
    <w:rsid w:val="0042023C"/>
    <w:rsid w:val="0045102E"/>
    <w:rsid w:val="004637B2"/>
    <w:rsid w:val="00475748"/>
    <w:rsid w:val="00483819"/>
    <w:rsid w:val="004923BB"/>
    <w:rsid w:val="004C7E56"/>
    <w:rsid w:val="004E7A8A"/>
    <w:rsid w:val="004F5188"/>
    <w:rsid w:val="0050352C"/>
    <w:rsid w:val="00514C54"/>
    <w:rsid w:val="00533787"/>
    <w:rsid w:val="00537F4B"/>
    <w:rsid w:val="00542091"/>
    <w:rsid w:val="005723A8"/>
    <w:rsid w:val="00583479"/>
    <w:rsid w:val="005853ED"/>
    <w:rsid w:val="00587758"/>
    <w:rsid w:val="00590EB1"/>
    <w:rsid w:val="00596C51"/>
    <w:rsid w:val="005B4B8B"/>
    <w:rsid w:val="005B4F75"/>
    <w:rsid w:val="005B5671"/>
    <w:rsid w:val="005D40AE"/>
    <w:rsid w:val="005E0EFE"/>
    <w:rsid w:val="00613522"/>
    <w:rsid w:val="0061449C"/>
    <w:rsid w:val="006176D9"/>
    <w:rsid w:val="00624109"/>
    <w:rsid w:val="0064553D"/>
    <w:rsid w:val="00646A8D"/>
    <w:rsid w:val="00654013"/>
    <w:rsid w:val="006541F1"/>
    <w:rsid w:val="00676AE9"/>
    <w:rsid w:val="00684950"/>
    <w:rsid w:val="00687AB4"/>
    <w:rsid w:val="006925F5"/>
    <w:rsid w:val="006927AD"/>
    <w:rsid w:val="00696C77"/>
    <w:rsid w:val="006B0663"/>
    <w:rsid w:val="006C4922"/>
    <w:rsid w:val="006D6297"/>
    <w:rsid w:val="006F250F"/>
    <w:rsid w:val="006F41F9"/>
    <w:rsid w:val="006F6DE1"/>
    <w:rsid w:val="00700AA4"/>
    <w:rsid w:val="00704BC8"/>
    <w:rsid w:val="007312EC"/>
    <w:rsid w:val="007377FD"/>
    <w:rsid w:val="00751790"/>
    <w:rsid w:val="007644F3"/>
    <w:rsid w:val="0077466D"/>
    <w:rsid w:val="0078038C"/>
    <w:rsid w:val="0079570E"/>
    <w:rsid w:val="007A0C95"/>
    <w:rsid w:val="007A13DC"/>
    <w:rsid w:val="007A63A8"/>
    <w:rsid w:val="007C46EF"/>
    <w:rsid w:val="007D51B9"/>
    <w:rsid w:val="007D7EB9"/>
    <w:rsid w:val="007E2790"/>
    <w:rsid w:val="007F54B5"/>
    <w:rsid w:val="00806E38"/>
    <w:rsid w:val="00815824"/>
    <w:rsid w:val="00820EE9"/>
    <w:rsid w:val="008257C8"/>
    <w:rsid w:val="00833985"/>
    <w:rsid w:val="00834C67"/>
    <w:rsid w:val="00846DEA"/>
    <w:rsid w:val="00854507"/>
    <w:rsid w:val="00857240"/>
    <w:rsid w:val="00861AF6"/>
    <w:rsid w:val="00870AC1"/>
    <w:rsid w:val="00877B97"/>
    <w:rsid w:val="00893C57"/>
    <w:rsid w:val="008B27B7"/>
    <w:rsid w:val="008D4222"/>
    <w:rsid w:val="00914233"/>
    <w:rsid w:val="0093179F"/>
    <w:rsid w:val="00934B2A"/>
    <w:rsid w:val="00935366"/>
    <w:rsid w:val="00974897"/>
    <w:rsid w:val="009834FB"/>
    <w:rsid w:val="009C0BD5"/>
    <w:rsid w:val="009C0DD5"/>
    <w:rsid w:val="009C3A5F"/>
    <w:rsid w:val="009C4828"/>
    <w:rsid w:val="009D4D33"/>
    <w:rsid w:val="00A23D33"/>
    <w:rsid w:val="00A252FD"/>
    <w:rsid w:val="00A2602F"/>
    <w:rsid w:val="00A3612D"/>
    <w:rsid w:val="00A3698A"/>
    <w:rsid w:val="00A400E1"/>
    <w:rsid w:val="00A52437"/>
    <w:rsid w:val="00A536DB"/>
    <w:rsid w:val="00A64B65"/>
    <w:rsid w:val="00A85B00"/>
    <w:rsid w:val="00A948BD"/>
    <w:rsid w:val="00AB36C3"/>
    <w:rsid w:val="00AB40AC"/>
    <w:rsid w:val="00AC1728"/>
    <w:rsid w:val="00AC28A4"/>
    <w:rsid w:val="00AD24B1"/>
    <w:rsid w:val="00B2322C"/>
    <w:rsid w:val="00B35F05"/>
    <w:rsid w:val="00B35FF6"/>
    <w:rsid w:val="00B41678"/>
    <w:rsid w:val="00B4543C"/>
    <w:rsid w:val="00B5402C"/>
    <w:rsid w:val="00B56925"/>
    <w:rsid w:val="00B6438E"/>
    <w:rsid w:val="00B820BA"/>
    <w:rsid w:val="00BB1994"/>
    <w:rsid w:val="00BC5D5B"/>
    <w:rsid w:val="00BD57EA"/>
    <w:rsid w:val="00BD5A7F"/>
    <w:rsid w:val="00BE0B47"/>
    <w:rsid w:val="00BF3712"/>
    <w:rsid w:val="00C03569"/>
    <w:rsid w:val="00C14FA7"/>
    <w:rsid w:val="00C26CC4"/>
    <w:rsid w:val="00C37A83"/>
    <w:rsid w:val="00CA373C"/>
    <w:rsid w:val="00CA4A27"/>
    <w:rsid w:val="00CA64CE"/>
    <w:rsid w:val="00CA6DF5"/>
    <w:rsid w:val="00CA7B92"/>
    <w:rsid w:val="00CB2578"/>
    <w:rsid w:val="00CC00AB"/>
    <w:rsid w:val="00CC31AC"/>
    <w:rsid w:val="00CD15DA"/>
    <w:rsid w:val="00CD1CAE"/>
    <w:rsid w:val="00CE2D30"/>
    <w:rsid w:val="00CE4656"/>
    <w:rsid w:val="00D052FE"/>
    <w:rsid w:val="00D0531E"/>
    <w:rsid w:val="00D14672"/>
    <w:rsid w:val="00D201A0"/>
    <w:rsid w:val="00D20241"/>
    <w:rsid w:val="00D24A1B"/>
    <w:rsid w:val="00D258E5"/>
    <w:rsid w:val="00D552DC"/>
    <w:rsid w:val="00D55D6D"/>
    <w:rsid w:val="00D70280"/>
    <w:rsid w:val="00D7583D"/>
    <w:rsid w:val="00D85486"/>
    <w:rsid w:val="00D9639A"/>
    <w:rsid w:val="00DA14DD"/>
    <w:rsid w:val="00DA6F9F"/>
    <w:rsid w:val="00DA7BD1"/>
    <w:rsid w:val="00DB01D4"/>
    <w:rsid w:val="00DB305E"/>
    <w:rsid w:val="00DB6707"/>
    <w:rsid w:val="00E00459"/>
    <w:rsid w:val="00E01F77"/>
    <w:rsid w:val="00E57881"/>
    <w:rsid w:val="00E60369"/>
    <w:rsid w:val="00E60EC5"/>
    <w:rsid w:val="00E65798"/>
    <w:rsid w:val="00E85192"/>
    <w:rsid w:val="00E87E5E"/>
    <w:rsid w:val="00E92923"/>
    <w:rsid w:val="00EA18B8"/>
    <w:rsid w:val="00EC1274"/>
    <w:rsid w:val="00EC5E3B"/>
    <w:rsid w:val="00F03C39"/>
    <w:rsid w:val="00F06CE2"/>
    <w:rsid w:val="00F20B52"/>
    <w:rsid w:val="00F239FB"/>
    <w:rsid w:val="00F26551"/>
    <w:rsid w:val="00F42788"/>
    <w:rsid w:val="00F44792"/>
    <w:rsid w:val="00F502E0"/>
    <w:rsid w:val="00F5239D"/>
    <w:rsid w:val="00FA25D2"/>
    <w:rsid w:val="00FA2E17"/>
    <w:rsid w:val="00FA5A59"/>
    <w:rsid w:val="00FB33A7"/>
    <w:rsid w:val="00FB6A03"/>
    <w:rsid w:val="00FC7A7B"/>
    <w:rsid w:val="00FD5D6D"/>
    <w:rsid w:val="00FE21C4"/>
    <w:rsid w:val="00FE4F05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4DC43D6"/>
  <w15:docId w15:val="{5F6382A6-ECCB-4B16-8AC0-33F4DADF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7AB4"/>
    <w:pPr>
      <w:overflowPunct w:val="0"/>
      <w:autoSpaceDE w:val="0"/>
      <w:autoSpaceDN w:val="0"/>
      <w:adjustRightInd w:val="0"/>
      <w:textAlignment w:val="baseline"/>
    </w:pPr>
    <w:rPr>
      <w:color w:val="auto"/>
      <w:sz w:val="28"/>
    </w:rPr>
  </w:style>
  <w:style w:type="paragraph" w:styleId="Cmsor1">
    <w:name w:val="heading 1"/>
    <w:basedOn w:val="Norml"/>
    <w:next w:val="Norml"/>
    <w:link w:val="Cmsor1Char"/>
    <w:qFormat/>
    <w:rsid w:val="008158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158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8158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Szvegtrzs"/>
    <w:link w:val="Cmsor4Char"/>
    <w:semiHidden/>
    <w:unhideWhenUsed/>
    <w:qFormat/>
    <w:rsid w:val="008158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58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8158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8158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semiHidden/>
    <w:rsid w:val="0081582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Szvegtrzs">
    <w:name w:val="Body Text"/>
    <w:basedOn w:val="Norml"/>
    <w:link w:val="SzvegtrzsChar"/>
    <w:unhideWhenUsed/>
    <w:rsid w:val="0081582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15824"/>
    <w:rPr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687AB4"/>
    <w:pPr>
      <w:tabs>
        <w:tab w:val="left" w:pos="567"/>
        <w:tab w:val="left" w:pos="993"/>
      </w:tabs>
      <w:ind w:left="990" w:hanging="99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687AB4"/>
    <w:rPr>
      <w:color w:val="auto"/>
      <w:sz w:val="28"/>
    </w:rPr>
  </w:style>
  <w:style w:type="paragraph" w:styleId="Szvegtrzsbehzssal2">
    <w:name w:val="Body Text Indent 2"/>
    <w:basedOn w:val="Norml"/>
    <w:link w:val="Szvegtrzsbehzssal2Char"/>
    <w:rsid w:val="00687AB4"/>
    <w:pPr>
      <w:tabs>
        <w:tab w:val="left" w:pos="567"/>
        <w:tab w:val="left" w:pos="993"/>
        <w:tab w:val="left" w:pos="1418"/>
        <w:tab w:val="left" w:pos="1843"/>
        <w:tab w:val="left" w:pos="2127"/>
        <w:tab w:val="right" w:pos="8789"/>
      </w:tabs>
      <w:ind w:left="993" w:hanging="993"/>
      <w:jc w:val="both"/>
    </w:pPr>
    <w:rPr>
      <w:sz w:val="22"/>
    </w:rPr>
  </w:style>
  <w:style w:type="character" w:customStyle="1" w:styleId="Szvegtrzsbehzssal2Char">
    <w:name w:val="Szövegtörzs behúzással 2 Char"/>
    <w:basedOn w:val="Bekezdsalapbettpusa"/>
    <w:link w:val="Szvegtrzsbehzssal2"/>
    <w:rsid w:val="00687AB4"/>
    <w:rPr>
      <w:color w:val="auto"/>
      <w:sz w:val="22"/>
    </w:rPr>
  </w:style>
  <w:style w:type="paragraph" w:styleId="Szvegtrzs2">
    <w:name w:val="Body Text 2"/>
    <w:basedOn w:val="Norml"/>
    <w:link w:val="Szvegtrzs2Char"/>
    <w:rsid w:val="00687AB4"/>
    <w:pPr>
      <w:tabs>
        <w:tab w:val="left" w:pos="567"/>
        <w:tab w:val="left" w:pos="993"/>
      </w:tabs>
      <w:jc w:val="both"/>
    </w:pPr>
    <w:rPr>
      <w:sz w:val="26"/>
    </w:rPr>
  </w:style>
  <w:style w:type="character" w:customStyle="1" w:styleId="Szvegtrzs2Char">
    <w:name w:val="Szövegtörzs 2 Char"/>
    <w:basedOn w:val="Bekezdsalapbettpusa"/>
    <w:link w:val="Szvegtrzs2"/>
    <w:rsid w:val="00687AB4"/>
    <w:rPr>
      <w:color w:val="auto"/>
      <w:sz w:val="26"/>
    </w:rPr>
  </w:style>
  <w:style w:type="paragraph" w:styleId="Szvegtrzs3">
    <w:name w:val="Body Text 3"/>
    <w:basedOn w:val="Norml"/>
    <w:link w:val="Szvegtrzs3Char"/>
    <w:rsid w:val="00687AB4"/>
    <w:pPr>
      <w:tabs>
        <w:tab w:val="left" w:pos="567"/>
        <w:tab w:val="left" w:pos="993"/>
        <w:tab w:val="right" w:pos="8222"/>
      </w:tabs>
    </w:pPr>
    <w:rPr>
      <w:sz w:val="26"/>
    </w:rPr>
  </w:style>
  <w:style w:type="character" w:customStyle="1" w:styleId="Szvegtrzs3Char">
    <w:name w:val="Szövegtörzs 3 Char"/>
    <w:basedOn w:val="Bekezdsalapbettpusa"/>
    <w:link w:val="Szvegtrzs3"/>
    <w:rsid w:val="00687AB4"/>
    <w:rPr>
      <w:color w:val="auto"/>
      <w:sz w:val="26"/>
    </w:rPr>
  </w:style>
  <w:style w:type="paragraph" w:styleId="Listaszerbekezds">
    <w:name w:val="List Paragraph"/>
    <w:basedOn w:val="Norml"/>
    <w:uiPriority w:val="34"/>
    <w:qFormat/>
    <w:rsid w:val="00687AB4"/>
    <w:pPr>
      <w:ind w:left="708"/>
    </w:pPr>
  </w:style>
  <w:style w:type="paragraph" w:customStyle="1" w:styleId="Default">
    <w:name w:val="Default"/>
    <w:rsid w:val="00687AB4"/>
    <w:pPr>
      <w:autoSpaceDE w:val="0"/>
      <w:autoSpaceDN w:val="0"/>
      <w:adjustRightInd w:val="0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DB30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B305E"/>
    <w:rPr>
      <w:color w:val="auto"/>
      <w:sz w:val="28"/>
    </w:rPr>
  </w:style>
  <w:style w:type="paragraph" w:styleId="llb">
    <w:name w:val="footer"/>
    <w:basedOn w:val="Norml"/>
    <w:link w:val="llbChar"/>
    <w:uiPriority w:val="99"/>
    <w:unhideWhenUsed/>
    <w:rsid w:val="00DB30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B305E"/>
    <w:rPr>
      <w:color w:val="auto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00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00E1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771F-98D6-4A30-9020-EF4BB4F0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1456</Words>
  <Characters>10054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DeákSZ</dc:creator>
  <cp:lastModifiedBy>Felhasználó</cp:lastModifiedBy>
  <cp:revision>2</cp:revision>
  <cp:lastPrinted>2021-02-11T07:17:00Z</cp:lastPrinted>
  <dcterms:created xsi:type="dcterms:W3CDTF">2021-02-11T07:18:00Z</dcterms:created>
  <dcterms:modified xsi:type="dcterms:W3CDTF">2021-02-11T07:18:00Z</dcterms:modified>
</cp:coreProperties>
</file>