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AB" w:rsidRPr="00B517A5" w:rsidRDefault="00491AAB" w:rsidP="00491AAB">
      <w:pPr>
        <w:jc w:val="right"/>
        <w:rPr>
          <w:b/>
          <w:i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B517A5">
        <w:rPr>
          <w:b/>
          <w:i/>
          <w:iCs/>
        </w:rPr>
        <w:t xml:space="preserve">1. sz. melléklet a </w:t>
      </w:r>
      <w:r>
        <w:rPr>
          <w:b/>
          <w:i/>
          <w:iCs/>
        </w:rPr>
        <w:t>16</w:t>
      </w:r>
      <w:r w:rsidRPr="00B517A5">
        <w:rPr>
          <w:b/>
          <w:i/>
          <w:iCs/>
        </w:rPr>
        <w:t>/2019. (XII.</w:t>
      </w:r>
      <w:r>
        <w:rPr>
          <w:b/>
          <w:i/>
          <w:iCs/>
        </w:rPr>
        <w:t>20</w:t>
      </w:r>
      <w:r w:rsidRPr="00B517A5">
        <w:rPr>
          <w:b/>
          <w:i/>
          <w:iCs/>
        </w:rPr>
        <w:t>.) önkormányzati rendelethez</w:t>
      </w:r>
    </w:p>
    <w:p w:rsidR="00491AAB" w:rsidRPr="005B781F" w:rsidRDefault="00491AAB" w:rsidP="00491AAB">
      <w:pPr>
        <w:jc w:val="both"/>
        <w:rPr>
          <w:b/>
          <w:i/>
          <w:iCs/>
        </w:rPr>
      </w:pPr>
    </w:p>
    <w:p w:rsidR="00491AAB" w:rsidRDefault="00491AAB" w:rsidP="00491AAB">
      <w:pPr>
        <w:jc w:val="both"/>
        <w:rPr>
          <w:b/>
          <w:iCs/>
        </w:rPr>
      </w:pPr>
    </w:p>
    <w:p w:rsidR="00491AAB" w:rsidRDefault="00491AAB" w:rsidP="00491AAB">
      <w:pPr>
        <w:jc w:val="center"/>
        <w:rPr>
          <w:b/>
          <w:iCs/>
        </w:rPr>
      </w:pPr>
    </w:p>
    <w:p w:rsidR="00491AAB" w:rsidRDefault="00491AAB" w:rsidP="00491AAB">
      <w:pPr>
        <w:jc w:val="center"/>
        <w:rPr>
          <w:b/>
          <w:iCs/>
        </w:rPr>
      </w:pPr>
      <w:r>
        <w:rPr>
          <w:b/>
          <w:iCs/>
        </w:rPr>
        <w:t xml:space="preserve">Sarkad Város Önkormányzata intézményeinek finanszírozási terve </w:t>
      </w:r>
      <w:proofErr w:type="gramStart"/>
      <w:r>
        <w:rPr>
          <w:b/>
          <w:iCs/>
        </w:rPr>
        <w:t>a</w:t>
      </w:r>
      <w:proofErr w:type="gramEnd"/>
    </w:p>
    <w:p w:rsidR="00491AAB" w:rsidRDefault="00491AAB" w:rsidP="00491AAB">
      <w:pPr>
        <w:jc w:val="center"/>
        <w:rPr>
          <w:b/>
          <w:iCs/>
        </w:rPr>
      </w:pPr>
      <w:r>
        <w:rPr>
          <w:b/>
          <w:iCs/>
        </w:rPr>
        <w:t xml:space="preserve"> 2020. évi átmeneti időszakra</w:t>
      </w:r>
    </w:p>
    <w:p w:rsidR="00491AAB" w:rsidRDefault="00491AAB" w:rsidP="00491AAB">
      <w:pPr>
        <w:jc w:val="center"/>
        <w:rPr>
          <w:b/>
          <w:iCs/>
        </w:rPr>
      </w:pPr>
    </w:p>
    <w:p w:rsidR="00491AAB" w:rsidRDefault="00491AAB" w:rsidP="00491AAB">
      <w:pPr>
        <w:jc w:val="center"/>
        <w:rPr>
          <w:b/>
          <w:iCs/>
        </w:rPr>
      </w:pPr>
    </w:p>
    <w:p w:rsidR="00491AAB" w:rsidRDefault="00491AAB" w:rsidP="00491AAB">
      <w:pPr>
        <w:jc w:val="center"/>
        <w:rPr>
          <w:b/>
          <w:iCs/>
        </w:rPr>
      </w:pPr>
    </w:p>
    <w:p w:rsidR="00491AAB" w:rsidRDefault="00491AAB" w:rsidP="00491AAB">
      <w:pPr>
        <w:jc w:val="both"/>
        <w:rPr>
          <w:iCs/>
        </w:rPr>
      </w:pPr>
    </w:p>
    <w:p w:rsidR="00491AAB" w:rsidRDefault="00491AAB" w:rsidP="00491AAB">
      <w:pPr>
        <w:jc w:val="both"/>
        <w:rPr>
          <w:iCs/>
        </w:rPr>
      </w:pPr>
    </w:p>
    <w:tbl>
      <w:tblPr>
        <w:tblStyle w:val="Rcsostblzat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2835"/>
        <w:gridCol w:w="2835"/>
      </w:tblGrid>
      <w:tr w:rsidR="00491AAB" w:rsidTr="00DE2E7A">
        <w:tc>
          <w:tcPr>
            <w:tcW w:w="4112" w:type="dxa"/>
          </w:tcPr>
          <w:p w:rsidR="00491AAB" w:rsidRPr="00405041" w:rsidRDefault="00491AAB" w:rsidP="00DE2E7A">
            <w:pPr>
              <w:jc w:val="center"/>
              <w:rPr>
                <w:b/>
                <w:iCs/>
              </w:rPr>
            </w:pPr>
            <w:r w:rsidRPr="00405041">
              <w:rPr>
                <w:b/>
                <w:iCs/>
              </w:rPr>
              <w:t>Intézmény neve</w:t>
            </w:r>
          </w:p>
        </w:tc>
        <w:tc>
          <w:tcPr>
            <w:tcW w:w="2835" w:type="dxa"/>
          </w:tcPr>
          <w:p w:rsidR="00491AAB" w:rsidRDefault="00491AAB" w:rsidP="00DE2E7A">
            <w:pPr>
              <w:jc w:val="center"/>
              <w:rPr>
                <w:iCs/>
              </w:rPr>
            </w:pPr>
            <w:r>
              <w:rPr>
                <w:iCs/>
              </w:rPr>
              <w:t>2019. XII.19-ei módosított költségvetésben megtervezett működéshez nyújtott önkormányzati támogatás (ezer Ft)</w:t>
            </w:r>
          </w:p>
          <w:p w:rsidR="00491AAB" w:rsidRDefault="00491AAB" w:rsidP="00DE2E7A">
            <w:pPr>
              <w:jc w:val="center"/>
              <w:rPr>
                <w:iCs/>
              </w:rPr>
            </w:pPr>
          </w:p>
        </w:tc>
        <w:tc>
          <w:tcPr>
            <w:tcW w:w="2835" w:type="dxa"/>
          </w:tcPr>
          <w:p w:rsidR="00491AAB" w:rsidRDefault="00491AAB" w:rsidP="00DE2E7A">
            <w:pPr>
              <w:jc w:val="center"/>
              <w:rPr>
                <w:iCs/>
              </w:rPr>
            </w:pPr>
            <w:r>
              <w:rPr>
                <w:iCs/>
              </w:rPr>
              <w:t>2020. január 1-től a költségvetés megalkotásáig nyújtott finanszírozás (ezer Ft/hó)</w:t>
            </w:r>
          </w:p>
        </w:tc>
      </w:tr>
      <w:tr w:rsidR="00491AAB" w:rsidTr="00DE2E7A">
        <w:tc>
          <w:tcPr>
            <w:tcW w:w="4112" w:type="dxa"/>
          </w:tcPr>
          <w:p w:rsidR="00491AAB" w:rsidRDefault="00491AAB" w:rsidP="00DE2E7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Óvoda</w:t>
            </w:r>
          </w:p>
          <w:p w:rsidR="00491AAB" w:rsidRPr="00405041" w:rsidRDefault="00491AAB" w:rsidP="00DE2E7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229.216</w:t>
            </w: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19.101</w:t>
            </w:r>
          </w:p>
        </w:tc>
      </w:tr>
      <w:tr w:rsidR="00491AAB" w:rsidTr="00DE2E7A">
        <w:tc>
          <w:tcPr>
            <w:tcW w:w="4112" w:type="dxa"/>
          </w:tcPr>
          <w:p w:rsidR="00491AAB" w:rsidRDefault="00491AAB" w:rsidP="00DE2E7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Intézményi Gondnokság</w:t>
            </w:r>
          </w:p>
          <w:p w:rsidR="00491AAB" w:rsidRPr="00405041" w:rsidRDefault="00491AAB" w:rsidP="00DE2E7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34.075</w:t>
            </w: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2.</w:t>
            </w:r>
            <w:r>
              <w:rPr>
                <w:iCs/>
              </w:rPr>
              <w:t>840</w:t>
            </w:r>
          </w:p>
        </w:tc>
      </w:tr>
      <w:tr w:rsidR="00491AAB" w:rsidTr="00DE2E7A">
        <w:tc>
          <w:tcPr>
            <w:tcW w:w="4112" w:type="dxa"/>
          </w:tcPr>
          <w:p w:rsidR="00491AAB" w:rsidRDefault="00491AAB" w:rsidP="00DE2E7A">
            <w:pPr>
              <w:jc w:val="both"/>
              <w:rPr>
                <w:iCs/>
                <w:sz w:val="22"/>
                <w:szCs w:val="22"/>
              </w:rPr>
            </w:pPr>
            <w:r w:rsidRPr="00405041">
              <w:rPr>
                <w:iCs/>
                <w:sz w:val="22"/>
                <w:szCs w:val="22"/>
              </w:rPr>
              <w:t>Polgármesteri Hivatal</w:t>
            </w:r>
          </w:p>
          <w:p w:rsidR="00491AAB" w:rsidRPr="00405041" w:rsidRDefault="00491AAB" w:rsidP="00DE2E7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:rsidR="00491AAB" w:rsidRPr="00682618" w:rsidRDefault="00491AAB" w:rsidP="00DE2E7A">
            <w:pPr>
              <w:jc w:val="center"/>
              <w:rPr>
                <w:iCs/>
              </w:rPr>
            </w:pPr>
            <w:r w:rsidRPr="00682618">
              <w:rPr>
                <w:iCs/>
              </w:rPr>
              <w:t>187.827</w:t>
            </w: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15.652</w:t>
            </w:r>
          </w:p>
        </w:tc>
      </w:tr>
      <w:tr w:rsidR="00491AAB" w:rsidTr="00DE2E7A">
        <w:tc>
          <w:tcPr>
            <w:tcW w:w="4112" w:type="dxa"/>
          </w:tcPr>
          <w:p w:rsidR="00491AAB" w:rsidRDefault="00491AAB" w:rsidP="00DE2E7A">
            <w:pPr>
              <w:jc w:val="both"/>
              <w:rPr>
                <w:iCs/>
                <w:sz w:val="22"/>
                <w:szCs w:val="22"/>
              </w:rPr>
            </w:pPr>
            <w:r w:rsidRPr="00405041">
              <w:rPr>
                <w:iCs/>
                <w:sz w:val="22"/>
                <w:szCs w:val="22"/>
              </w:rPr>
              <w:t>Bartók Béla Művelődési Kp. és Könyvtár</w:t>
            </w:r>
          </w:p>
          <w:p w:rsidR="00491AAB" w:rsidRPr="00405041" w:rsidRDefault="00491AAB" w:rsidP="00DE2E7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25.609</w:t>
            </w: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2.1</w:t>
            </w:r>
            <w:r>
              <w:rPr>
                <w:iCs/>
              </w:rPr>
              <w:t>34</w:t>
            </w:r>
          </w:p>
        </w:tc>
      </w:tr>
      <w:tr w:rsidR="00491AAB" w:rsidTr="00DE2E7A">
        <w:tc>
          <w:tcPr>
            <w:tcW w:w="4112" w:type="dxa"/>
          </w:tcPr>
          <w:p w:rsidR="00491AAB" w:rsidRDefault="00491AAB" w:rsidP="00DE2E7A">
            <w:pPr>
              <w:jc w:val="both"/>
              <w:rPr>
                <w:iCs/>
              </w:rPr>
            </w:pPr>
            <w:r>
              <w:rPr>
                <w:iCs/>
              </w:rPr>
              <w:t>Bölcsőde</w:t>
            </w:r>
          </w:p>
          <w:p w:rsidR="00491AAB" w:rsidRDefault="00491AAB" w:rsidP="00DE2E7A">
            <w:pPr>
              <w:jc w:val="both"/>
              <w:rPr>
                <w:iCs/>
              </w:rPr>
            </w:pP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61.720</w:t>
            </w: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>
              <w:rPr>
                <w:iCs/>
              </w:rPr>
              <w:t>5.143</w:t>
            </w:r>
          </w:p>
        </w:tc>
      </w:tr>
      <w:tr w:rsidR="00491AAB" w:rsidTr="00DE2E7A">
        <w:tc>
          <w:tcPr>
            <w:tcW w:w="4112" w:type="dxa"/>
          </w:tcPr>
          <w:p w:rsidR="00491AAB" w:rsidRDefault="00491AAB" w:rsidP="00DE2E7A">
            <w:pPr>
              <w:jc w:val="both"/>
              <w:rPr>
                <w:iCs/>
              </w:rPr>
            </w:pPr>
            <w:r>
              <w:rPr>
                <w:iCs/>
              </w:rPr>
              <w:t>Közétkeztetési Intézmény</w:t>
            </w:r>
          </w:p>
          <w:p w:rsidR="00491AAB" w:rsidRDefault="00491AAB" w:rsidP="00DE2E7A">
            <w:pPr>
              <w:jc w:val="both"/>
              <w:rPr>
                <w:iCs/>
              </w:rPr>
            </w:pP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31.844</w:t>
            </w:r>
          </w:p>
        </w:tc>
        <w:tc>
          <w:tcPr>
            <w:tcW w:w="2835" w:type="dxa"/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2</w:t>
            </w:r>
            <w:r>
              <w:rPr>
                <w:iCs/>
              </w:rPr>
              <w:t>.654</w:t>
            </w:r>
          </w:p>
        </w:tc>
      </w:tr>
      <w:tr w:rsidR="00491AAB" w:rsidTr="00DE2E7A">
        <w:tc>
          <w:tcPr>
            <w:tcW w:w="4112" w:type="dxa"/>
            <w:tcBorders>
              <w:bottom w:val="single" w:sz="12" w:space="0" w:color="auto"/>
            </w:tcBorders>
          </w:tcPr>
          <w:p w:rsidR="00491AAB" w:rsidRDefault="00491AAB" w:rsidP="00DE2E7A">
            <w:pPr>
              <w:jc w:val="both"/>
              <w:rPr>
                <w:iCs/>
              </w:rPr>
            </w:pPr>
            <w:r>
              <w:rPr>
                <w:iCs/>
              </w:rPr>
              <w:t>Városgazdálkodási Iroda</w:t>
            </w:r>
          </w:p>
          <w:p w:rsidR="00491AAB" w:rsidRDefault="00491AAB" w:rsidP="00DE2E7A">
            <w:pPr>
              <w:jc w:val="both"/>
              <w:rPr>
                <w:i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91AAB" w:rsidRPr="00682618" w:rsidRDefault="00491AAB" w:rsidP="00DE2E7A">
            <w:pPr>
              <w:jc w:val="center"/>
              <w:rPr>
                <w:iCs/>
              </w:rPr>
            </w:pPr>
            <w:r w:rsidRPr="00682618">
              <w:rPr>
                <w:iCs/>
              </w:rPr>
              <w:t>189.042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91AAB" w:rsidRPr="00E82D15" w:rsidRDefault="00491AAB" w:rsidP="00DE2E7A">
            <w:pPr>
              <w:jc w:val="center"/>
              <w:rPr>
                <w:iCs/>
              </w:rPr>
            </w:pPr>
            <w:r w:rsidRPr="00E82D15">
              <w:rPr>
                <w:iCs/>
              </w:rPr>
              <w:t>15.754</w:t>
            </w:r>
          </w:p>
        </w:tc>
      </w:tr>
      <w:tr w:rsidR="00491AAB" w:rsidTr="00DE2E7A">
        <w:tc>
          <w:tcPr>
            <w:tcW w:w="4112" w:type="dxa"/>
            <w:tcBorders>
              <w:top w:val="single" w:sz="12" w:space="0" w:color="auto"/>
            </w:tcBorders>
          </w:tcPr>
          <w:p w:rsidR="00491AAB" w:rsidRDefault="00491AAB" w:rsidP="00DE2E7A">
            <w:pPr>
              <w:jc w:val="both"/>
              <w:rPr>
                <w:b/>
                <w:iCs/>
              </w:rPr>
            </w:pPr>
            <w:r w:rsidRPr="00405041">
              <w:rPr>
                <w:b/>
                <w:iCs/>
              </w:rPr>
              <w:t>Összesen:</w:t>
            </w:r>
          </w:p>
          <w:p w:rsidR="00491AAB" w:rsidRPr="00405041" w:rsidRDefault="00491AAB" w:rsidP="00DE2E7A">
            <w:pPr>
              <w:jc w:val="both"/>
              <w:rPr>
                <w:b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91AAB" w:rsidRPr="00E82D15" w:rsidRDefault="00491AAB" w:rsidP="00DE2E7A">
            <w:pPr>
              <w:jc w:val="center"/>
              <w:rPr>
                <w:b/>
                <w:iCs/>
              </w:rPr>
            </w:pPr>
            <w:r w:rsidRPr="00E82D15">
              <w:rPr>
                <w:b/>
                <w:iCs/>
              </w:rPr>
              <w:t>759.333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91AAB" w:rsidRPr="00E82D15" w:rsidRDefault="00491AAB" w:rsidP="00DE2E7A">
            <w:pPr>
              <w:jc w:val="center"/>
              <w:rPr>
                <w:b/>
                <w:iCs/>
              </w:rPr>
            </w:pPr>
            <w:r w:rsidRPr="00E82D15">
              <w:rPr>
                <w:b/>
                <w:iCs/>
              </w:rPr>
              <w:t>63.</w:t>
            </w:r>
            <w:r>
              <w:rPr>
                <w:b/>
                <w:iCs/>
              </w:rPr>
              <w:t>278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91AAB"/>
    <w:rsid w:val="002D4CB7"/>
    <w:rsid w:val="00491AAB"/>
    <w:rsid w:val="00AB375F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AAB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91AA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2020-01-14T13:43:00Z</dcterms:created>
  <dcterms:modified xsi:type="dcterms:W3CDTF">2020-01-14T13:43:00Z</dcterms:modified>
</cp:coreProperties>
</file>