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0E2" w:rsidRDefault="004830E2" w:rsidP="004830E2">
      <w:pPr>
        <w:jc w:val="both"/>
      </w:pPr>
      <w:r>
        <w:t>SZMSZ 1. számú függelék</w:t>
      </w:r>
    </w:p>
    <w:p w:rsidR="004830E2" w:rsidRDefault="004830E2" w:rsidP="004830E2">
      <w:pPr>
        <w:jc w:val="both"/>
      </w:pPr>
    </w:p>
    <w:p w:rsidR="004830E2" w:rsidRDefault="004830E2" w:rsidP="004830E2">
      <w:pPr>
        <w:jc w:val="both"/>
        <w:rPr>
          <w:b/>
          <w:bCs/>
        </w:rPr>
      </w:pPr>
      <w:r>
        <w:rPr>
          <w:b/>
          <w:bCs/>
        </w:rPr>
        <w:t>Az önkormányzat szakágazati besorolása, valamint kormányfunkció számai és megnevezése</w:t>
      </w:r>
    </w:p>
    <w:p w:rsidR="004830E2" w:rsidRDefault="004830E2" w:rsidP="004830E2">
      <w:pPr>
        <w:jc w:val="both"/>
      </w:pPr>
    </w:p>
    <w:p w:rsidR="004830E2" w:rsidRDefault="004830E2" w:rsidP="004830E2">
      <w:pPr>
        <w:jc w:val="both"/>
        <w:rPr>
          <w:u w:val="single"/>
        </w:rPr>
      </w:pPr>
      <w:r>
        <w:rPr>
          <w:u w:val="single"/>
        </w:rPr>
        <w:t>1. Ege</w:t>
      </w:r>
      <w:r>
        <w:rPr>
          <w:u w:val="single"/>
        </w:rPr>
        <w:t>rcsehi</w:t>
      </w:r>
      <w:r>
        <w:rPr>
          <w:u w:val="single"/>
        </w:rPr>
        <w:t xml:space="preserve"> Községi Önkormányzat államháztartási szakágazat rend szerinti besorolása:</w:t>
      </w:r>
    </w:p>
    <w:tbl>
      <w:tblPr>
        <w:tblW w:w="71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270"/>
      </w:tblGrid>
      <w:tr w:rsidR="004830E2" w:rsidTr="004830E2">
        <w:trPr>
          <w:trHeight w:val="315"/>
        </w:trPr>
        <w:tc>
          <w:tcPr>
            <w:tcW w:w="860" w:type="dxa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841105</w:t>
            </w:r>
          </w:p>
        </w:tc>
        <w:tc>
          <w:tcPr>
            <w:tcW w:w="6270" w:type="dxa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Helyi önkormányzatok és társulások igazgatási tevékenysége</w:t>
            </w:r>
          </w:p>
        </w:tc>
      </w:tr>
    </w:tbl>
    <w:p w:rsidR="004830E2" w:rsidRDefault="004830E2" w:rsidP="004830E2">
      <w:pPr>
        <w:jc w:val="both"/>
      </w:pPr>
    </w:p>
    <w:p w:rsidR="004830E2" w:rsidRDefault="004830E2" w:rsidP="004830E2">
      <w:pPr>
        <w:jc w:val="both"/>
        <w:rPr>
          <w:u w:val="single"/>
        </w:rPr>
      </w:pPr>
    </w:p>
    <w:p w:rsidR="004830E2" w:rsidRDefault="004830E2" w:rsidP="004830E2">
      <w:pPr>
        <w:jc w:val="both"/>
        <w:rPr>
          <w:u w:val="single"/>
        </w:rPr>
      </w:pPr>
      <w:bookmarkStart w:id="0" w:name="_GoBack"/>
      <w:bookmarkEnd w:id="0"/>
    </w:p>
    <w:p w:rsidR="004830E2" w:rsidRDefault="004830E2" w:rsidP="004830E2">
      <w:pPr>
        <w:jc w:val="both"/>
        <w:rPr>
          <w:u w:val="single"/>
        </w:rPr>
      </w:pPr>
      <w:r>
        <w:rPr>
          <w:u w:val="single"/>
        </w:rPr>
        <w:t>2. Eger</w:t>
      </w:r>
      <w:r>
        <w:rPr>
          <w:u w:val="single"/>
        </w:rPr>
        <w:t>csehi</w:t>
      </w:r>
      <w:r>
        <w:rPr>
          <w:u w:val="single"/>
        </w:rPr>
        <w:t xml:space="preserve"> Községi Önkormányzat alaptevékenységének kormányzati funkciók szerinti besorolása:</w:t>
      </w:r>
    </w:p>
    <w:tbl>
      <w:tblPr>
        <w:tblW w:w="5157" w:type="pct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9751"/>
      </w:tblGrid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011130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Önkormányzatok   és   önkormányzati   hivatalok   jogalkotó   és   általános igazgatási tevékenysége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013320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Köztemető-fenntartás és – működtetés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013350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Az önkormányzati vagyonnal való gazdálkodással kapcsolatos feladatok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013370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Informatikai fejlesztések, szolgáltatások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018010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Önkormányzat elszámolásai a központi költségvetéssel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018030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Támogatási célú finanszírozási műveletek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041231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Rövid időtartamú közfoglalkoztatás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041232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Start-munka program – Téli közfoglalkoztatás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041233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Hosszabb időtartamú közfoglalkoztatás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041237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Közfoglalkoztatási mintaprogramok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063020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víztermelés, - kezelés, - ellátás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064010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Közvilágítás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066020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Város-, községgazdálkodási egyéb szolgáltatások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072111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Háziorvosi alapellátás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074031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Család és nővédelmi, egészségügyi gondozás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082042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Könyvtári állomány gyarapítása, nyilvántartása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082044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könyvtári szolgáltatások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082092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Közművelődés, - hagyományos közösségi kulturális értékek gondozása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096015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Gyermekétkeztetés köznevelési intézményben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104037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Intézményen kívüli gyermekétkeztetés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</w:tcPr>
          <w:p w:rsidR="004830E2" w:rsidRDefault="004830E2">
            <w:pPr>
              <w:jc w:val="both"/>
            </w:pPr>
          </w:p>
        </w:tc>
        <w:tc>
          <w:tcPr>
            <w:tcW w:w="4442" w:type="pct"/>
            <w:noWrap/>
            <w:vAlign w:val="bottom"/>
          </w:tcPr>
          <w:p w:rsidR="004830E2" w:rsidRDefault="004830E2">
            <w:pPr>
              <w:jc w:val="both"/>
            </w:pP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107080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Esélyegyelőség elősegítését célzó tevékenységek és programok</w:t>
            </w:r>
          </w:p>
        </w:tc>
      </w:tr>
      <w:tr w:rsidR="004830E2" w:rsidTr="004830E2">
        <w:trPr>
          <w:trHeight w:val="402"/>
        </w:trPr>
        <w:tc>
          <w:tcPr>
            <w:tcW w:w="558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107090</w:t>
            </w:r>
          </w:p>
        </w:tc>
        <w:tc>
          <w:tcPr>
            <w:tcW w:w="4442" w:type="pct"/>
            <w:noWrap/>
            <w:vAlign w:val="bottom"/>
            <w:hideMark/>
          </w:tcPr>
          <w:p w:rsidR="004830E2" w:rsidRDefault="004830E2">
            <w:pPr>
              <w:jc w:val="both"/>
            </w:pPr>
            <w:r>
              <w:t>Romák társadalmi integrációját elősegítő tevékenységek, programok</w:t>
            </w:r>
          </w:p>
        </w:tc>
      </w:tr>
    </w:tbl>
    <w:p w:rsidR="004830E2" w:rsidRDefault="004830E2" w:rsidP="004830E2"/>
    <w:p w:rsidR="00710904" w:rsidRDefault="00710904"/>
    <w:sectPr w:rsidR="0071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2"/>
    <w:rsid w:val="004830E2"/>
    <w:rsid w:val="00710904"/>
    <w:rsid w:val="007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6231"/>
  <w15:chartTrackingRefBased/>
  <w15:docId w15:val="{140E9785-DEDD-4AE2-BDFF-57F901F6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3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830E2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8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2019-08-24T06:42:00Z</dcterms:created>
  <dcterms:modified xsi:type="dcterms:W3CDTF">2019-08-24T06:42:00Z</dcterms:modified>
</cp:coreProperties>
</file>