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B98" w:rsidRPr="00F76B49" w:rsidRDefault="00A94B98" w:rsidP="00A94B9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DA743D">
        <w:rPr>
          <w:rFonts w:ascii="Times New Roman" w:eastAsia="Times New Roman" w:hAnsi="Times New Roman"/>
          <w:sz w:val="24"/>
          <w:szCs w:val="24"/>
          <w:lang w:eastAsia="hu-HU"/>
        </w:rPr>
        <w:t>10. melléklet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az </w:t>
      </w:r>
      <w:r w:rsidRPr="00C30736">
        <w:rPr>
          <w:rFonts w:ascii="Times New Roman" w:eastAsia="Times New Roman" w:hAnsi="Times New Roman"/>
          <w:bCs/>
          <w:sz w:val="24"/>
          <w:szCs w:val="24"/>
          <w:lang w:eastAsia="hu-HU"/>
        </w:rPr>
        <w:t>önkormányzat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</w:t>
      </w:r>
      <w:r w:rsidRPr="00C30736">
        <w:rPr>
          <w:rFonts w:ascii="Times New Roman" w:eastAsia="Times New Roman" w:hAnsi="Times New Roman"/>
          <w:bCs/>
          <w:sz w:val="24"/>
          <w:szCs w:val="24"/>
          <w:lang w:eastAsia="hu-HU"/>
        </w:rPr>
        <w:t>2013. év költségvetésének zárszámadásáról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szóló 10/2014. (IV. 29.) önkormányzati rendelethez</w:t>
      </w:r>
    </w:p>
    <w:p w:rsidR="00A94B98" w:rsidRPr="00DA743D" w:rsidRDefault="00A94B98" w:rsidP="00A94B9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94B98" w:rsidRPr="00DA743D" w:rsidRDefault="00A94B98" w:rsidP="00A94B9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94B98" w:rsidRPr="00DA743D" w:rsidRDefault="00A94B98" w:rsidP="00A94B9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DA743D">
        <w:rPr>
          <w:rFonts w:ascii="Times New Roman" w:eastAsia="Times New Roman" w:hAnsi="Times New Roman"/>
          <w:b/>
          <w:sz w:val="24"/>
          <w:szCs w:val="24"/>
          <w:lang w:eastAsia="hu-HU"/>
        </w:rPr>
        <w:t>Pénzforgalom egyeztetése</w:t>
      </w:r>
    </w:p>
    <w:p w:rsidR="00A94B98" w:rsidRPr="00DA743D" w:rsidRDefault="00A94B98" w:rsidP="00A94B9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tbl>
      <w:tblPr>
        <w:tblW w:w="0" w:type="auto"/>
        <w:tblBorders>
          <w:top w:val="single" w:sz="12" w:space="0" w:color="008000"/>
          <w:bottom w:val="single" w:sz="12" w:space="0" w:color="008000"/>
        </w:tblBorders>
        <w:tblLook w:val="01E0" w:firstRow="1" w:lastRow="1" w:firstColumn="1" w:lastColumn="1" w:noHBand="0" w:noVBand="0"/>
      </w:tblPr>
      <w:tblGrid>
        <w:gridCol w:w="6720"/>
        <w:gridCol w:w="996"/>
      </w:tblGrid>
      <w:tr w:rsidR="00A94B98" w:rsidRPr="00DA743D" w:rsidTr="00E31C77">
        <w:tc>
          <w:tcPr>
            <w:tcW w:w="0" w:type="auto"/>
            <w:tcBorders>
              <w:bottom w:val="single" w:sz="6" w:space="0" w:color="008000"/>
            </w:tcBorders>
            <w:shd w:val="clear" w:color="auto" w:fill="auto"/>
          </w:tcPr>
          <w:p w:rsidR="00A94B98" w:rsidRPr="00DA743D" w:rsidRDefault="00A94B9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Megnevezés </w:t>
            </w:r>
          </w:p>
        </w:tc>
        <w:tc>
          <w:tcPr>
            <w:tcW w:w="0" w:type="auto"/>
            <w:tcBorders>
              <w:bottom w:val="single" w:sz="6" w:space="0" w:color="008000"/>
            </w:tcBorders>
            <w:shd w:val="clear" w:color="auto" w:fill="auto"/>
          </w:tcPr>
          <w:p w:rsidR="00A94B98" w:rsidRPr="00DA743D" w:rsidRDefault="00A94B9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Összeg</w:t>
            </w:r>
          </w:p>
        </w:tc>
      </w:tr>
      <w:tr w:rsidR="00A94B98" w:rsidRPr="00DA743D" w:rsidTr="00E31C77">
        <w:tc>
          <w:tcPr>
            <w:tcW w:w="0" w:type="auto"/>
            <w:shd w:val="clear" w:color="auto" w:fill="auto"/>
          </w:tcPr>
          <w:p w:rsidR="00A94B98" w:rsidRPr="00DA743D" w:rsidRDefault="00A94B98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1. Pénzkészlet tárgyidőszak elején – bankszámlák egyenlege</w:t>
            </w:r>
          </w:p>
        </w:tc>
        <w:tc>
          <w:tcPr>
            <w:tcW w:w="0" w:type="auto"/>
            <w:shd w:val="clear" w:color="auto" w:fill="auto"/>
          </w:tcPr>
          <w:p w:rsidR="00A94B98" w:rsidRPr="00DA743D" w:rsidRDefault="00A94B9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12663</w:t>
            </w:r>
          </w:p>
        </w:tc>
      </w:tr>
      <w:tr w:rsidR="00A94B98" w:rsidRPr="00DA743D" w:rsidTr="00E31C77">
        <w:tc>
          <w:tcPr>
            <w:tcW w:w="0" w:type="auto"/>
            <w:shd w:val="clear" w:color="auto" w:fill="auto"/>
          </w:tcPr>
          <w:p w:rsidR="00A94B98" w:rsidRPr="00DA743D" w:rsidRDefault="00A94B98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2. Pénzkészlet tárgyidőszak elején – deviza betétszámlák egyenlege</w:t>
            </w:r>
          </w:p>
        </w:tc>
        <w:tc>
          <w:tcPr>
            <w:tcW w:w="0" w:type="auto"/>
            <w:shd w:val="clear" w:color="auto" w:fill="auto"/>
          </w:tcPr>
          <w:p w:rsidR="00A94B98" w:rsidRPr="00DA743D" w:rsidRDefault="00A94B9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94B98" w:rsidRPr="00DA743D" w:rsidTr="00E31C77">
        <w:tc>
          <w:tcPr>
            <w:tcW w:w="0" w:type="auto"/>
            <w:shd w:val="clear" w:color="auto" w:fill="auto"/>
          </w:tcPr>
          <w:p w:rsidR="00A94B98" w:rsidRPr="00DA743D" w:rsidRDefault="00A94B98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3. Pénzkészlet tárgyidőszak elején – forintpénztár egyenlege</w:t>
            </w:r>
          </w:p>
        </w:tc>
        <w:tc>
          <w:tcPr>
            <w:tcW w:w="0" w:type="auto"/>
            <w:shd w:val="clear" w:color="auto" w:fill="auto"/>
          </w:tcPr>
          <w:p w:rsidR="00A94B98" w:rsidRPr="00DA743D" w:rsidRDefault="00A94B9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146</w:t>
            </w:r>
          </w:p>
        </w:tc>
      </w:tr>
      <w:tr w:rsidR="00A94B98" w:rsidRPr="00DA743D" w:rsidTr="00E31C77">
        <w:tc>
          <w:tcPr>
            <w:tcW w:w="0" w:type="auto"/>
            <w:shd w:val="clear" w:color="auto" w:fill="auto"/>
          </w:tcPr>
          <w:p w:rsidR="00A94B98" w:rsidRPr="00DA743D" w:rsidRDefault="00A94B98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4. Pénzkészlet tárgyidőszak elején – valutapénztár egyenlege</w:t>
            </w:r>
          </w:p>
        </w:tc>
        <w:tc>
          <w:tcPr>
            <w:tcW w:w="0" w:type="auto"/>
            <w:shd w:val="clear" w:color="auto" w:fill="auto"/>
          </w:tcPr>
          <w:p w:rsidR="00A94B98" w:rsidRPr="00DA743D" w:rsidRDefault="00A94B9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94B98" w:rsidRPr="00DA743D" w:rsidTr="00E31C77">
        <w:tc>
          <w:tcPr>
            <w:tcW w:w="0" w:type="auto"/>
            <w:shd w:val="clear" w:color="auto" w:fill="auto"/>
          </w:tcPr>
          <w:p w:rsidR="00A94B98" w:rsidRPr="00DA743D" w:rsidRDefault="00A94B98" w:rsidP="00E31C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5. Pénzkészlet tárgyidőszak elején - összesen</w:t>
            </w:r>
          </w:p>
        </w:tc>
        <w:tc>
          <w:tcPr>
            <w:tcW w:w="0" w:type="auto"/>
            <w:shd w:val="clear" w:color="auto" w:fill="auto"/>
          </w:tcPr>
          <w:p w:rsidR="00A94B98" w:rsidRPr="00DA743D" w:rsidRDefault="00A94B9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 </w:t>
            </w: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12809</w:t>
            </w:r>
          </w:p>
        </w:tc>
      </w:tr>
      <w:tr w:rsidR="00A94B98" w:rsidRPr="00DA743D" w:rsidTr="00E31C77">
        <w:tc>
          <w:tcPr>
            <w:tcW w:w="0" w:type="auto"/>
            <w:shd w:val="clear" w:color="auto" w:fill="auto"/>
          </w:tcPr>
          <w:p w:rsidR="00A94B98" w:rsidRPr="00DA743D" w:rsidRDefault="00A94B98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shd w:val="clear" w:color="auto" w:fill="auto"/>
          </w:tcPr>
          <w:p w:rsidR="00A94B98" w:rsidRPr="00DA743D" w:rsidRDefault="00A94B9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94B98" w:rsidRPr="00DA743D" w:rsidTr="00E31C77">
        <w:tc>
          <w:tcPr>
            <w:tcW w:w="0" w:type="auto"/>
            <w:shd w:val="clear" w:color="auto" w:fill="auto"/>
          </w:tcPr>
          <w:p w:rsidR="00A94B98" w:rsidRPr="00DA743D" w:rsidRDefault="00A94B98" w:rsidP="00E31C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6. Bevételek (+)</w:t>
            </w:r>
          </w:p>
        </w:tc>
        <w:tc>
          <w:tcPr>
            <w:tcW w:w="0" w:type="auto"/>
            <w:shd w:val="clear" w:color="auto" w:fill="auto"/>
          </w:tcPr>
          <w:p w:rsidR="00A94B98" w:rsidRPr="00DA743D" w:rsidRDefault="00A94B9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239532</w:t>
            </w:r>
          </w:p>
        </w:tc>
      </w:tr>
      <w:tr w:rsidR="00A94B98" w:rsidRPr="00DA743D" w:rsidTr="00E31C77">
        <w:tc>
          <w:tcPr>
            <w:tcW w:w="0" w:type="auto"/>
            <w:shd w:val="clear" w:color="auto" w:fill="auto"/>
          </w:tcPr>
          <w:p w:rsidR="00A94B98" w:rsidRPr="00DA743D" w:rsidRDefault="00A94B98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shd w:val="clear" w:color="auto" w:fill="auto"/>
          </w:tcPr>
          <w:p w:rsidR="00A94B98" w:rsidRPr="00DA743D" w:rsidRDefault="00A94B9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94B98" w:rsidRPr="00DA743D" w:rsidTr="00E31C77">
        <w:tc>
          <w:tcPr>
            <w:tcW w:w="0" w:type="auto"/>
            <w:shd w:val="clear" w:color="auto" w:fill="auto"/>
          </w:tcPr>
          <w:p w:rsidR="00A94B98" w:rsidRPr="00DA743D" w:rsidRDefault="00A94B98" w:rsidP="00E31C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7. Kiadások (-)</w:t>
            </w:r>
          </w:p>
        </w:tc>
        <w:tc>
          <w:tcPr>
            <w:tcW w:w="0" w:type="auto"/>
            <w:shd w:val="clear" w:color="auto" w:fill="auto"/>
          </w:tcPr>
          <w:p w:rsidR="00A94B98" w:rsidRPr="00DA743D" w:rsidRDefault="00A94B9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248006</w:t>
            </w:r>
          </w:p>
        </w:tc>
      </w:tr>
      <w:tr w:rsidR="00A94B98" w:rsidRPr="00DA743D" w:rsidTr="00E31C77">
        <w:tc>
          <w:tcPr>
            <w:tcW w:w="0" w:type="auto"/>
            <w:shd w:val="clear" w:color="auto" w:fill="auto"/>
          </w:tcPr>
          <w:p w:rsidR="00A94B98" w:rsidRPr="00DA743D" w:rsidRDefault="00A94B98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shd w:val="clear" w:color="auto" w:fill="auto"/>
          </w:tcPr>
          <w:p w:rsidR="00A94B98" w:rsidRPr="00DA743D" w:rsidRDefault="00A94B9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94B98" w:rsidRPr="00DA743D" w:rsidTr="00E31C77">
        <w:tc>
          <w:tcPr>
            <w:tcW w:w="0" w:type="auto"/>
            <w:shd w:val="clear" w:color="auto" w:fill="auto"/>
          </w:tcPr>
          <w:p w:rsidR="00A94B98" w:rsidRPr="00DA743D" w:rsidRDefault="00A94B98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8. Pénzkészlet tárgyidőszak végén – bankszámlák egyenlege</w:t>
            </w:r>
          </w:p>
        </w:tc>
        <w:tc>
          <w:tcPr>
            <w:tcW w:w="0" w:type="auto"/>
            <w:shd w:val="clear" w:color="auto" w:fill="auto"/>
          </w:tcPr>
          <w:p w:rsidR="00A94B98" w:rsidRPr="00DA743D" w:rsidRDefault="00A94B98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4183</w:t>
            </w:r>
          </w:p>
        </w:tc>
      </w:tr>
      <w:tr w:rsidR="00A94B98" w:rsidRPr="00DA743D" w:rsidTr="00E31C77">
        <w:tc>
          <w:tcPr>
            <w:tcW w:w="0" w:type="auto"/>
            <w:shd w:val="clear" w:color="auto" w:fill="auto"/>
          </w:tcPr>
          <w:p w:rsidR="00A94B98" w:rsidRPr="00DA743D" w:rsidRDefault="00A94B98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9. Pénzkészlet tárgyidőszak végén – deviza betétszámlák egyenlege</w:t>
            </w:r>
          </w:p>
        </w:tc>
        <w:tc>
          <w:tcPr>
            <w:tcW w:w="0" w:type="auto"/>
            <w:shd w:val="clear" w:color="auto" w:fill="auto"/>
          </w:tcPr>
          <w:p w:rsidR="00A94B98" w:rsidRPr="00DA743D" w:rsidRDefault="00A94B9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94B98" w:rsidRPr="00DA743D" w:rsidTr="00E31C77">
        <w:tc>
          <w:tcPr>
            <w:tcW w:w="0" w:type="auto"/>
            <w:shd w:val="clear" w:color="auto" w:fill="auto"/>
          </w:tcPr>
          <w:p w:rsidR="00A94B98" w:rsidRPr="00DA743D" w:rsidRDefault="00A94B98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10. Pénzkészlet tárgyidőszak végén – forintpénztár egyenlege</w:t>
            </w:r>
          </w:p>
        </w:tc>
        <w:tc>
          <w:tcPr>
            <w:tcW w:w="0" w:type="auto"/>
            <w:shd w:val="clear" w:color="auto" w:fill="auto"/>
          </w:tcPr>
          <w:p w:rsidR="00A94B98" w:rsidRPr="00DA743D" w:rsidRDefault="00A94B9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152</w:t>
            </w:r>
          </w:p>
        </w:tc>
      </w:tr>
      <w:tr w:rsidR="00A94B98" w:rsidRPr="00DA743D" w:rsidTr="00E31C77">
        <w:tc>
          <w:tcPr>
            <w:tcW w:w="0" w:type="auto"/>
            <w:shd w:val="clear" w:color="auto" w:fill="auto"/>
          </w:tcPr>
          <w:p w:rsidR="00A94B98" w:rsidRPr="00DA743D" w:rsidRDefault="00A94B98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11. Pénzkészlet tárgyidőszak végén – valutapénztár egyenlege</w:t>
            </w:r>
          </w:p>
        </w:tc>
        <w:tc>
          <w:tcPr>
            <w:tcW w:w="0" w:type="auto"/>
            <w:shd w:val="clear" w:color="auto" w:fill="auto"/>
          </w:tcPr>
          <w:p w:rsidR="00A94B98" w:rsidRPr="00DA743D" w:rsidRDefault="00A94B9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94B98" w:rsidRPr="00DA743D" w:rsidTr="00E31C77">
        <w:tc>
          <w:tcPr>
            <w:tcW w:w="0" w:type="auto"/>
            <w:tcBorders>
              <w:top w:val="single" w:sz="6" w:space="0" w:color="008000"/>
            </w:tcBorders>
            <w:shd w:val="clear" w:color="auto" w:fill="auto"/>
          </w:tcPr>
          <w:p w:rsidR="00A94B98" w:rsidRPr="00DA743D" w:rsidRDefault="00A94B98" w:rsidP="00E31C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12. Pénzkészlet tárgyidőszak végén - összesen</w:t>
            </w:r>
          </w:p>
        </w:tc>
        <w:tc>
          <w:tcPr>
            <w:tcW w:w="0" w:type="auto"/>
            <w:tcBorders>
              <w:top w:val="single" w:sz="6" w:space="0" w:color="008000"/>
            </w:tcBorders>
            <w:shd w:val="clear" w:color="auto" w:fill="auto"/>
          </w:tcPr>
          <w:p w:rsidR="00A94B98" w:rsidRPr="00DA743D" w:rsidRDefault="00A94B98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   </w:t>
            </w: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4335</w:t>
            </w:r>
          </w:p>
        </w:tc>
      </w:tr>
    </w:tbl>
    <w:p w:rsidR="00A65DAF" w:rsidRDefault="00A94B98">
      <w:bookmarkStart w:id="0" w:name="_GoBack"/>
      <w:bookmarkEnd w:id="0"/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98"/>
    <w:rsid w:val="00043595"/>
    <w:rsid w:val="003457C0"/>
    <w:rsid w:val="00A94B98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C0CDC-8C66-443F-9F92-EA15203DA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94B98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774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2014-04-29T10:50:00Z</dcterms:created>
  <dcterms:modified xsi:type="dcterms:W3CDTF">2014-04-29T10:50:00Z</dcterms:modified>
</cp:coreProperties>
</file>