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01385859"/>
      <w:r w:rsidRPr="007E69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E69A2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XII.7</w:t>
      </w:r>
      <w:r w:rsidRPr="007E69A2">
        <w:rPr>
          <w:rFonts w:ascii="Times New Roman" w:hAnsi="Times New Roman" w:cs="Times New Roman"/>
          <w:sz w:val="24"/>
          <w:szCs w:val="24"/>
        </w:rPr>
        <w:t>) önkormányzati rendelet 1. melléklete</w:t>
      </w:r>
    </w:p>
    <w:p w:rsidR="00FC229A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Viszló helyi védettségű értékeinek jegyzéke</w:t>
      </w:r>
    </w:p>
    <w:bookmarkEnd w:id="0"/>
    <w:p w:rsidR="00FC229A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229A" w:rsidRPr="00FA2AB3" w:rsidRDefault="00FC229A" w:rsidP="00FC229A">
      <w:pPr>
        <w:spacing w:line="240" w:lineRule="auto"/>
        <w:ind w:left="2124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2AB3">
        <w:rPr>
          <w:rFonts w:ascii="Times New Roman" w:hAnsi="Times New Roman" w:cs="Times New Roman"/>
          <w:b/>
          <w:sz w:val="24"/>
          <w:szCs w:val="24"/>
        </w:rPr>
        <w:t>helyrajzi</w:t>
      </w:r>
      <w:proofErr w:type="gramEnd"/>
      <w:r w:rsidRPr="00FA2AB3">
        <w:rPr>
          <w:rFonts w:ascii="Times New Roman" w:hAnsi="Times New Roman" w:cs="Times New Roman"/>
          <w:b/>
          <w:sz w:val="24"/>
          <w:szCs w:val="24"/>
        </w:rPr>
        <w:t xml:space="preserve"> szám                         utca                                        házszám</w:t>
      </w:r>
    </w:p>
    <w:p w:rsidR="00FC229A" w:rsidRPr="00FA2AB3" w:rsidRDefault="00FC229A" w:rsidP="00FC229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C229A" w:rsidRPr="00FA2AB3" w:rsidRDefault="00FC229A" w:rsidP="00FC229A">
      <w:pPr>
        <w:spacing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Fő utca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2A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C229A" w:rsidRDefault="00FC229A" w:rsidP="00FC229A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69A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E69A2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XII.7.</w:t>
      </w:r>
      <w:r w:rsidRPr="007E69A2">
        <w:rPr>
          <w:rFonts w:ascii="Times New Roman" w:hAnsi="Times New Roman" w:cs="Times New Roman"/>
          <w:sz w:val="24"/>
          <w:szCs w:val="24"/>
        </w:rPr>
        <w:t xml:space="preserve">) önkormányzati rendelet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69A2">
        <w:rPr>
          <w:rFonts w:ascii="Times New Roman" w:hAnsi="Times New Roman" w:cs="Times New Roman"/>
          <w:sz w:val="24"/>
          <w:szCs w:val="24"/>
        </w:rPr>
        <w:t>. melléklete</w:t>
      </w:r>
    </w:p>
    <w:p w:rsidR="00FC229A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TÉRKÉP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Viszló</w:t>
      </w:r>
      <w:r w:rsidRPr="007C3A48">
        <w:rPr>
          <w:rFonts w:ascii="Times New Roman" w:hAnsi="Times New Roman" w:cs="Times New Roman"/>
          <w:b/>
          <w:sz w:val="24"/>
          <w:szCs w:val="24"/>
        </w:rPr>
        <w:t>különböző</w:t>
      </w:r>
      <w:proofErr w:type="spellEnd"/>
      <w:r w:rsidRPr="007C3A48">
        <w:rPr>
          <w:rFonts w:ascii="Times New Roman" w:hAnsi="Times New Roman" w:cs="Times New Roman"/>
          <w:b/>
          <w:sz w:val="24"/>
          <w:szCs w:val="24"/>
        </w:rPr>
        <w:t xml:space="preserve"> építészeti karakterterületei </w:t>
      </w:r>
    </w:p>
    <w:p w:rsidR="00FC229A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715D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12715D">
        <w:rPr>
          <w:rFonts w:ascii="Times New Roman" w:hAnsi="Times New Roman" w:cs="Times New Roman"/>
          <w:b/>
          <w:sz w:val="24"/>
          <w:szCs w:val="24"/>
        </w:rPr>
        <w:t xml:space="preserve"> a településképi szempontból meghatározó területek jelölésével</w:t>
      </w:r>
    </w:p>
    <w:p w:rsidR="00FC229A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229A" w:rsidRDefault="00FC229A" w:rsidP="00FC229A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C229A" w:rsidRPr="0012715D" w:rsidRDefault="00FC229A" w:rsidP="00FC229A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772379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15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69A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E69A2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 xml:space="preserve">XII.7.) </w:t>
      </w:r>
      <w:r w:rsidRPr="007E69A2">
        <w:rPr>
          <w:rFonts w:ascii="Times New Roman" w:hAnsi="Times New Roman" w:cs="Times New Roman"/>
          <w:sz w:val="24"/>
          <w:szCs w:val="24"/>
        </w:rPr>
        <w:t xml:space="preserve">önkormányzati rendelet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69A2">
        <w:rPr>
          <w:rFonts w:ascii="Times New Roman" w:hAnsi="Times New Roman" w:cs="Times New Roman"/>
          <w:sz w:val="24"/>
          <w:szCs w:val="24"/>
        </w:rPr>
        <w:t>. melléklete</w:t>
      </w: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E69A2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FC229A" w:rsidRPr="007E69A2" w:rsidRDefault="00FC229A" w:rsidP="00FC229A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229A" w:rsidRPr="007E69A2" w:rsidRDefault="00FC229A" w:rsidP="00FC229A">
      <w:pPr>
        <w:rPr>
          <w:rFonts w:ascii="Times New Roman" w:hAnsi="Times New Roman" w:cs="Times New Roman"/>
          <w:sz w:val="24"/>
          <w:szCs w:val="24"/>
        </w:rPr>
      </w:pPr>
      <w:r w:rsidRPr="007E69A2"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9A2">
              <w:rPr>
                <w:rFonts w:ascii="Times New Roman" w:hAnsi="Times New Roman" w:cs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9A2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Acercampestre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mezei juhar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Acerplatanoides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korai juhar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Acerpseudoplatanus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Acertataricum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Alnusglutinosa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Alnusincana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hamvas éger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Betulapendula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Betulapubescens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Carpinusbetulus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Cerasusavium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E69A2">
              <w:rPr>
                <w:rFonts w:ascii="Times New Roman" w:hAnsi="Times New Roman" w:cs="Times New Roman"/>
              </w:rPr>
              <w:t>Prunusavium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Cerasusmahaleb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E69A2">
              <w:rPr>
                <w:rFonts w:ascii="Times New Roman" w:hAnsi="Times New Roman" w:cs="Times New Roman"/>
              </w:rPr>
              <w:t>Prunusmahaleb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7E69A2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Fagussylvatica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Fraxinusangustifoliassp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magyar kőris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Fraxinusexcelsior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magas kőris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Fraxinusornus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Juglansregia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Malussylvestris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vadalma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Padusavium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alba *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Populuscanescens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szürke nyár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Populusnigra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fekete nyár, topolyafa,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csomoros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nyár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Populustremula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rezgő nyár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Pyruspyraster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Quercuscerris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Quercuspetraea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sessiliflora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lastRenderedPageBreak/>
              <w:t>Quercuspubescens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Quercusrobur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pedunculata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Salix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fehér fűz, </w:t>
            </w:r>
            <w:proofErr w:type="gramStart"/>
            <w:r w:rsidRPr="007E69A2">
              <w:rPr>
                <w:rFonts w:ascii="Times New Roman" w:hAnsi="Times New Roman" w:cs="Times New Roman"/>
              </w:rPr>
              <w:t>ezüst fűz</w:t>
            </w:r>
            <w:proofErr w:type="gramEnd"/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Salix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fragilis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törékeny fűz,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csörege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fűz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Sorbusaria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Sorbusaucuparia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Sorbusdomestica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házi berkenye,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fojtóska</w:t>
            </w:r>
            <w:proofErr w:type="spellEnd"/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Sorbustorminalis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Tiliacordata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parviflora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Tiliaplatyphyllos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grandifolia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Ulmusglabra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(U.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montana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, U.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scabra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hegyi szil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Ulmuslaevis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vénic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szil, lobogós szil,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vénicfa</w:t>
            </w:r>
            <w:proofErr w:type="spellEnd"/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Ulmus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minor (</w:t>
            </w:r>
            <w:proofErr w:type="spellStart"/>
            <w:r w:rsidRPr="007E69A2">
              <w:rPr>
                <w:rFonts w:ascii="Times New Roman" w:hAnsi="Times New Roman" w:cs="Times New Roman"/>
              </w:rPr>
              <w:t>Ulmuscampestris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Look w:val="04A0"/>
      </w:tblPr>
      <w:tblGrid>
        <w:gridCol w:w="4678"/>
        <w:gridCol w:w="4426"/>
      </w:tblGrid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Juniperuscommunis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közönséges boróka, gyalogfenyő</w:t>
            </w:r>
          </w:p>
        </w:tc>
      </w:tr>
    </w:tbl>
    <w:p w:rsidR="00FC229A" w:rsidRPr="007E69A2" w:rsidRDefault="00FC229A" w:rsidP="00FC229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Look w:val="04A0"/>
      </w:tblPr>
      <w:tblGrid>
        <w:gridCol w:w="4678"/>
        <w:gridCol w:w="4426"/>
      </w:tblGrid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Coluteaarborescens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pukkanó dudafürt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Cornusmas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húsos som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Cornussanguinea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veresgyűrű som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Crataeguslaevigata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(C. 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oxyacantha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kétbibés galagonya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Crataegusmonogyna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egybibés galagonya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Euonymuseuropaeus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csíkos kecskerágó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Euonymusverrucosus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bibircses kecskerágó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Frangulaalnus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Rhamnusfrangula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kutyabenge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Hippophaerhamnoides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homoktövis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lastRenderedPageBreak/>
              <w:t>Loniceraxylosteum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ükörke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lonc, 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ükörke</w:t>
            </w:r>
            <w:proofErr w:type="spellEnd"/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Prunusspinosa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kökény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Rhamnuscatharticus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varjútövis (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benge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Ribesuva-crispa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 xml:space="preserve">Rosa 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gyepűrózsa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Salixcaprea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kecskefűz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Salixcinerea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rekettyefűz, hamvas fűz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Salixpurpurea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csigolyafűz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Salixviminalis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kosárkötő fűz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Sambucusnigra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fekete bodza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Sambucusracemosa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fürtös bodza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Spireasalicifolia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fűzlevelű gyöngyvessző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Staphyleapinnata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mogyorós hólyagfa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Viburnumlantana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ostorménfa</w:t>
            </w:r>
          </w:p>
        </w:tc>
      </w:tr>
      <w:tr w:rsidR="00FC229A" w:rsidRPr="007E69A2" w:rsidTr="00896129">
        <w:trPr>
          <w:jc w:val="center"/>
        </w:trPr>
        <w:tc>
          <w:tcPr>
            <w:tcW w:w="4678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Viburnumopulus</w:t>
            </w:r>
            <w:proofErr w:type="spellEnd"/>
          </w:p>
        </w:tc>
        <w:tc>
          <w:tcPr>
            <w:tcW w:w="4426" w:type="dxa"/>
          </w:tcPr>
          <w:p w:rsidR="00FC229A" w:rsidRPr="007E69A2" w:rsidRDefault="00FC229A" w:rsidP="008961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kányabangita</w:t>
            </w:r>
            <w:proofErr w:type="spellEnd"/>
          </w:p>
        </w:tc>
      </w:tr>
    </w:tbl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FC229A" w:rsidRPr="007E69A2" w:rsidRDefault="00FC229A" w:rsidP="00FC229A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FC229A" w:rsidRPr="007E69A2" w:rsidRDefault="00FC229A" w:rsidP="00FC229A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Baccharishalimifolia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Cabombacaroliniana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Eichhorniacrassipes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  <w:proofErr w:type="spellEnd"/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  <w:proofErr w:type="spellEnd"/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Hydrocotyleranunculoides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Lysichitonamericanus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Partheniumhysterophorus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lastRenderedPageBreak/>
              <w:t>Persicariaperfoliata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Puerariamontana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Elodeanuttallii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Impatiensglandulifera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Gunneratinctoria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Pennisetumsetaceum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  <w:proofErr w:type="spellEnd"/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Alternantheraphiloxeroides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FC229A" w:rsidRPr="007E69A2" w:rsidTr="0089612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Microstegiumvimineum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FC229A" w:rsidRPr="007E69A2" w:rsidRDefault="00FC229A" w:rsidP="00FC229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FC229A" w:rsidRPr="007E69A2" w:rsidRDefault="00FC229A" w:rsidP="00FC229A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3818"/>
      </w:tblGrid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E6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</w:tcPr>
          <w:p w:rsidR="00FC229A" w:rsidRPr="007E69A2" w:rsidRDefault="00FC229A" w:rsidP="0089612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E6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Robiniapseudo-acacia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Fraxinusamericana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Ailanthusaltissima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Elaeagnusangustifolia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Pinusnigra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Pinussilvestris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Amorphafruticosa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Prunusserotina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Acernegundo</w:t>
            </w:r>
            <w:proofErr w:type="spellEnd"/>
          </w:p>
        </w:tc>
        <w:tc>
          <w:tcPr>
            <w:tcW w:w="3818" w:type="dxa"/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Phytolaccaamericana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Fallopiaspp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fajok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Ambrosiaartemisifolia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FC229A" w:rsidRPr="007E69A2" w:rsidTr="0089612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Echinocystislobata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A" w:rsidRPr="007E69A2" w:rsidRDefault="00FC229A" w:rsidP="0089612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FC229A" w:rsidRPr="007E69A2" w:rsidRDefault="00FC229A" w:rsidP="00FC229A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FC229A" w:rsidRPr="007E69A2" w:rsidRDefault="00FC229A" w:rsidP="00FC229A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85A" w:rsidRDefault="00FC229A"/>
    <w:sectPr w:rsidR="0092185A" w:rsidSect="00E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FC229A"/>
    <w:rsid w:val="001B2D86"/>
    <w:rsid w:val="002C1E06"/>
    <w:rsid w:val="005B55E6"/>
    <w:rsid w:val="009B4AAD"/>
    <w:rsid w:val="00A011F3"/>
    <w:rsid w:val="00AA17B5"/>
    <w:rsid w:val="00AC7501"/>
    <w:rsid w:val="00FC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229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FC229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FC229A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rsid w:val="00FC229A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FC229A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FC229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59"/>
    <w:rsid w:val="00FC229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C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634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2019-03-20T11:17:00Z</dcterms:created>
  <dcterms:modified xsi:type="dcterms:W3CDTF">2019-03-20T11:18:00Z</dcterms:modified>
</cp:coreProperties>
</file>