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A9" w:rsidRPr="00820C33" w:rsidRDefault="002278A9" w:rsidP="002278A9">
      <w:pPr>
        <w:ind w:left="360"/>
        <w:jc w:val="right"/>
        <w:rPr>
          <w:b/>
          <w:bCs/>
          <w:iCs/>
        </w:rPr>
      </w:pPr>
      <w:r>
        <w:rPr>
          <w:b/>
        </w:rPr>
        <w:t xml:space="preserve">12. </w:t>
      </w:r>
      <w:bookmarkStart w:id="0" w:name="_GoBack"/>
      <w:bookmarkEnd w:id="0"/>
      <w:r w:rsidRPr="00820C33">
        <w:rPr>
          <w:b/>
        </w:rPr>
        <w:t xml:space="preserve">számú melléklet </w:t>
      </w:r>
      <w:r w:rsidRPr="00820C33">
        <w:rPr>
          <w:b/>
          <w:bCs/>
          <w:iCs/>
        </w:rPr>
        <w:t>a 4/2017.(IV.27.) önkormányzati rendelethez</w:t>
      </w:r>
    </w:p>
    <w:p w:rsidR="002278A9" w:rsidRDefault="002278A9" w:rsidP="002278A9">
      <w:pPr>
        <w:tabs>
          <w:tab w:val="left" w:pos="7860"/>
        </w:tabs>
        <w:ind w:left="720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 2016. évi kiegészítő támogatásainak és egyéb kötött felhasználású támogatásainak, az általános, köznevelési és szociális célú feladataihoz kapcsolódó támogatásainak elszámolásáról</w:t>
      </w: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Beszámoló 11/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 űrlapja</w:t>
      </w: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323"/>
        <w:gridCol w:w="1817"/>
        <w:gridCol w:w="1498"/>
        <w:gridCol w:w="1726"/>
      </w:tblGrid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 nem használt, de a következő évben jogszerűen felhasználható támogatás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 -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Lakossági csatornaszolgáltatás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13900200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13900200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Önkormányzati adatszolgáltatások minőségének javítása</w:t>
            </w:r>
          </w:p>
        </w:tc>
        <w:tc>
          <w:tcPr>
            <w:tcW w:w="1323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600000</w:t>
            </w:r>
          </w:p>
        </w:tc>
        <w:tc>
          <w:tcPr>
            <w:tcW w:w="1817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600000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5</w:t>
            </w:r>
            <w:r w:rsidRPr="0048012C">
              <w:rPr>
                <w:b/>
                <w:sz w:val="18"/>
                <w:szCs w:val="18"/>
              </w:rPr>
              <w:t>.évről áthúzódó bérkompenzáció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86487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86487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Szociális feladatok egyéb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14898544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6096620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-8801924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Nyilvános könyvtári és közművelődési feladatainak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2542200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2542200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Foglalkoztatottak 201</w:t>
            </w:r>
            <w:r>
              <w:rPr>
                <w:b/>
                <w:sz w:val="18"/>
                <w:szCs w:val="18"/>
              </w:rPr>
              <w:t>6</w:t>
            </w:r>
            <w:r w:rsidRPr="0048012C">
              <w:rPr>
                <w:b/>
                <w:sz w:val="18"/>
                <w:szCs w:val="18"/>
              </w:rPr>
              <w:t>. évi bérkompenzációja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706882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706882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  <w:r w:rsidRPr="0048012C">
              <w:rPr>
                <w:b/>
                <w:sz w:val="18"/>
                <w:szCs w:val="18"/>
              </w:rPr>
              <w:t>.év</w:t>
            </w:r>
            <w:r>
              <w:rPr>
                <w:b/>
                <w:sz w:val="18"/>
                <w:szCs w:val="18"/>
              </w:rPr>
              <w:t>i</w:t>
            </w:r>
            <w:r w:rsidRPr="0048012C">
              <w:rPr>
                <w:b/>
                <w:sz w:val="18"/>
                <w:szCs w:val="18"/>
              </w:rPr>
              <w:t xml:space="preserve"> szociális célú tüzelővásárlás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782320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782320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33516633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23932389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782320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-8801924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támogatás:</w:t>
            </w:r>
          </w:p>
        </w:tc>
        <w:tc>
          <w:tcPr>
            <w:tcW w:w="1323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8801924</w:t>
            </w:r>
          </w:p>
        </w:tc>
      </w:tr>
    </w:tbl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beszámoló 11/C űrlapja</w:t>
      </w: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2278A9" w:rsidRPr="00A54994" w:rsidRDefault="002278A9" w:rsidP="002278A9">
      <w:pPr>
        <w:tabs>
          <w:tab w:val="left" w:pos="7860"/>
        </w:tabs>
        <w:rPr>
          <w:b/>
          <w:sz w:val="18"/>
          <w:szCs w:val="18"/>
        </w:rPr>
      </w:pPr>
    </w:p>
    <w:p w:rsidR="002278A9" w:rsidRDefault="002278A9" w:rsidP="002278A9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323"/>
        <w:gridCol w:w="1817"/>
        <w:gridCol w:w="1498"/>
        <w:gridCol w:w="1726"/>
      </w:tblGrid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Mutatószám eltérés</w:t>
            </w:r>
          </w:p>
        </w:tc>
        <w:tc>
          <w:tcPr>
            <w:tcW w:w="1726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többlettámog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48012C">
              <w:rPr>
                <w:b/>
                <w:sz w:val="18"/>
                <w:szCs w:val="18"/>
              </w:rPr>
              <w:t xml:space="preserve"> +, </w:t>
            </w:r>
          </w:p>
          <w:p w:rsidR="002278A9" w:rsidRPr="0048012C" w:rsidRDefault="002278A9" w:rsidP="000866AB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visszafizetendő </w:t>
            </w:r>
            <w:r w:rsidRPr="0048012C">
              <w:rPr>
                <w:b/>
                <w:sz w:val="18"/>
                <w:szCs w:val="18"/>
              </w:rPr>
              <w:t>-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Települési önkormányzatok működésének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50571894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50571894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Települési Önkormányzatok egyes köznevelési feladatainak támogatása</w:t>
            </w:r>
          </w:p>
        </w:tc>
        <w:tc>
          <w:tcPr>
            <w:tcW w:w="1323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42429310</w:t>
            </w:r>
          </w:p>
        </w:tc>
        <w:tc>
          <w:tcPr>
            <w:tcW w:w="1817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42429310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1796667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1796667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Intézményi gyermekétkeztetés támogatása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22085191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22085191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718000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718000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Rászoruló gyermekek szünidei étkeztetése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195510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194334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-46170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-47346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115281905</w:t>
            </w:r>
          </w:p>
        </w:tc>
        <w:tc>
          <w:tcPr>
            <w:tcW w:w="1817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115280729</w:t>
            </w:r>
          </w:p>
        </w:tc>
        <w:tc>
          <w:tcPr>
            <w:tcW w:w="1498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2468577</w:t>
            </w:r>
          </w:p>
        </w:tc>
        <w:tc>
          <w:tcPr>
            <w:tcW w:w="1726" w:type="dxa"/>
            <w:shd w:val="clear" w:color="auto" w:fill="auto"/>
          </w:tcPr>
          <w:p w:rsidR="002278A9" w:rsidRPr="0048012C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2467401</w:t>
            </w:r>
          </w:p>
        </w:tc>
      </w:tr>
      <w:tr w:rsidR="002278A9" w:rsidRPr="0048012C" w:rsidTr="000866AB">
        <w:tc>
          <w:tcPr>
            <w:tcW w:w="2640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Önkormányzatot megillető pótlólagos támogatás:</w:t>
            </w:r>
          </w:p>
        </w:tc>
        <w:tc>
          <w:tcPr>
            <w:tcW w:w="1323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2278A9" w:rsidRDefault="002278A9" w:rsidP="000866AB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2467401</w:t>
            </w:r>
          </w:p>
        </w:tc>
      </w:tr>
    </w:tbl>
    <w:p w:rsidR="002278A9" w:rsidRDefault="002278A9" w:rsidP="002278A9"/>
    <w:p w:rsidR="00F7272E" w:rsidRDefault="00F7272E"/>
    <w:sectPr w:rsidR="00F7272E" w:rsidSect="00632B81">
      <w:pgSz w:w="11907" w:h="16840" w:code="9"/>
      <w:pgMar w:top="1134" w:right="1418" w:bottom="1418" w:left="1701" w:header="709" w:footer="493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1B2F"/>
    <w:multiLevelType w:val="hybridMultilevel"/>
    <w:tmpl w:val="15B8B43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A9"/>
    <w:rsid w:val="002278A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78A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78A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2017-05-05T09:20:00Z</dcterms:created>
  <dcterms:modified xsi:type="dcterms:W3CDTF">2017-05-05T09:21:00Z</dcterms:modified>
</cp:coreProperties>
</file>