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FD" w:rsidRPr="007A73B5" w:rsidRDefault="00E36FFD" w:rsidP="005C633C">
      <w:pPr>
        <w:pStyle w:val="FCm"/>
        <w:tabs>
          <w:tab w:val="center" w:pos="5315"/>
        </w:tabs>
        <w:spacing w:before="0" w:after="0" w:line="240" w:lineRule="auto"/>
        <w:rPr>
          <w:rFonts w:ascii="Times New Roman" w:hAnsi="Times New Roman" w:cs="Times New Roman"/>
          <w:b w:val="0"/>
          <w:bCs w:val="0"/>
          <w:u w:val="single"/>
        </w:rPr>
      </w:pPr>
    </w:p>
    <w:p w:rsidR="00E36FFD" w:rsidRPr="007A73B5" w:rsidRDefault="00E36FFD" w:rsidP="005C633C">
      <w:pPr>
        <w:pStyle w:val="FCm"/>
        <w:tabs>
          <w:tab w:val="center" w:pos="5315"/>
        </w:tabs>
        <w:spacing w:before="0"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Vászoly Község</w:t>
      </w:r>
      <w:r w:rsidRPr="007A73B5">
        <w:rPr>
          <w:rFonts w:ascii="Times New Roman" w:hAnsi="Times New Roman" w:cs="Times New Roman"/>
        </w:rPr>
        <w:t xml:space="preserve"> Önkormányzata</w:t>
      </w:r>
    </w:p>
    <w:p w:rsidR="00E36FFD" w:rsidRPr="007A73B5" w:rsidRDefault="00E36FFD" w:rsidP="005C633C">
      <w:pPr>
        <w:pStyle w:val="FCm"/>
        <w:tabs>
          <w:tab w:val="center" w:pos="5315"/>
        </w:tabs>
        <w:spacing w:before="0" w:after="0" w:line="240" w:lineRule="auto"/>
        <w:ind w:left="540"/>
        <w:rPr>
          <w:rFonts w:ascii="Times New Roman" w:hAnsi="Times New Roman" w:cs="Times New Roman"/>
        </w:rPr>
      </w:pPr>
      <w:r w:rsidRPr="007A73B5">
        <w:rPr>
          <w:rFonts w:ascii="Times New Roman" w:hAnsi="Times New Roman" w:cs="Times New Roman"/>
        </w:rPr>
        <w:t>Képviselő-testületének</w:t>
      </w:r>
      <w:bookmarkStart w:id="0" w:name="_GoBack"/>
      <w:bookmarkEnd w:id="0"/>
    </w:p>
    <w:p w:rsidR="00E36FFD" w:rsidRPr="007A73B5" w:rsidRDefault="00E36FFD" w:rsidP="005C633C">
      <w:pPr>
        <w:pStyle w:val="FCm"/>
        <w:spacing w:before="0"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7A73B5">
        <w:rPr>
          <w:rFonts w:ascii="Times New Roman" w:hAnsi="Times New Roman" w:cs="Times New Roman"/>
        </w:rPr>
        <w:t>/2018. (</w:t>
      </w:r>
      <w:r>
        <w:rPr>
          <w:rFonts w:ascii="Times New Roman" w:hAnsi="Times New Roman" w:cs="Times New Roman"/>
        </w:rPr>
        <w:t>XI</w:t>
      </w:r>
      <w:r w:rsidRPr="007A7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29.</w:t>
      </w:r>
      <w:r w:rsidRPr="007A73B5">
        <w:rPr>
          <w:rFonts w:ascii="Times New Roman" w:hAnsi="Times New Roman" w:cs="Times New Roman"/>
        </w:rPr>
        <w:t>) önkormányzati rendelete</w:t>
      </w:r>
    </w:p>
    <w:p w:rsidR="00E36FFD" w:rsidRDefault="00E36FFD" w:rsidP="005C633C">
      <w:pPr>
        <w:ind w:left="540"/>
        <w:jc w:val="center"/>
        <w:rPr>
          <w:b/>
          <w:bCs/>
          <w:color w:val="000000"/>
        </w:rPr>
      </w:pPr>
      <w:r w:rsidRPr="002D274B">
        <w:rPr>
          <w:b/>
          <w:bCs/>
          <w:color w:val="000000"/>
        </w:rPr>
        <w:t>a szociális célú tűzi</w:t>
      </w:r>
      <w:r>
        <w:rPr>
          <w:b/>
          <w:bCs/>
          <w:color w:val="000000"/>
        </w:rPr>
        <w:t>fa támogatás helyi szabályairól</w:t>
      </w:r>
    </w:p>
    <w:p w:rsidR="00E36FFD" w:rsidRPr="002D274B" w:rsidRDefault="00E36FFD" w:rsidP="005C633C">
      <w:pPr>
        <w:ind w:left="540"/>
        <w:jc w:val="center"/>
      </w:pPr>
    </w:p>
    <w:p w:rsidR="00E36FFD" w:rsidRPr="002D274B" w:rsidRDefault="00E36FFD" w:rsidP="005C633C">
      <w:pPr>
        <w:ind w:left="540"/>
        <w:jc w:val="both"/>
      </w:pPr>
      <w:r>
        <w:t>Vászoly</w:t>
      </w:r>
      <w:r w:rsidRPr="002D274B">
        <w:t xml:space="preserve"> Község Önkormányzat Képviselő-testülete az Alaptörvény 32. Cikk (2) bekezdésében, továbbá a szociális igazgatásról és a szociális ellátásokról szóló 1993. évi III. törvény 26.</w:t>
      </w:r>
      <w:r>
        <w:t xml:space="preserve"> </w:t>
      </w:r>
      <w:r w:rsidRPr="002D274B">
        <w:t>§-ban kapott felhatalmazás alapján, a szociális igazgatásról és a szociális ellátásokról szóló 1993. évi III. törvény 32.</w:t>
      </w:r>
      <w:r>
        <w:t xml:space="preserve"> </w:t>
      </w:r>
      <w:r w:rsidRPr="002D274B">
        <w:t xml:space="preserve">§ (3) bekezdésében, Magyarország helyi önkormányzatairól szóló 2011. évi CLXXXIX. törvény 13. § (1) bekezdés 8. pontjában meghatározott feladatkörében eljárva, a következőket rendeli el: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  <w:rPr>
          <w:b/>
          <w:bCs/>
        </w:rPr>
      </w:pPr>
      <w:r w:rsidRPr="002D274B">
        <w:rPr>
          <w:b/>
          <w:bCs/>
        </w:rPr>
        <w:t>A támogatásra vonatkozó általános szabályok</w:t>
      </w:r>
    </w:p>
    <w:p w:rsidR="00E36FFD" w:rsidRPr="002D274B" w:rsidRDefault="00E36FFD" w:rsidP="005C633C">
      <w:pPr>
        <w:ind w:left="540"/>
        <w:jc w:val="both"/>
        <w:rPr>
          <w:b/>
          <w:bCs/>
        </w:rPr>
      </w:pPr>
    </w:p>
    <w:p w:rsidR="00E36FFD" w:rsidRPr="002D274B" w:rsidRDefault="00E36FFD" w:rsidP="005C633C">
      <w:pPr>
        <w:ind w:left="540"/>
        <w:jc w:val="both"/>
        <w:rPr>
          <w:b/>
          <w:bCs/>
        </w:rPr>
      </w:pPr>
      <w:r w:rsidRPr="002D274B">
        <w:rPr>
          <w:b/>
          <w:bCs/>
        </w:rPr>
        <w:t>1. A rendelet célja, hatálya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>1.</w:t>
      </w:r>
      <w:r>
        <w:t xml:space="preserve"> </w:t>
      </w:r>
      <w:r w:rsidRPr="002D274B">
        <w:t xml:space="preserve">§ (1)  E rendelet célja, hogy </w:t>
      </w:r>
      <w:r>
        <w:t>Vászoly</w:t>
      </w:r>
      <w:r w:rsidRPr="002D274B">
        <w:t xml:space="preserve"> településen élők részére támogatást nyújtson szociális rászorultsága alapján, tekintettel a törvényi felhatalmazásra meghatározza a természetben nyújtott szociális ellátás, átmeneti segély, mint egyszeri tűzifa juttatás ellátási forma jogosultsági feltételeit, és az igénylés, odaítélés menetét.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(2) E rendelet hatálya kiterjed </w:t>
      </w:r>
      <w:r>
        <w:t>Vászoly</w:t>
      </w:r>
      <w:r w:rsidRPr="002D274B">
        <w:t xml:space="preserve"> Község közigazgatási területén állandó lakcímmel rendelkező állampolgárokra.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(3) A jelen rendeletben használt család, egyedül élő, és háztartás fogalmára a szociális igazgatásról és a szociális ellátásokról szóló 1993. évi III. törvényben meghatározottakat kell érteni.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  <w:rPr>
          <w:b/>
          <w:bCs/>
        </w:rPr>
      </w:pPr>
      <w:r w:rsidRPr="002D274B">
        <w:rPr>
          <w:b/>
          <w:bCs/>
        </w:rPr>
        <w:t>2. A támogatás feltételei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>2. § (1) Az önkormányzat vissza nem térítendő természetbeni támogatásként tűzifát biztosít a krízis helyzetben lévő, vagy jövedelem nélküli, vagy tartósan beteg személynek, akik közül előnyt élvez:</w:t>
      </w:r>
    </w:p>
    <w:p w:rsidR="00E36FFD" w:rsidRPr="002D274B" w:rsidRDefault="00E36FFD" w:rsidP="005C633C">
      <w:pPr>
        <w:ind w:left="540"/>
        <w:jc w:val="both"/>
      </w:pPr>
    </w:p>
    <w:p w:rsidR="00E36FFD" w:rsidRPr="002D274B" w:rsidRDefault="00E36FFD" w:rsidP="005C633C">
      <w:pPr>
        <w:ind w:left="540"/>
        <w:jc w:val="both"/>
      </w:pPr>
      <w:r w:rsidRPr="002D274B">
        <w:t>a) aki a szociális igazgatásról és szociális ellátásokról szóló törvény szerinti:</w:t>
      </w:r>
    </w:p>
    <w:p w:rsidR="00E36FFD" w:rsidRPr="002D274B" w:rsidRDefault="00E36FFD" w:rsidP="005C633C">
      <w:pPr>
        <w:ind w:left="540"/>
        <w:jc w:val="both"/>
      </w:pPr>
      <w:r>
        <w:t>aa) aktív korúak ellátására vagy</w:t>
      </w:r>
    </w:p>
    <w:p w:rsidR="00E36FFD" w:rsidRPr="002D274B" w:rsidRDefault="00E36FFD" w:rsidP="005C633C">
      <w:pPr>
        <w:ind w:left="540"/>
        <w:jc w:val="both"/>
      </w:pPr>
      <w:r>
        <w:t>ab) időskorúak járadékára jogosult</w:t>
      </w:r>
    </w:p>
    <w:p w:rsidR="00E36FFD" w:rsidRPr="000E03CB" w:rsidRDefault="00E36FFD" w:rsidP="005C633C">
      <w:pPr>
        <w:ind w:left="540"/>
      </w:pPr>
      <w:r w:rsidRPr="000E03CB">
        <w:t>ac) települési támogatásban, elsősorban a lakhatáshoz kapcsolódó rendszeres kiadások viselésével kapcsolatos támogatásban</w:t>
      </w:r>
      <w:r>
        <w:t xml:space="preserve"> részesül</w:t>
      </w:r>
    </w:p>
    <w:p w:rsidR="00E36FFD" w:rsidRDefault="00E36FFD" w:rsidP="005C633C">
      <w:pPr>
        <w:ind w:left="540"/>
        <w:jc w:val="both"/>
      </w:pPr>
      <w:r w:rsidRPr="002D274B">
        <w:t>b) a gyermekek védelméről és a gyámügyi igazgatásról szóló 1997. évi XXXI. törvényben szabályozott halmozottan hátrányos helyzetű gyermeket nevelő.</w:t>
      </w:r>
    </w:p>
    <w:p w:rsidR="00E36FFD" w:rsidRDefault="00E36FFD" w:rsidP="005C633C">
      <w:pPr>
        <w:ind w:left="540"/>
        <w:jc w:val="both"/>
      </w:pPr>
    </w:p>
    <w:p w:rsidR="00E36FFD" w:rsidRPr="00D1403A" w:rsidRDefault="00E36FFD" w:rsidP="005C633C">
      <w:pPr>
        <w:ind w:left="540"/>
        <w:jc w:val="both"/>
      </w:pPr>
      <w:r w:rsidRPr="00D1403A">
        <w:t xml:space="preserve">(2) Amennyiben az (1) bekezdés szerinti jogosultak a rendelkezésre álló szociális tűzifa keretet nem merítik ki úgy az ellátási formában a következő személyek részére biztosít vissza nem térítendő természetbeni támogatást tűzifa formájában: </w:t>
      </w:r>
    </w:p>
    <w:p w:rsidR="00E36FFD" w:rsidRPr="002D274B" w:rsidRDefault="00E36FFD" w:rsidP="005C633C">
      <w:pPr>
        <w:ind w:left="540"/>
        <w:jc w:val="both"/>
      </w:pPr>
    </w:p>
    <w:p w:rsidR="00E36FFD" w:rsidRPr="00196796" w:rsidRDefault="00E36FFD" w:rsidP="005C633C">
      <w:pPr>
        <w:ind w:left="540"/>
        <w:jc w:val="both"/>
      </w:pPr>
      <w:r w:rsidRPr="00196796">
        <w:t>b) ápolási díjban részesülő személyek</w:t>
      </w:r>
    </w:p>
    <w:p w:rsidR="00E36FFD" w:rsidRPr="00196796" w:rsidRDefault="00E36FFD" w:rsidP="005C633C">
      <w:pPr>
        <w:ind w:left="540"/>
        <w:jc w:val="both"/>
      </w:pPr>
      <w:r w:rsidRPr="00196796">
        <w:t>c)</w:t>
      </w:r>
      <w:r>
        <w:t xml:space="preserve"> </w:t>
      </w:r>
      <w:r w:rsidRPr="00196796">
        <w:t>aktív korúak ellátásra nem jogosult közfoglalkoztatott</w:t>
      </w:r>
    </w:p>
    <w:p w:rsidR="00E36FFD" w:rsidRDefault="00E36FFD" w:rsidP="005C633C">
      <w:pPr>
        <w:ind w:left="540"/>
        <w:jc w:val="both"/>
      </w:pPr>
      <w:r w:rsidRPr="00196796">
        <w:t xml:space="preserve">d) igazoltan fennálló hiteltartozása van, amely a létfenntartást veszélyezteti, </w:t>
      </w:r>
      <w:r>
        <w:t>vagy</w:t>
      </w:r>
    </w:p>
    <w:p w:rsidR="00E36FFD" w:rsidRPr="00196796" w:rsidRDefault="00E36FFD" w:rsidP="005C633C">
      <w:pPr>
        <w:ind w:left="540"/>
        <w:jc w:val="both"/>
      </w:pPr>
      <w:r w:rsidRPr="00196796">
        <w:t xml:space="preserve">a) rokkantnyugdíjas </w:t>
      </w:r>
    </w:p>
    <w:p w:rsidR="00E36FFD" w:rsidRPr="00196796" w:rsidRDefault="00E36FFD" w:rsidP="005C633C">
      <w:pPr>
        <w:ind w:left="540"/>
        <w:jc w:val="both"/>
      </w:pPr>
    </w:p>
    <w:p w:rsidR="00E36FFD" w:rsidRPr="002D274B" w:rsidRDefault="00E36FFD" w:rsidP="005C633C">
      <w:pPr>
        <w:ind w:left="540"/>
        <w:jc w:val="both"/>
      </w:pPr>
      <w:r w:rsidRPr="002D274B">
        <w:t xml:space="preserve">(2) 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Default="00E36FFD" w:rsidP="005C633C">
      <w:pPr>
        <w:ind w:left="540"/>
        <w:jc w:val="both"/>
      </w:pPr>
      <w:r w:rsidRPr="002D274B">
        <w:t>3. § (1) Nem jogosult szociális célú tűzifa támogatásra – függetlenül a 2. § -ban meghatározott feltétel teljes</w:t>
      </w:r>
      <w:r>
        <w:t>ülésétől</w:t>
      </w:r>
    </w:p>
    <w:p w:rsidR="00E36FFD" w:rsidRDefault="00E36FFD" w:rsidP="005C633C">
      <w:pPr>
        <w:pStyle w:val="NormalWeb"/>
        <w:spacing w:before="0" w:beforeAutospacing="0" w:after="0" w:afterAutospacing="0"/>
        <w:ind w:left="540"/>
      </w:pPr>
      <w:r>
        <w:t xml:space="preserve">a) </w:t>
      </w:r>
      <w:r w:rsidRPr="002D274B">
        <w:t>a kérelmező, ha az általa életvitelszerűen lakott</w:t>
      </w:r>
      <w:r>
        <w:t xml:space="preserve"> ingatlan tűzifával nem fűthető</w:t>
      </w:r>
    </w:p>
    <w:p w:rsidR="00E36FFD" w:rsidRDefault="00E36FFD" w:rsidP="005C633C">
      <w:pPr>
        <w:pStyle w:val="NormalWeb"/>
        <w:spacing w:before="0" w:beforeAutospacing="0" w:after="0" w:afterAutospacing="0"/>
        <w:ind w:left="540"/>
      </w:pPr>
      <w:r>
        <w:t>b) aki erdőgazdálkodó, erdőtulajdonos és az elmúlt 2 évben engedéllyel fakitermelést végzett;</w:t>
      </w:r>
    </w:p>
    <w:p w:rsidR="00E36FFD" w:rsidRPr="002D274B" w:rsidRDefault="00E36FFD" w:rsidP="005C633C">
      <w:pPr>
        <w:ind w:left="540"/>
        <w:jc w:val="both"/>
      </w:pP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>(2) Az üresen álló, nem lakott ingatlanra, ame</w:t>
      </w:r>
      <w:r>
        <w:t>lyben életvitelszerűen senki nem</w:t>
      </w:r>
      <w:r w:rsidRPr="002D274B">
        <w:t xml:space="preserve"> él, a támogatás nem kérhető. Ellentétes állítás esetén környezettanulmány szükséges.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(3) A tűzifában részesülő személy a tűzifát nem értékesítheti, nem adhatja át másnak, csak saját használatra használhatja fel.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  <w:rPr>
          <w:b/>
          <w:bCs/>
        </w:rPr>
      </w:pPr>
      <w:r w:rsidRPr="002D274B">
        <w:rPr>
          <w:b/>
          <w:bCs/>
        </w:rPr>
        <w:t>3. A támogatás igénylésének menete</w:t>
      </w:r>
    </w:p>
    <w:p w:rsidR="00E36FFD" w:rsidRPr="002D274B" w:rsidRDefault="00E36FFD" w:rsidP="005C633C">
      <w:pPr>
        <w:ind w:left="540"/>
        <w:jc w:val="both"/>
      </w:pPr>
    </w:p>
    <w:p w:rsidR="00E36FFD" w:rsidRPr="002D274B" w:rsidRDefault="00E36FFD" w:rsidP="005C633C">
      <w:pPr>
        <w:ind w:left="540"/>
        <w:jc w:val="both"/>
      </w:pPr>
      <w:r w:rsidRPr="002D274B">
        <w:t>4. § (1) A támogatás megállapítása iránti eljárás az e rendelet 1. melléklete szerinti kérelemre, vagy hivatalból is indulhat.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>(2) A kérelmeket 201</w:t>
      </w:r>
      <w:r>
        <w:t xml:space="preserve">8. december </w:t>
      </w:r>
      <w:r w:rsidRPr="005C633C">
        <w:t>06.</w:t>
      </w:r>
      <w:r w:rsidRPr="002D274B">
        <w:t xml:space="preserve"> napjáig a Balatonfüredi Közös Önkormányzati Hivatal </w:t>
      </w:r>
      <w:r>
        <w:t>Vászolyi</w:t>
      </w:r>
      <w:r w:rsidRPr="002D274B">
        <w:t xml:space="preserve"> Kirendeltségén kell benyújtani.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>(3) A kérelmek elbírálása a képviselő-testület hatáskörébe tartozik. A képviselő-testület a támogatásról legkésőbb 201</w:t>
      </w:r>
      <w:r>
        <w:t xml:space="preserve">8. december </w:t>
      </w:r>
      <w:r w:rsidRPr="005C633C">
        <w:t>11</w:t>
      </w:r>
      <w:r w:rsidRPr="002D274B">
        <w:t xml:space="preserve">. napjáig dönt. </w:t>
      </w:r>
    </w:p>
    <w:p w:rsidR="00E36FFD" w:rsidRPr="002D274B" w:rsidRDefault="00E36FFD" w:rsidP="005C633C">
      <w:pPr>
        <w:ind w:left="540"/>
        <w:jc w:val="both"/>
      </w:pPr>
    </w:p>
    <w:p w:rsidR="00E36FFD" w:rsidRPr="002D274B" w:rsidRDefault="00E36FFD" w:rsidP="005C633C">
      <w:pPr>
        <w:ind w:left="540"/>
        <w:jc w:val="both"/>
      </w:pPr>
      <w:r w:rsidRPr="002D274B">
        <w:t>(4) Egy személynek vagy családnak adható tűzifa mennyisége maximum 5 m3 lehet.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(5) A döntést követő </w:t>
      </w:r>
      <w:r>
        <w:t>10</w:t>
      </w:r>
      <w:r w:rsidRPr="002D274B">
        <w:t xml:space="preserve"> munkanapon belül a polgármester gondoskodik a tűzifa kiszállításáról.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(6) A tűzifa átvételét a jogosult a rendelet 2. mellékletét képező átvételi elismervény aláírásával igazolja. </w:t>
      </w:r>
    </w:p>
    <w:p w:rsidR="00E36FFD" w:rsidRPr="002D274B" w:rsidRDefault="00E36FFD" w:rsidP="005C633C">
      <w:pPr>
        <w:ind w:left="540"/>
        <w:jc w:val="both"/>
      </w:pPr>
    </w:p>
    <w:p w:rsidR="00E36FFD" w:rsidRPr="002D274B" w:rsidRDefault="00E36FFD" w:rsidP="005C633C">
      <w:pPr>
        <w:ind w:left="540"/>
        <w:jc w:val="both"/>
      </w:pPr>
      <w:r w:rsidRPr="002D274B">
        <w:t>(7) A tűzifa szállításából származó költségek az önkormányzatot terhelik.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Pr="002D274B" w:rsidRDefault="00E36FFD" w:rsidP="005C633C">
      <w:pPr>
        <w:ind w:left="540"/>
        <w:jc w:val="both"/>
      </w:pPr>
      <w:r w:rsidRPr="002D274B">
        <w:t>5. § (1) A támogatás kizárólagos forrása az Önkormányzat számára megállapított támogatás, valamint az Önkormányzat által biztosított saját forrás.</w:t>
      </w:r>
    </w:p>
    <w:p w:rsidR="00E36FFD" w:rsidRPr="002D274B" w:rsidRDefault="00E36FFD" w:rsidP="005C633C">
      <w:pPr>
        <w:ind w:left="540"/>
        <w:jc w:val="both"/>
      </w:pPr>
    </w:p>
    <w:p w:rsidR="00E36FFD" w:rsidRPr="002D274B" w:rsidRDefault="00E36FFD" w:rsidP="005C633C">
      <w:pPr>
        <w:ind w:left="540"/>
        <w:jc w:val="both"/>
      </w:pPr>
      <w:r w:rsidRPr="002D274B">
        <w:t xml:space="preserve"> (2) A forrás felhasználását követően benyújtott kérelmeket – függetlenül attól, hogy azok a 2. §-ban meghatározott feltételnek megfelelnek és a 4. §-ban meghatározott határidőre érkeztek - el kell utasítani.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 </w:t>
      </w:r>
    </w:p>
    <w:p w:rsidR="00E36FFD" w:rsidRPr="002D274B" w:rsidRDefault="00E36FFD" w:rsidP="005C633C">
      <w:pPr>
        <w:ind w:left="540"/>
        <w:jc w:val="both"/>
        <w:rPr>
          <w:b/>
          <w:bCs/>
        </w:rPr>
      </w:pPr>
      <w:r w:rsidRPr="002D274B">
        <w:rPr>
          <w:b/>
          <w:bCs/>
        </w:rPr>
        <w:t>4. Záró rendelkezések</w:t>
      </w:r>
    </w:p>
    <w:p w:rsidR="00E36FFD" w:rsidRPr="002D274B" w:rsidRDefault="00E36FFD" w:rsidP="005C633C">
      <w:pPr>
        <w:ind w:left="540"/>
        <w:jc w:val="both"/>
      </w:pPr>
      <w:r w:rsidRPr="002D274B">
        <w:t xml:space="preserve"> </w:t>
      </w:r>
    </w:p>
    <w:p w:rsidR="00E36FFD" w:rsidRDefault="00E36FFD" w:rsidP="005C633C">
      <w:pPr>
        <w:ind w:left="540"/>
        <w:jc w:val="both"/>
      </w:pPr>
      <w:r w:rsidRPr="002D274B">
        <w:t>6. § Ez a rendelet a kihirdetést kö</w:t>
      </w:r>
      <w:r>
        <w:t>vető napon lép hatályba, és 2019</w:t>
      </w:r>
      <w:r w:rsidRPr="002D274B">
        <w:t>.</w:t>
      </w:r>
      <w:r>
        <w:t xml:space="preserve"> </w:t>
      </w:r>
      <w:r w:rsidRPr="002D274B">
        <w:t>március 31-én hatályát veszíti.</w:t>
      </w:r>
    </w:p>
    <w:p w:rsidR="00E36FFD" w:rsidRPr="007A73B5" w:rsidRDefault="00E36FFD" w:rsidP="005C633C">
      <w:pPr>
        <w:pStyle w:val="Bekezds"/>
        <w:spacing w:line="240" w:lineRule="auto"/>
        <w:ind w:left="540" w:firstLine="0"/>
        <w:rPr>
          <w:rFonts w:ascii="Times New Roman" w:hAnsi="Times New Roman" w:cs="Times New Roman"/>
        </w:rPr>
      </w:pPr>
    </w:p>
    <w:p w:rsidR="00E36FFD" w:rsidRPr="007A73B5" w:rsidRDefault="00E36FFD" w:rsidP="005C633C">
      <w:pPr>
        <w:pStyle w:val="Bekezds"/>
        <w:spacing w:line="240" w:lineRule="auto"/>
        <w:ind w:left="540" w:firstLine="0"/>
        <w:rPr>
          <w:rFonts w:ascii="Times New Roman" w:hAnsi="Times New Roman" w:cs="Times New Roman"/>
        </w:rPr>
      </w:pPr>
    </w:p>
    <w:p w:rsidR="00E36FFD" w:rsidRPr="007A73B5" w:rsidRDefault="00E36FFD" w:rsidP="005C633C">
      <w:pPr>
        <w:keepNext/>
        <w:tabs>
          <w:tab w:val="center" w:pos="2268"/>
          <w:tab w:val="center" w:pos="6804"/>
        </w:tabs>
        <w:ind w:left="540"/>
        <w:jc w:val="both"/>
        <w:rPr>
          <w:b/>
          <w:bCs/>
        </w:rPr>
      </w:pPr>
      <w:r w:rsidRPr="007A73B5">
        <w:rPr>
          <w:b/>
          <w:bCs/>
        </w:rPr>
        <w:tab/>
      </w:r>
      <w:r>
        <w:rPr>
          <w:b/>
          <w:bCs/>
        </w:rPr>
        <w:t>Rózsahegyi Tibor</w:t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  <w:t>dr. Tárnoki Richárd</w:t>
      </w:r>
    </w:p>
    <w:p w:rsidR="00E36FFD" w:rsidRPr="007A73B5" w:rsidRDefault="00E36FFD" w:rsidP="005C633C">
      <w:pPr>
        <w:tabs>
          <w:tab w:val="center" w:pos="2268"/>
          <w:tab w:val="center" w:pos="6804"/>
        </w:tabs>
        <w:ind w:left="540"/>
      </w:pPr>
      <w:r w:rsidRPr="007A73B5">
        <w:rPr>
          <w:b/>
          <w:bCs/>
        </w:rPr>
        <w:tab/>
        <w:t>polgármester</w:t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  <w:t xml:space="preserve">  címzetes főjegyző</w:t>
      </w:r>
    </w:p>
    <w:p w:rsidR="00E36FFD" w:rsidRPr="007A73B5" w:rsidRDefault="00E36FFD" w:rsidP="005C633C">
      <w:pPr>
        <w:ind w:left="540"/>
      </w:pPr>
    </w:p>
    <w:p w:rsidR="00E36FFD" w:rsidRPr="007A73B5" w:rsidRDefault="00E36FFD" w:rsidP="005C633C">
      <w:pPr>
        <w:ind w:left="540"/>
      </w:pPr>
    </w:p>
    <w:p w:rsidR="00E36FFD" w:rsidRPr="007A73B5" w:rsidRDefault="00E36FFD" w:rsidP="005C633C">
      <w:pPr>
        <w:ind w:left="540"/>
      </w:pPr>
    </w:p>
    <w:p w:rsidR="00E36FFD" w:rsidRPr="007A73B5" w:rsidRDefault="00E36FFD" w:rsidP="005C633C">
      <w:pPr>
        <w:ind w:left="540"/>
      </w:pPr>
      <w:r w:rsidRPr="007A73B5">
        <w:t>A rendelet kihirdetve:</w:t>
      </w:r>
    </w:p>
    <w:p w:rsidR="00E36FFD" w:rsidRPr="007A73B5" w:rsidRDefault="00E36FFD" w:rsidP="005C633C">
      <w:pPr>
        <w:ind w:left="540"/>
        <w:rPr>
          <w:b/>
          <w:bCs/>
        </w:rPr>
      </w:pPr>
      <w:r>
        <w:t>Vászoly</w:t>
      </w:r>
      <w:r w:rsidRPr="007A73B5">
        <w:t xml:space="preserve">, 2018. </w:t>
      </w:r>
      <w:r>
        <w:t>november 29.</w:t>
      </w:r>
    </w:p>
    <w:p w:rsidR="00E36FFD" w:rsidRPr="007A73B5" w:rsidRDefault="00E36FFD" w:rsidP="005C633C">
      <w:pPr>
        <w:ind w:left="540"/>
        <w:rPr>
          <w:b/>
          <w:bCs/>
        </w:rPr>
      </w:pPr>
    </w:p>
    <w:p w:rsidR="00E36FFD" w:rsidRPr="007A73B5" w:rsidRDefault="00E36FFD" w:rsidP="005C633C">
      <w:pPr>
        <w:ind w:left="540"/>
        <w:rPr>
          <w:b/>
          <w:bCs/>
        </w:rPr>
      </w:pP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  <w:t>dr. Tárnoki Richárd</w:t>
      </w:r>
    </w:p>
    <w:p w:rsidR="00E36FFD" w:rsidRPr="007A73B5" w:rsidRDefault="00E36FFD" w:rsidP="005C633C">
      <w:pPr>
        <w:ind w:left="540"/>
        <w:rPr>
          <w:b/>
          <w:bCs/>
        </w:rPr>
      </w:pP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  <w:t xml:space="preserve"> </w:t>
      </w:r>
      <w:r w:rsidRPr="007A73B5">
        <w:rPr>
          <w:b/>
          <w:bCs/>
        </w:rPr>
        <w:tab/>
      </w:r>
      <w:r w:rsidRPr="007A73B5">
        <w:rPr>
          <w:b/>
          <w:bCs/>
        </w:rPr>
        <w:tab/>
      </w:r>
      <w:r w:rsidRPr="007A73B5">
        <w:rPr>
          <w:b/>
          <w:bCs/>
        </w:rPr>
        <w:tab/>
        <w:t xml:space="preserve">  címzetes főjegyző</w:t>
      </w:r>
    </w:p>
    <w:p w:rsidR="00E36FFD" w:rsidRDefault="00E36FFD" w:rsidP="005C633C">
      <w:pPr>
        <w:jc w:val="center"/>
        <w:rPr>
          <w:lang w:eastAsia="ar-SA"/>
        </w:rPr>
      </w:pPr>
    </w:p>
    <w:p w:rsidR="00E36FFD" w:rsidRDefault="00E36FFD" w:rsidP="005C633C">
      <w:pPr>
        <w:jc w:val="center"/>
        <w:rPr>
          <w:lang w:eastAsia="ar-SA"/>
        </w:rPr>
      </w:pPr>
    </w:p>
    <w:p w:rsidR="00E36FFD" w:rsidRDefault="00E36FFD" w:rsidP="005C633C">
      <w:pPr>
        <w:jc w:val="center"/>
        <w:rPr>
          <w:lang w:eastAsia="ar-SA"/>
        </w:rPr>
      </w:pPr>
    </w:p>
    <w:p w:rsidR="00E36FFD" w:rsidRDefault="00E36FFD" w:rsidP="005C633C">
      <w:pPr>
        <w:jc w:val="center"/>
        <w:rPr>
          <w:lang w:eastAsia="ar-SA"/>
        </w:rPr>
      </w:pPr>
    </w:p>
    <w:p w:rsidR="00E36FFD" w:rsidRDefault="00E36FFD" w:rsidP="005C633C">
      <w:pPr>
        <w:jc w:val="center"/>
        <w:rPr>
          <w:lang w:eastAsia="ar-SA"/>
        </w:rPr>
      </w:pPr>
    </w:p>
    <w:p w:rsidR="00E36FFD" w:rsidRDefault="00E36FFD" w:rsidP="005C633C">
      <w:pPr>
        <w:jc w:val="center"/>
        <w:rPr>
          <w:lang w:eastAsia="ar-SA"/>
        </w:rPr>
      </w:pPr>
    </w:p>
    <w:p w:rsidR="00E36FFD" w:rsidRDefault="00E36FFD" w:rsidP="005C633C">
      <w:pPr>
        <w:jc w:val="center"/>
        <w:rPr>
          <w:lang w:eastAsia="ar-SA"/>
        </w:rPr>
      </w:pPr>
    </w:p>
    <w:p w:rsidR="00E36FFD" w:rsidRPr="002D274B" w:rsidRDefault="00E36FFD" w:rsidP="005C633C">
      <w:pPr>
        <w:jc w:val="center"/>
        <w:rPr>
          <w:b/>
          <w:bCs/>
        </w:rPr>
      </w:pPr>
      <w:r>
        <w:rPr>
          <w:b/>
          <w:bCs/>
        </w:rPr>
        <w:t>1. melléklet a 11/2018. (XI. 29.</w:t>
      </w:r>
      <w:r w:rsidRPr="002D274B">
        <w:rPr>
          <w:b/>
          <w:bCs/>
        </w:rPr>
        <w:t>) önkormányzati rendelethez</w:t>
      </w:r>
    </w:p>
    <w:p w:rsidR="00E36FFD" w:rsidRPr="002D274B" w:rsidRDefault="00E36FFD" w:rsidP="005C633C">
      <w:pPr>
        <w:jc w:val="both"/>
        <w:rPr>
          <w:b/>
          <w:bCs/>
        </w:rPr>
      </w:pPr>
      <w:r w:rsidRPr="002D274B">
        <w:rPr>
          <w:b/>
          <w:bCs/>
        </w:rPr>
        <w:t xml:space="preserve">                                       </w:t>
      </w:r>
      <w:r>
        <w:rPr>
          <w:b/>
          <w:bCs/>
        </w:rPr>
        <w:t>A kérelem benyújtható: 2018. december 6.</w:t>
      </w:r>
    </w:p>
    <w:p w:rsidR="00E36FFD" w:rsidRPr="002D274B" w:rsidRDefault="00E36FFD" w:rsidP="005C633C">
      <w:pPr>
        <w:jc w:val="both"/>
      </w:pPr>
    </w:p>
    <w:p w:rsidR="00E36FFD" w:rsidRPr="00014D04" w:rsidRDefault="00E36FFD" w:rsidP="00014D04">
      <w:pPr>
        <w:jc w:val="center"/>
        <w:rPr>
          <w:b/>
          <w:bCs/>
          <w:sz w:val="28"/>
          <w:szCs w:val="28"/>
          <w:u w:val="single"/>
        </w:rPr>
      </w:pPr>
      <w:r w:rsidRPr="00014D04">
        <w:rPr>
          <w:b/>
          <w:bCs/>
          <w:sz w:val="28"/>
          <w:szCs w:val="28"/>
          <w:u w:val="single"/>
        </w:rPr>
        <w:t>Kérelem</w:t>
      </w: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  <w:r w:rsidRPr="002D274B">
        <w:t xml:space="preserve">.......................................................................................................................... (név) ……………………………………………………………………………..szül. hely és idő ………………………, … … … … … … … … … … . utca . … . . sz . alatti lakos kérem, hogy részemre  </w:t>
      </w:r>
      <w:r>
        <w:t>Vászoly</w:t>
      </w:r>
      <w:r w:rsidRPr="002D274B">
        <w:t xml:space="preserve"> Község Önkormányzat</w:t>
      </w:r>
      <w:r>
        <w:t>a</w:t>
      </w:r>
      <w:r w:rsidRPr="002D274B">
        <w:t xml:space="preserve"> Képviselő-testületének a szociális tűzifa támogatás </w:t>
      </w:r>
      <w:r>
        <w:t>helyi szabályairól szóló …./2018</w:t>
      </w:r>
      <w:r w:rsidRPr="000734CE">
        <w:t>.</w:t>
      </w:r>
      <w:r>
        <w:t xml:space="preserve"> (…….</w:t>
      </w:r>
      <w:r w:rsidRPr="000734CE">
        <w:t>)</w:t>
      </w:r>
      <w:r>
        <w:t xml:space="preserve"> </w:t>
      </w:r>
      <w:r w:rsidRPr="002D274B">
        <w:t xml:space="preserve">önkormányzati rendelete alapján szíveskedjenek természetbeni juttatásként tűzifát biztosítani. </w:t>
      </w:r>
    </w:p>
    <w:p w:rsidR="00E36FFD" w:rsidRPr="002D274B" w:rsidRDefault="00E36FFD" w:rsidP="005C633C">
      <w:pPr>
        <w:jc w:val="both"/>
      </w:pPr>
    </w:p>
    <w:p w:rsidR="00E36FFD" w:rsidRPr="009446FE" w:rsidRDefault="00E36FFD" w:rsidP="005C633C">
      <w:pPr>
        <w:jc w:val="both"/>
      </w:pPr>
      <w:r w:rsidRPr="009446FE">
        <w:t xml:space="preserve">A tűzifa támogatásra a rendelet </w:t>
      </w:r>
      <w:r>
        <w:t xml:space="preserve">2. § (1) bekezdése </w:t>
      </w:r>
      <w:r w:rsidRPr="009446FE">
        <w:t xml:space="preserve">szerint azért vagyok jogosult, mert:* </w:t>
      </w:r>
    </w:p>
    <w:p w:rsidR="00E36FFD" w:rsidRPr="009446FE" w:rsidRDefault="00E36FFD" w:rsidP="005C633C">
      <w:pPr>
        <w:jc w:val="both"/>
      </w:pPr>
    </w:p>
    <w:p w:rsidR="00E36FFD" w:rsidRPr="009446FE" w:rsidRDefault="00E36FFD" w:rsidP="005C633C">
      <w:pPr>
        <w:jc w:val="both"/>
      </w:pPr>
      <w:r w:rsidRPr="009446FE">
        <w:t>a)  a szociális igazgatásról és szociális ellátásokról szóló törvény szerinti:</w:t>
      </w:r>
    </w:p>
    <w:p w:rsidR="00E36FFD" w:rsidRPr="009446FE" w:rsidRDefault="00E36FFD" w:rsidP="005C633C">
      <w:pPr>
        <w:jc w:val="both"/>
      </w:pPr>
    </w:p>
    <w:p w:rsidR="00E36FFD" w:rsidRPr="009446FE" w:rsidRDefault="00E36FFD" w:rsidP="00014D04">
      <w:pPr>
        <w:ind w:left="567"/>
        <w:jc w:val="both"/>
      </w:pPr>
      <w:r w:rsidRPr="009446FE">
        <w:t xml:space="preserve">aa) aktív korúak ellátására jogosult vagyok, </w:t>
      </w:r>
    </w:p>
    <w:p w:rsidR="00E36FFD" w:rsidRPr="009446FE" w:rsidRDefault="00E36FFD" w:rsidP="00014D04">
      <w:pPr>
        <w:ind w:left="567"/>
        <w:jc w:val="both"/>
      </w:pPr>
      <w:r w:rsidRPr="009446FE">
        <w:t>a megállapító határozat száma: ……………………</w:t>
      </w:r>
    </w:p>
    <w:p w:rsidR="00E36FFD" w:rsidRPr="009446FE" w:rsidRDefault="00E36FFD" w:rsidP="00014D04">
      <w:pPr>
        <w:ind w:left="567"/>
        <w:jc w:val="both"/>
      </w:pPr>
    </w:p>
    <w:p w:rsidR="00E36FFD" w:rsidRPr="009446FE" w:rsidRDefault="00E36FFD" w:rsidP="00014D04">
      <w:pPr>
        <w:ind w:left="567"/>
        <w:jc w:val="both"/>
      </w:pPr>
      <w:r w:rsidRPr="009446FE">
        <w:t xml:space="preserve">ab) időskorúak járadékára, jogosult vagyok, </w:t>
      </w:r>
    </w:p>
    <w:p w:rsidR="00E36FFD" w:rsidRPr="009446FE" w:rsidRDefault="00E36FFD" w:rsidP="00014D04">
      <w:pPr>
        <w:ind w:left="567"/>
        <w:jc w:val="both"/>
      </w:pPr>
      <w:r w:rsidRPr="009446FE">
        <w:t>a megállapító határozat száma: ……………………</w:t>
      </w:r>
    </w:p>
    <w:p w:rsidR="00E36FFD" w:rsidRPr="009446FE" w:rsidRDefault="00E36FFD" w:rsidP="00014D04">
      <w:pPr>
        <w:ind w:left="567"/>
        <w:jc w:val="both"/>
      </w:pPr>
    </w:p>
    <w:p w:rsidR="00E36FFD" w:rsidRPr="009446FE" w:rsidRDefault="00E36FFD" w:rsidP="00014D04">
      <w:pPr>
        <w:ind w:left="567"/>
        <w:jc w:val="both"/>
      </w:pPr>
      <w:r w:rsidRPr="009446FE">
        <w:t>ac) adósságkezelési támogatáshoz kapcsolódó adósságcsökkentési</w:t>
      </w:r>
      <w:r>
        <w:t xml:space="preserve"> támogatásra, vagyok jogosult, </w:t>
      </w:r>
      <w:r w:rsidRPr="009446FE">
        <w:t>a megállapító határozat száma: ……………………</w:t>
      </w:r>
    </w:p>
    <w:p w:rsidR="00E36FFD" w:rsidRPr="009446FE" w:rsidRDefault="00E36FFD" w:rsidP="00014D04">
      <w:pPr>
        <w:ind w:left="567"/>
        <w:jc w:val="both"/>
      </w:pPr>
    </w:p>
    <w:p w:rsidR="00E36FFD" w:rsidRPr="009446FE" w:rsidRDefault="00E36FFD" w:rsidP="00014D04">
      <w:pPr>
        <w:ind w:left="567"/>
        <w:jc w:val="both"/>
      </w:pPr>
      <w:r w:rsidRPr="009446FE">
        <w:t xml:space="preserve">ad) lakásfenntartási támogatásra vagyok  jogosult, </w:t>
      </w:r>
    </w:p>
    <w:p w:rsidR="00E36FFD" w:rsidRPr="009446FE" w:rsidRDefault="00E36FFD" w:rsidP="00014D04">
      <w:pPr>
        <w:ind w:left="567"/>
        <w:jc w:val="both"/>
      </w:pPr>
      <w:r w:rsidRPr="009446FE">
        <w:t>a megállapító határozat száma: ……………………</w:t>
      </w:r>
    </w:p>
    <w:p w:rsidR="00E36FFD" w:rsidRPr="009446FE" w:rsidRDefault="00E36FFD" w:rsidP="005C633C">
      <w:pPr>
        <w:jc w:val="both"/>
      </w:pPr>
    </w:p>
    <w:p w:rsidR="00E36FFD" w:rsidRPr="009446FE" w:rsidRDefault="00E36FFD" w:rsidP="005C633C">
      <w:pPr>
        <w:jc w:val="both"/>
      </w:pPr>
      <w:r w:rsidRPr="009446FE">
        <w:t xml:space="preserve">b) a gyermekek védelméről és a gyámügyi igazgatásról szóló 1997. évi XXXI. törvényben szabályozott halmozottan hátrányos helyzetű gyermeket nevelőnek minősülök. </w:t>
      </w:r>
    </w:p>
    <w:p w:rsidR="00E36FFD" w:rsidRDefault="00E36FFD" w:rsidP="005C633C">
      <w:pPr>
        <w:jc w:val="both"/>
      </w:pPr>
    </w:p>
    <w:p w:rsidR="00E36FFD" w:rsidRDefault="00E36FFD" w:rsidP="005C633C">
      <w:pPr>
        <w:jc w:val="both"/>
      </w:pPr>
      <w:r>
        <w:t>A rendelet 2.§. (2) bekezdése alapján a fennmaradó keret terhére az alábbiak szerint vagyok jogosult:</w:t>
      </w:r>
    </w:p>
    <w:p w:rsidR="00E36FFD" w:rsidRPr="009446FE" w:rsidRDefault="00E36FFD" w:rsidP="005C633C">
      <w:pPr>
        <w:jc w:val="both"/>
      </w:pPr>
    </w:p>
    <w:p w:rsidR="00E36FFD" w:rsidRPr="009446FE" w:rsidRDefault="00E36FFD" w:rsidP="00014D04">
      <w:pPr>
        <w:ind w:left="567"/>
        <w:jc w:val="both"/>
      </w:pPr>
      <w:r>
        <w:t>a</w:t>
      </w:r>
      <w:r w:rsidRPr="009446FE">
        <w:t>) ápolási díjban részesül</w:t>
      </w:r>
      <w:r>
        <w:t>ök</w:t>
      </w:r>
    </w:p>
    <w:p w:rsidR="00E36FFD" w:rsidRPr="009446FE" w:rsidRDefault="00E36FFD" w:rsidP="005C633C">
      <w:pPr>
        <w:jc w:val="both"/>
      </w:pPr>
    </w:p>
    <w:p w:rsidR="00E36FFD" w:rsidRPr="009446FE" w:rsidRDefault="00E36FFD" w:rsidP="00014D04">
      <w:pPr>
        <w:ind w:left="567"/>
        <w:jc w:val="both"/>
      </w:pPr>
      <w:r>
        <w:t>b</w:t>
      </w:r>
      <w:r w:rsidRPr="009446FE">
        <w:t>) aktív korúak ellátásra nem jogosult közfoglalkoztatott</w:t>
      </w:r>
      <w:r>
        <w:t xml:space="preserve"> vagyok</w:t>
      </w:r>
    </w:p>
    <w:p w:rsidR="00E36FFD" w:rsidRPr="009446FE" w:rsidRDefault="00E36FFD" w:rsidP="00014D04">
      <w:pPr>
        <w:ind w:left="567"/>
        <w:jc w:val="both"/>
      </w:pPr>
    </w:p>
    <w:p w:rsidR="00E36FFD" w:rsidRDefault="00E36FFD" w:rsidP="00014D04">
      <w:pPr>
        <w:ind w:left="567"/>
        <w:jc w:val="both"/>
      </w:pPr>
      <w:r>
        <w:t>c</w:t>
      </w:r>
      <w:r w:rsidRPr="009446FE">
        <w:t>) i</w:t>
      </w:r>
      <w:r>
        <w:t>gazoltan fennálló hiteltartozásom</w:t>
      </w:r>
      <w:r w:rsidRPr="009446FE">
        <w:t xml:space="preserve"> van, amely a létfenntartást veszélyezteti, </w:t>
      </w:r>
    </w:p>
    <w:p w:rsidR="00E36FFD" w:rsidRDefault="00E36FFD" w:rsidP="00014D04">
      <w:pPr>
        <w:ind w:left="567"/>
        <w:jc w:val="both"/>
      </w:pPr>
    </w:p>
    <w:p w:rsidR="00E36FFD" w:rsidRPr="009446FE" w:rsidRDefault="00E36FFD" w:rsidP="00014D04">
      <w:pPr>
        <w:ind w:left="567"/>
        <w:jc w:val="both"/>
      </w:pPr>
      <w:r>
        <w:t>d</w:t>
      </w:r>
      <w:r w:rsidRPr="009446FE">
        <w:t>) rokkantnyugdíjas</w:t>
      </w:r>
      <w:r>
        <w:t xml:space="preserve"> vagyok</w:t>
      </w:r>
    </w:p>
    <w:p w:rsidR="00E36FFD" w:rsidRPr="009446FE" w:rsidRDefault="00E36FFD" w:rsidP="005C633C">
      <w:pPr>
        <w:jc w:val="both"/>
      </w:pPr>
    </w:p>
    <w:p w:rsidR="00E36FFD" w:rsidRPr="009446FE" w:rsidRDefault="00E36FFD" w:rsidP="005C633C">
      <w:pPr>
        <w:jc w:val="both"/>
      </w:pPr>
    </w:p>
    <w:p w:rsidR="00E36FFD" w:rsidRPr="009446FE" w:rsidRDefault="00E36FFD" w:rsidP="005C633C">
      <w:pPr>
        <w:jc w:val="both"/>
      </w:pPr>
      <w:r w:rsidRPr="009446FE">
        <w:t xml:space="preserve">*(A megfelelő aláhúzandó és kitöltendő.) </w:t>
      </w:r>
    </w:p>
    <w:p w:rsidR="00E36FFD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Default="00E36FFD" w:rsidP="005C633C">
      <w:pPr>
        <w:jc w:val="both"/>
      </w:pPr>
      <w:r>
        <w:t>Vászoly</w:t>
      </w:r>
      <w:r w:rsidRPr="002D274B">
        <w:t>, …</w:t>
      </w:r>
      <w:r>
        <w:t>…………….</w:t>
      </w:r>
      <w:r w:rsidRPr="002D274B">
        <w:t xml:space="preserve"> </w:t>
      </w: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  <w:r>
        <w:t>…………………………</w:t>
      </w:r>
    </w:p>
    <w:p w:rsidR="00E36FFD" w:rsidRPr="002D274B" w:rsidRDefault="00E36FFD" w:rsidP="005C633C">
      <w:pPr>
        <w:jc w:val="both"/>
      </w:pPr>
      <w:r w:rsidRPr="002D274B">
        <w:t xml:space="preserve">             kérelmező </w:t>
      </w:r>
    </w:p>
    <w:p w:rsidR="00E36FFD" w:rsidRPr="002D274B" w:rsidRDefault="00E36FFD" w:rsidP="005C633C">
      <w:pPr>
        <w:jc w:val="both"/>
      </w:pPr>
      <w:r w:rsidRPr="002D274B">
        <w:t xml:space="preserve">Csatolandó dokumentumok: </w:t>
      </w:r>
    </w:p>
    <w:p w:rsidR="00E36FFD" w:rsidRPr="002D274B" w:rsidRDefault="00E36FFD" w:rsidP="005C633C">
      <w:pPr>
        <w:jc w:val="both"/>
      </w:pPr>
      <w:r w:rsidRPr="002D274B">
        <w:t xml:space="preserve">- jövedelemigazolások, </w:t>
      </w:r>
    </w:p>
    <w:p w:rsidR="00E36FFD" w:rsidRPr="002D274B" w:rsidRDefault="00E36FFD" w:rsidP="005C633C">
      <w:pPr>
        <w:jc w:val="both"/>
      </w:pPr>
      <w:r>
        <w:t xml:space="preserve">- a rendelet 2. § </w:t>
      </w:r>
      <w:r w:rsidRPr="002D274B">
        <w:t xml:space="preserve"> szerinti jogosultságokat igazoló dokumentumok másolati példánya, ha az nem tartható nyilván a hivatal nyilvántartásában.  </w:t>
      </w: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Default="00E36FFD" w:rsidP="005C633C">
      <w:pPr>
        <w:jc w:val="center"/>
        <w:rPr>
          <w:b/>
          <w:bCs/>
        </w:rPr>
      </w:pPr>
    </w:p>
    <w:p w:rsidR="00E36FFD" w:rsidRDefault="00E36FFD" w:rsidP="005C633C">
      <w:pPr>
        <w:jc w:val="center"/>
        <w:rPr>
          <w:b/>
          <w:bCs/>
        </w:rPr>
      </w:pPr>
    </w:p>
    <w:p w:rsidR="00E36FFD" w:rsidRPr="002D274B" w:rsidRDefault="00E36FFD" w:rsidP="005C633C">
      <w:pPr>
        <w:jc w:val="center"/>
      </w:pPr>
      <w:r w:rsidRPr="002D274B">
        <w:rPr>
          <w:b/>
          <w:bCs/>
        </w:rPr>
        <w:t xml:space="preserve">2. </w:t>
      </w:r>
      <w:r>
        <w:rPr>
          <w:b/>
          <w:bCs/>
        </w:rPr>
        <w:t xml:space="preserve">melléklet a 11/2018. (XI.29.) </w:t>
      </w:r>
      <w:r w:rsidRPr="002D274B">
        <w:rPr>
          <w:b/>
          <w:bCs/>
        </w:rPr>
        <w:t>önkormányzati rendelethez</w:t>
      </w:r>
    </w:p>
    <w:p w:rsidR="00E36FFD" w:rsidRDefault="00E36FFD" w:rsidP="005C633C">
      <w:pPr>
        <w:jc w:val="both"/>
      </w:pPr>
    </w:p>
    <w:p w:rsidR="00E36FFD" w:rsidRDefault="00E36FFD" w:rsidP="005C633C">
      <w:pPr>
        <w:jc w:val="both"/>
      </w:pPr>
    </w:p>
    <w:p w:rsidR="00E36FFD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Pr="005C633C" w:rsidRDefault="00E36FFD" w:rsidP="005C633C">
      <w:pPr>
        <w:jc w:val="center"/>
        <w:rPr>
          <w:b/>
          <w:bCs/>
          <w:u w:val="single"/>
        </w:rPr>
      </w:pPr>
      <w:r w:rsidRPr="005C633C">
        <w:rPr>
          <w:b/>
          <w:bCs/>
          <w:u w:val="single"/>
        </w:rPr>
        <w:t>Átvételi elismervény</w:t>
      </w:r>
    </w:p>
    <w:p w:rsidR="00E36FFD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  <w:r w:rsidRPr="002D274B">
        <w:t xml:space="preserve"> ..............................................................................................</w:t>
      </w:r>
      <w:r>
        <w:t>........................................</w:t>
      </w:r>
      <w:r w:rsidRPr="002D274B">
        <w:t>..............</w:t>
      </w:r>
      <w:r>
        <w:t>....</w:t>
      </w:r>
      <w:r w:rsidRPr="002D274B">
        <w:t>......... (név)</w:t>
      </w:r>
    </w:p>
    <w:p w:rsidR="00E36FFD" w:rsidRPr="002D274B" w:rsidRDefault="00E36FFD" w:rsidP="005C633C">
      <w:pPr>
        <w:jc w:val="both"/>
      </w:pPr>
      <w:r>
        <w:t>Vászoly</w:t>
      </w:r>
      <w:r w:rsidRPr="002D274B">
        <w:t>, .................................................................... ………………………………</w:t>
      </w:r>
      <w:r>
        <w:t>……….…………..</w:t>
      </w:r>
      <w:r w:rsidRPr="002D274B">
        <w:t xml:space="preserve">szám </w:t>
      </w:r>
    </w:p>
    <w:p w:rsidR="00E36FFD" w:rsidRPr="002D274B" w:rsidRDefault="00E36FFD" w:rsidP="005C633C">
      <w:pPr>
        <w:jc w:val="both"/>
      </w:pPr>
      <w:r w:rsidRPr="002D274B">
        <w:t xml:space="preserve">alatti lakos aláírásommal elismerem, hogy a mai napon </w:t>
      </w:r>
      <w:r>
        <w:t>Vászoly</w:t>
      </w:r>
      <w:r w:rsidRPr="002D274B">
        <w:t xml:space="preserve"> Község Önkormányzata </w:t>
      </w:r>
      <w:r>
        <w:t>K</w:t>
      </w:r>
      <w:r w:rsidRPr="002D274B">
        <w:t>épviselő - testületének a szociális célú tűzifa támogatás helyi szabályairól szó</w:t>
      </w:r>
      <w:r>
        <w:t xml:space="preserve">ló 11/2018. (XI.29.) </w:t>
      </w:r>
      <w:r w:rsidRPr="002D274B">
        <w:t xml:space="preserve">önkormányzati rendelete alapján megállapított természetbeni juttatásként ………………m3 mennyiségű  tűzifát átvettem. </w:t>
      </w: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Default="00E36FFD" w:rsidP="005C633C">
      <w:pPr>
        <w:jc w:val="both"/>
      </w:pPr>
      <w:r>
        <w:t>Vászoly</w:t>
      </w:r>
      <w:r w:rsidRPr="002D274B">
        <w:t xml:space="preserve">, 201 ......................................... hó ......... nap </w:t>
      </w:r>
    </w:p>
    <w:p w:rsidR="00E36FFD" w:rsidRDefault="00E36FFD" w:rsidP="005C633C">
      <w:pPr>
        <w:jc w:val="both"/>
      </w:pPr>
    </w:p>
    <w:p w:rsidR="00E36FFD" w:rsidRDefault="00E36FFD" w:rsidP="005C633C">
      <w:pPr>
        <w:jc w:val="both"/>
      </w:pPr>
    </w:p>
    <w:p w:rsidR="00E36FFD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</w:p>
    <w:p w:rsidR="00E36FFD" w:rsidRPr="002D274B" w:rsidRDefault="00E36FFD" w:rsidP="005C633C">
      <w:pPr>
        <w:jc w:val="both"/>
      </w:pPr>
      <w:r>
        <w:t xml:space="preserve">                    </w:t>
      </w:r>
      <w:r w:rsidRPr="002D274B">
        <w:t xml:space="preserve"> átadó                                                                                    átvevő </w:t>
      </w:r>
    </w:p>
    <w:p w:rsidR="00E36FFD" w:rsidRPr="00977C75" w:rsidRDefault="00E36FFD" w:rsidP="005C633C">
      <w:pPr>
        <w:jc w:val="center"/>
        <w:rPr>
          <w:lang w:eastAsia="ar-SA"/>
        </w:rPr>
      </w:pPr>
    </w:p>
    <w:p w:rsidR="00E36FFD" w:rsidRDefault="00E36FFD"/>
    <w:sectPr w:rsidR="00E36FFD" w:rsidSect="00977C75">
      <w:pgSz w:w="11906" w:h="16838"/>
      <w:pgMar w:top="719" w:right="74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33C"/>
    <w:rsid w:val="00014D04"/>
    <w:rsid w:val="000734CE"/>
    <w:rsid w:val="000E03CB"/>
    <w:rsid w:val="00196796"/>
    <w:rsid w:val="00277D87"/>
    <w:rsid w:val="002D274B"/>
    <w:rsid w:val="005C633C"/>
    <w:rsid w:val="007A73B5"/>
    <w:rsid w:val="009446FE"/>
    <w:rsid w:val="00977C75"/>
    <w:rsid w:val="00A608E6"/>
    <w:rsid w:val="00CA6EC6"/>
    <w:rsid w:val="00D1403A"/>
    <w:rsid w:val="00E36FFD"/>
    <w:rsid w:val="00E9765A"/>
    <w:rsid w:val="00F6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3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633C"/>
    <w:pPr>
      <w:spacing w:before="100" w:beforeAutospacing="1" w:after="100" w:afterAutospacing="1"/>
    </w:pPr>
  </w:style>
  <w:style w:type="paragraph" w:customStyle="1" w:styleId="Bekezds">
    <w:name w:val="Bekezdés"/>
    <w:basedOn w:val="Normal"/>
    <w:link w:val="BekezdsChar"/>
    <w:uiPriority w:val="99"/>
    <w:rsid w:val="005C633C"/>
    <w:pPr>
      <w:spacing w:line="213" w:lineRule="exact"/>
      <w:ind w:firstLine="202"/>
      <w:jc w:val="both"/>
    </w:pPr>
    <w:rPr>
      <w:rFonts w:ascii="H-Times-Roman" w:hAnsi="H-Times-Roman" w:cs="H-Times-Roman"/>
      <w:noProof/>
    </w:rPr>
  </w:style>
  <w:style w:type="character" w:customStyle="1" w:styleId="BekezdsChar">
    <w:name w:val="Bekezdés Char"/>
    <w:link w:val="Bekezds"/>
    <w:uiPriority w:val="99"/>
    <w:locked/>
    <w:rsid w:val="005C633C"/>
    <w:rPr>
      <w:rFonts w:ascii="H-Times-Roman" w:hAnsi="H-Times-Roman" w:cs="H-Times-Roman"/>
      <w:noProof/>
      <w:sz w:val="20"/>
      <w:szCs w:val="20"/>
      <w:lang w:eastAsia="hu-HU"/>
    </w:rPr>
  </w:style>
  <w:style w:type="paragraph" w:customStyle="1" w:styleId="FCm">
    <w:name w:val="FőCím"/>
    <w:basedOn w:val="Normal"/>
    <w:uiPriority w:val="99"/>
    <w:rsid w:val="005C633C"/>
    <w:pPr>
      <w:keepNext/>
      <w:keepLines/>
      <w:spacing w:before="480" w:after="240" w:line="260" w:lineRule="exact"/>
      <w:jc w:val="center"/>
    </w:pPr>
    <w:rPr>
      <w:rFonts w:ascii="H-Times-Roman" w:hAnsi="H-Times-Roman" w:cs="H-Times-Roman"/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971</Words>
  <Characters>6704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Vászoly Község Önkormányzata</dc:title>
  <dc:subject/>
  <dc:creator>Harsányiné dr. Tóth Beáta</dc:creator>
  <cp:keywords/>
  <dc:description/>
  <cp:lastModifiedBy>User</cp:lastModifiedBy>
  <cp:revision>2</cp:revision>
  <dcterms:created xsi:type="dcterms:W3CDTF">2018-11-30T11:37:00Z</dcterms:created>
  <dcterms:modified xsi:type="dcterms:W3CDTF">2018-11-30T11:37:00Z</dcterms:modified>
</cp:coreProperties>
</file>