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6285">
        <w:rPr>
          <w:rFonts w:ascii="Times New Roman" w:hAnsi="Times New Roman" w:cs="Times New Roman"/>
          <w:b/>
          <w:sz w:val="28"/>
          <w:szCs w:val="28"/>
        </w:rPr>
        <w:t>Zalaszentgrót Város Önkormányzat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8C6285">
        <w:rPr>
          <w:rFonts w:ascii="Times New Roman" w:hAnsi="Times New Roman" w:cs="Times New Roman"/>
          <w:b/>
          <w:sz w:val="28"/>
          <w:szCs w:val="28"/>
        </w:rPr>
        <w:t xml:space="preserve"> Képviselő-testületének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14/2013. (IV.26.)</w:t>
      </w:r>
      <w:r w:rsidRPr="008C6285">
        <w:rPr>
          <w:rFonts w:ascii="Times New Roman" w:hAnsi="Times New Roman" w:cs="Times New Roman"/>
          <w:b/>
          <w:sz w:val="28"/>
          <w:szCs w:val="28"/>
        </w:rPr>
        <w:t xml:space="preserve"> önkormányzati rendelete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9B4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DE59B4">
        <w:rPr>
          <w:rFonts w:ascii="Times New Roman" w:hAnsi="Times New Roman" w:cs="Times New Roman"/>
          <w:b/>
          <w:sz w:val="28"/>
          <w:szCs w:val="28"/>
        </w:rPr>
        <w:t xml:space="preserve"> közterületek elnevezéséről és a házszámozásról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Zalaszentgrót Város Önkormányzat Képviselő-testülete, a Magyarország helyi önkormányzatairól szóló, 2011. évi CLXXXIX. törvény</w:t>
      </w:r>
      <w:r>
        <w:rPr>
          <w:rFonts w:ascii="Times New Roman" w:hAnsi="Times New Roman" w:cs="Times New Roman"/>
          <w:sz w:val="24"/>
          <w:szCs w:val="24"/>
        </w:rPr>
        <w:t xml:space="preserve"> 51. § (5) valamint a </w:t>
      </w:r>
      <w:r w:rsidRPr="008C6285">
        <w:rPr>
          <w:rFonts w:ascii="Times New Roman" w:hAnsi="Times New Roman" w:cs="Times New Roman"/>
          <w:sz w:val="24"/>
          <w:szCs w:val="24"/>
        </w:rPr>
        <w:t>143. §. (3) bekezdésében foglalt felhatalmazás alapján, az Alaptörvény 32. cikk (1) bekezdése a) pontjában meghatározott feladatkörében eljárva, a közterületek elnevezéséről és a házszámozás</w:t>
      </w:r>
      <w:r>
        <w:rPr>
          <w:rFonts w:ascii="Times New Roman" w:hAnsi="Times New Roman" w:cs="Times New Roman"/>
          <w:sz w:val="24"/>
          <w:szCs w:val="24"/>
        </w:rPr>
        <w:t xml:space="preserve">ról </w:t>
      </w:r>
      <w:r w:rsidRPr="00DE59B4">
        <w:rPr>
          <w:rFonts w:ascii="Times New Roman" w:hAnsi="Times New Roman" w:cs="Times New Roman"/>
          <w:sz w:val="24"/>
          <w:szCs w:val="24"/>
        </w:rPr>
        <w:t>a következőket rendeli el:</w:t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Fejezet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1. A rendelet hatálya, célja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(1) A rendelet célja, hogy egységesen szabályozza Zalaszentgrót Város közigazgatási területén lévő közterületek elnevezését, a házszámozás, valamint az utcanév és házszámtábla elhelyezésének rendjét a helyi földrajzi, történelmi sajátosságokat figyelembe véve.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A rendelet hatálya Zalaszentgrót város közigazgatási területére terjed ki. </w:t>
      </w:r>
      <w:r>
        <w:rPr>
          <w:rFonts w:ascii="Times New Roman" w:hAnsi="Times New Roman" w:cs="Times New Roman"/>
          <w:sz w:val="24"/>
          <w:szCs w:val="24"/>
        </w:rPr>
        <w:t xml:space="preserve">A rendelet személyi hatálya </w:t>
      </w:r>
      <w:r w:rsidRPr="00AB6B04">
        <w:rPr>
          <w:rFonts w:ascii="Times New Roman" w:hAnsi="Times New Roman" w:cs="Times New Roman"/>
          <w:sz w:val="24"/>
          <w:szCs w:val="24"/>
        </w:rPr>
        <w:t>minden természetes személyre és a székhellyel rendelkező jogi személyre, jogi személyiséggel nem rendelkező gazdasági társaságra, az ingatlan-nyilvántartásban külön helyrajzi számon szereplő ingatlanra és a szabályozási terv ált</w:t>
      </w:r>
      <w:r>
        <w:rPr>
          <w:rFonts w:ascii="Times New Roman" w:hAnsi="Times New Roman" w:cs="Times New Roman"/>
          <w:sz w:val="24"/>
          <w:szCs w:val="24"/>
        </w:rPr>
        <w:t>al kijelölt területre terjed ki.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8C6285">
        <w:rPr>
          <w:rFonts w:ascii="Times New Roman" w:hAnsi="Times New Roman" w:cs="Times New Roman"/>
          <w:sz w:val="24"/>
          <w:szCs w:val="24"/>
        </w:rPr>
        <w:t xml:space="preserve">) Zalaszentgrót város közigazgatási területén új közterületet elnevezni, új házszámot megállapítani, a korábban megállapított közterületnevet és házszámot megváltoztatni csak e rendelet szabályai szerint lehet.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2. Értelmező rendelkezések</w:t>
      </w:r>
    </w:p>
    <w:p w:rsidR="000B6473" w:rsidRPr="002A47E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2. §</w:t>
      </w:r>
      <w:r w:rsidR="009168EE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B6473" w:rsidRDefault="000B6473" w:rsidP="000B64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Fejezet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1. A közterületek elnevezésének általános szabályai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3.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(1)</w:t>
      </w:r>
      <w:r w:rsidR="009168E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>Zalaszentgrót város területén található házszámozandó ingatlanok címképzéséhez szükséges közterületeket el kell nevezni, a központi címregiszterről és a címkezelésről szóló 345/2014 (XII.23.) Korm.</w:t>
      </w:r>
      <w:r w:rsidR="00891999">
        <w:rPr>
          <w:rFonts w:ascii="Times New Roman" w:hAnsi="Times New Roman" w:cs="Times New Roman"/>
          <w:sz w:val="23"/>
          <w:szCs w:val="23"/>
          <w:lang w:eastAsia="hu-HU"/>
        </w:rPr>
        <w:t xml:space="preserve"> </w:t>
      </w:r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 xml:space="preserve">rendelet (továbbiakban </w:t>
      </w:r>
      <w:proofErr w:type="spellStart"/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>K.r</w:t>
      </w:r>
      <w:proofErr w:type="spellEnd"/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>.) figyelembe vételével.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Az újonnan létesített közterület nevét, a létrejöttét követő egy éven belül kell megállapítani.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(3)</w:t>
      </w:r>
      <w:r w:rsidR="009027D7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 xml:space="preserve">A közterület elnevezése előtagként a közterület nevéből, utótagként a </w:t>
      </w:r>
      <w:proofErr w:type="spellStart"/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>K.r</w:t>
      </w:r>
      <w:proofErr w:type="spellEnd"/>
      <w:r w:rsidR="00891999" w:rsidRPr="00B83398">
        <w:rPr>
          <w:rFonts w:ascii="Times New Roman" w:hAnsi="Times New Roman" w:cs="Times New Roman"/>
          <w:sz w:val="23"/>
          <w:szCs w:val="23"/>
          <w:lang w:eastAsia="hu-HU"/>
        </w:rPr>
        <w:t>. 1. sz. mellékletében tételesen felsorolt jellegből áll.</w:t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73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8C6285">
        <w:rPr>
          <w:rFonts w:ascii="Times New Roman" w:hAnsi="Times New Roman" w:cs="Times New Roman"/>
          <w:sz w:val="24"/>
          <w:szCs w:val="24"/>
        </w:rPr>
        <w:t xml:space="preserve">Az elnevezett utca természetes folytatásaként nyíló új útszakasz külön elnevezési eljárás nélkül a már elnevezett utca nevét veszi fel.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4.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(1) A közterület elnevezésénél, figyelemmel kell lenni Zalaszentgrót város jellegére, történelmére, hagyományaira, földrajzi sajátosságaira. </w:t>
      </w:r>
      <w:r w:rsidRPr="008C6285">
        <w:rPr>
          <w:rFonts w:ascii="Times New Roman" w:hAnsi="Times New Roman" w:cs="Times New Roman"/>
          <w:sz w:val="24"/>
          <w:szCs w:val="24"/>
        </w:rPr>
        <w:br/>
        <w:t xml:space="preserve">Az elnevezés lehetőleg utaljon a közterületnek a városon belüli elhelyezkedésére, és helytörténeti vonatkozásaira.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A város közigazgatási területén, több azonos elnevezésű közterület nem lehet.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(3) Közterületet személyről, tárgyról, állatról, növényről, történelmi eseményről, földrajzi névről vagy fogalomról lehet elnevezni.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5.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(1) A közterület elnevezése során törekedni kell arra, hogy az elnevezés rövid és közérthető, a magyar nyelvhelyesség szabályainak megfelelő legyen.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Élő személyről közterületet elnevezni nem lehet. 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(3) A személyről történő elnevezés során törekedni kell arra, hogy az elnevezés olyan személynek állítson emléket,</w:t>
      </w:r>
    </w:p>
    <w:p w:rsidR="000B6473" w:rsidRPr="008C6285" w:rsidRDefault="000B6473" w:rsidP="000B6473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2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6285">
        <w:rPr>
          <w:rFonts w:ascii="Times New Roman" w:hAnsi="Times New Roman" w:cs="Times New Roman"/>
          <w:sz w:val="24"/>
          <w:szCs w:val="24"/>
        </w:rPr>
        <w:t>)akinek közismert tevékenysége a társadalmi haladást, a nemzet szellemi, anyagi gyarapodását szolgálta, és személye közmegbecsülésnek örvend, vagy</w:t>
      </w:r>
    </w:p>
    <w:p w:rsidR="000B6473" w:rsidRPr="008C6285" w:rsidRDefault="000B6473" w:rsidP="000B6473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b) aki a tudomány, művelődés, sport vagy a társadalmi élet egyéb területén kimagaslóan jelentőset tett vagy alkotott, és ez által személyének emléke megőrzésre méltó, vagy</w:t>
      </w:r>
    </w:p>
    <w:p w:rsidR="000B6473" w:rsidRPr="008C6285" w:rsidRDefault="000B6473" w:rsidP="000B6473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c) akinek Zalaszentgrót életében, történetében kiemelkedő szerepe volt, tevékenységével hozzájárult Zalaszentgrót egészének vagy egy részének fejlődéséhez.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2. A közterületek elnevezésének eljárási szabályai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6.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(1) A közterület nevének megállapítása, vagy megváltoztatása Zalaszentgrót Városi Önkormányzat Képviselő-testülete hatáskörébe tartozik.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A közterületnév megállapítását vagy megváltoztatását kezdeményezheti: </w:t>
      </w:r>
    </w:p>
    <w:p w:rsidR="000B6473" w:rsidRPr="008C6285" w:rsidRDefault="000B6473" w:rsidP="000B64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2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C62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62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C6285">
        <w:rPr>
          <w:rFonts w:ascii="Times New Roman" w:hAnsi="Times New Roman" w:cs="Times New Roman"/>
          <w:sz w:val="24"/>
          <w:szCs w:val="24"/>
        </w:rPr>
        <w:t xml:space="preserve"> polgármester, </w:t>
      </w:r>
    </w:p>
    <w:p w:rsidR="000B6473" w:rsidRPr="008C6285" w:rsidRDefault="000B6473" w:rsidP="000B64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b) a jegyző,</w:t>
      </w:r>
    </w:p>
    <w:p w:rsidR="000B6473" w:rsidRPr="008C6285" w:rsidRDefault="000B6473" w:rsidP="000B64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c) a Képviselő-testület bizottsága,  </w:t>
      </w:r>
    </w:p>
    <w:p w:rsidR="000B6473" w:rsidRPr="008C6285" w:rsidRDefault="000B6473" w:rsidP="000B64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d) a helyi önkormányzat képviselője,</w:t>
      </w:r>
    </w:p>
    <w:p w:rsidR="000B6473" w:rsidRPr="008C6285" w:rsidRDefault="000B6473" w:rsidP="000B647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28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C6285">
        <w:rPr>
          <w:rFonts w:ascii="Times New Roman" w:hAnsi="Times New Roman" w:cs="Times New Roman"/>
          <w:sz w:val="24"/>
          <w:szCs w:val="24"/>
        </w:rPr>
        <w:t xml:space="preserve">) Zalaszentgrót város közigazgatási területén bejelentett lakcímmel rendelkező állampolgár, </w:t>
      </w:r>
    </w:p>
    <w:p w:rsidR="000B6473" w:rsidRPr="008C6285" w:rsidRDefault="000B6473" w:rsidP="000B647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285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8C6285">
        <w:rPr>
          <w:rFonts w:ascii="Times New Roman" w:hAnsi="Times New Roman" w:cs="Times New Roman"/>
          <w:sz w:val="24"/>
          <w:szCs w:val="24"/>
        </w:rPr>
        <w:t xml:space="preserve">) Zalaszentgrót Város közigazgatási területén ingatlannal, székhellyel, telephellyel rendelkező jogi személy. 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(3) A beérkezett javaslatokat a képviselő-testület </w:t>
      </w:r>
      <w:r w:rsidRPr="00DE59B4">
        <w:rPr>
          <w:rFonts w:ascii="Times New Roman" w:hAnsi="Times New Roman" w:cs="Times New Roman"/>
          <w:sz w:val="24"/>
          <w:szCs w:val="24"/>
        </w:rPr>
        <w:t>Gazdasági és Városfejlesztési Bizottsága</w:t>
      </w:r>
      <w:r w:rsidRPr="008C6285">
        <w:rPr>
          <w:rFonts w:ascii="Times New Roman" w:hAnsi="Times New Roman" w:cs="Times New Roman"/>
          <w:sz w:val="24"/>
          <w:szCs w:val="24"/>
        </w:rPr>
        <w:t xml:space="preserve"> véleményezi.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4">
        <w:rPr>
          <w:rFonts w:ascii="Times New Roman" w:hAnsi="Times New Roman" w:cs="Times New Roman"/>
          <w:b/>
          <w:sz w:val="24"/>
          <w:szCs w:val="24"/>
        </w:rPr>
        <w:t>7. §</w:t>
      </w:r>
    </w:p>
    <w:p w:rsidR="000B6473" w:rsidRPr="00521204" w:rsidRDefault="000B6473" w:rsidP="000B647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E59B4">
        <w:rPr>
          <w:rFonts w:ascii="Times New Roman" w:hAnsi="Times New Roman" w:cs="Times New Roman"/>
          <w:sz w:val="24"/>
          <w:szCs w:val="24"/>
        </w:rPr>
        <w:t xml:space="preserve">(1) </w:t>
      </w:r>
      <w:r w:rsidRPr="00521204">
        <w:rPr>
          <w:rFonts w:ascii="Times New Roman" w:hAnsi="Times New Roman" w:cs="Times New Roman"/>
          <w:sz w:val="24"/>
          <w:szCs w:val="24"/>
        </w:rPr>
        <w:t xml:space="preserve">Az elnevezésre vonatkozó előterjesztést, annak benyújtása előtt, 8 napra helyben szokásos módon, közzé kell tenni.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DE59B4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285">
        <w:rPr>
          <w:rFonts w:ascii="Times New Roman" w:hAnsi="Times New Roman" w:cs="Times New Roman"/>
          <w:sz w:val="24"/>
          <w:szCs w:val="24"/>
        </w:rPr>
        <w:t xml:space="preserve">Az elnevezéssel kapcsolatban benyújtott észrevételeket is a Képviselő-testület elé kell terjeszteni.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8.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DE59B4">
        <w:rPr>
          <w:rFonts w:ascii="Times New Roman" w:hAnsi="Times New Roman" w:cs="Times New Roman"/>
          <w:sz w:val="24"/>
          <w:szCs w:val="24"/>
        </w:rPr>
        <w:t>(1)A</w:t>
      </w:r>
      <w:r w:rsidRPr="008C6285">
        <w:rPr>
          <w:rFonts w:ascii="Times New Roman" w:hAnsi="Times New Roman" w:cs="Times New Roman"/>
          <w:sz w:val="24"/>
          <w:szCs w:val="24"/>
        </w:rPr>
        <w:t xml:space="preserve"> közterület elnevezésével kapcsolatos döntést a helyben szokásos módon közzé kell tenni, továbbá a döntésről, értesíteni kell az Okmányirodát,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285">
        <w:rPr>
          <w:rFonts w:ascii="Times New Roman" w:hAnsi="Times New Roman" w:cs="Times New Roman"/>
          <w:sz w:val="24"/>
          <w:szCs w:val="24"/>
        </w:rPr>
        <w:t>Levéltárat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6285">
        <w:rPr>
          <w:rFonts w:ascii="Times New Roman" w:hAnsi="Times New Roman" w:cs="Times New Roman"/>
          <w:sz w:val="24"/>
          <w:szCs w:val="24"/>
        </w:rPr>
        <w:t xml:space="preserve"> az illetékes földhivatalt, az illetékes rendőrkapitányságot, postahivatalt, tűzoltóságot, mentőállomást, a közmű-szolgáltatókat és a cégbíróságot.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Fejezet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házszám megállapítására vonatkozó szabályok</w:t>
      </w:r>
      <w:r w:rsidRPr="008C62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9.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(1) A lakóházakat, egyéb épületeket és az építési telkeket (a </w:t>
      </w:r>
      <w:r w:rsidRPr="00736F9C">
        <w:rPr>
          <w:rFonts w:ascii="Times New Roman" w:hAnsi="Times New Roman" w:cs="Times New Roman"/>
          <w:sz w:val="24"/>
          <w:szCs w:val="24"/>
        </w:rPr>
        <w:t>továbbiakban:</w:t>
      </w:r>
      <w:r w:rsidRPr="008C6285">
        <w:rPr>
          <w:rFonts w:ascii="Times New Roman" w:hAnsi="Times New Roman" w:cs="Times New Roman"/>
          <w:sz w:val="24"/>
          <w:szCs w:val="24"/>
        </w:rPr>
        <w:t xml:space="preserve"> ingatlan) házszámmal kell ellátni.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A házszámozásnál figyelemmel kell lenni, azon beépítetlen telkekre is, melyek a későbbi beépítéskor a közbenső házszámot kapják.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(3) Ingatlan megosztása esetén – ha az újonnan kialakuló telek ugyanarra a közterületre nyílik – a házszámot az ABC nagybetűivel kell megkülönböztetni. 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(4) Nyúlványos telek kialakításánál az ingatlan megosztás szabályait kell figyelembe venni. Telekegyesítéskor a házszámokat össze kell vonni. 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(5)</w:t>
      </w:r>
      <w:r w:rsidR="009027D7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Pr="008C6285">
        <w:rPr>
          <w:rFonts w:ascii="Times New Roman" w:hAnsi="Times New Roman" w:cs="Times New Roman"/>
          <w:sz w:val="24"/>
          <w:szCs w:val="24"/>
        </w:rPr>
        <w:t xml:space="preserve"> Ha egy ingatlan több közterülettel is érintkezik</w:t>
      </w:r>
      <w:r w:rsidR="005F0EAB">
        <w:rPr>
          <w:rFonts w:ascii="Times New Roman" w:hAnsi="Times New Roman" w:cs="Times New Roman"/>
          <w:sz w:val="24"/>
          <w:szCs w:val="24"/>
        </w:rPr>
        <w:t>, a</w:t>
      </w:r>
      <w:r w:rsidRPr="008C6285">
        <w:rPr>
          <w:rFonts w:ascii="Times New Roman" w:hAnsi="Times New Roman" w:cs="Times New Roman"/>
          <w:sz w:val="24"/>
          <w:szCs w:val="24"/>
        </w:rPr>
        <w:t xml:space="preserve"> házszámot arról a közterületről lehet megállapítani, amely felől az ingatlan megközelíthető</w:t>
      </w:r>
      <w:r w:rsidR="009027D7">
        <w:rPr>
          <w:rFonts w:ascii="Times New Roman" w:hAnsi="Times New Roman" w:cs="Times New Roman"/>
          <w:sz w:val="24"/>
          <w:szCs w:val="24"/>
        </w:rPr>
        <w:t>.</w:t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(6)</w:t>
      </w:r>
      <w:r w:rsidR="009027D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  <w:r w:rsidR="009168EE" w:rsidRPr="00B83398">
        <w:rPr>
          <w:rFonts w:ascii="Times New Roman" w:hAnsi="Times New Roman" w:cs="Times New Roman"/>
          <w:sz w:val="24"/>
          <w:szCs w:val="24"/>
        </w:rPr>
        <w:t>A kialakult számozás után megosztott ingatlan eredeti sorszáma nem szűnik meg, az újonnan kialakított telek számának megfelelően, a számsor növekedésének irányában kiegészül egy vagy több nem ékezetes, egyjegyű nagybetűvel A-tól Z-ig, a házszám mögé írva</w:t>
      </w:r>
      <w:r w:rsidRPr="008C62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473" w:rsidRDefault="000B6473" w:rsidP="000B6473">
      <w:pPr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10. §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C6285">
        <w:rPr>
          <w:rFonts w:ascii="Times New Roman" w:hAnsi="Times New Roman" w:cs="Times New Roman"/>
          <w:sz w:val="24"/>
          <w:szCs w:val="24"/>
        </w:rPr>
        <w:t>(1) Az út, utca, körút, köz, sétány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285">
        <w:rPr>
          <w:rFonts w:ascii="Times New Roman" w:hAnsi="Times New Roman" w:cs="Times New Roman"/>
          <w:sz w:val="24"/>
          <w:szCs w:val="24"/>
        </w:rPr>
        <w:t xml:space="preserve">(a </w:t>
      </w:r>
      <w:r w:rsidRPr="008E667C">
        <w:rPr>
          <w:rFonts w:ascii="Times New Roman" w:hAnsi="Times New Roman" w:cs="Times New Roman"/>
          <w:sz w:val="24"/>
          <w:szCs w:val="24"/>
        </w:rPr>
        <w:t>továbbiakban</w:t>
      </w:r>
      <w:r w:rsidRPr="008C6285">
        <w:rPr>
          <w:rFonts w:ascii="Times New Roman" w:hAnsi="Times New Roman" w:cs="Times New Roman"/>
          <w:sz w:val="24"/>
          <w:szCs w:val="24"/>
        </w:rPr>
        <w:t xml:space="preserve"> együttesen: utca) házszámozását úgy kell elvégezni, hogy a számok a város központjától kifelé haladva, 1-től kezdődően növekedjenek. Az utca bal oldala páros, a jobb oldala páratlan számozást kap.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Terek esetén a házszámozás 1-től kezdődően folyamatos, az óramutató járásával megegyező irányú.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(3) Földrajzi okokból csak egyik oldalán beépíthető utcák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285">
        <w:rPr>
          <w:rFonts w:ascii="Times New Roman" w:hAnsi="Times New Roman" w:cs="Times New Roman"/>
          <w:sz w:val="24"/>
          <w:szCs w:val="24"/>
        </w:rPr>
        <w:t xml:space="preserve">házszámozása 1-től kezdődően folyamatos.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11. §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(1)</w:t>
      </w:r>
      <w:r w:rsidR="009027D7">
        <w:rPr>
          <w:rStyle w:val="Lbjegyzet-hivatkozs"/>
          <w:rFonts w:ascii="Times New Roman" w:hAnsi="Times New Roman" w:cs="Times New Roman"/>
          <w:sz w:val="24"/>
          <w:szCs w:val="24"/>
        </w:rPr>
        <w:footnoteReference w:id="6"/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(2)</w:t>
      </w:r>
      <w:r w:rsidR="009027D7">
        <w:rPr>
          <w:rStyle w:val="Lbjegyzet-hivatkozs"/>
          <w:rFonts w:ascii="Times New Roman" w:hAnsi="Times New Roman" w:cs="Times New Roman"/>
          <w:sz w:val="24"/>
          <w:szCs w:val="24"/>
        </w:rPr>
        <w:footnoteReference w:id="7"/>
      </w:r>
      <w:r w:rsidRPr="008C6285">
        <w:rPr>
          <w:rFonts w:ascii="Times New Roman" w:hAnsi="Times New Roman" w:cs="Times New Roman"/>
          <w:sz w:val="24"/>
          <w:szCs w:val="24"/>
        </w:rPr>
        <w:t xml:space="preserve"> </w:t>
      </w:r>
      <w:r w:rsidR="009027D7" w:rsidRPr="00B83398">
        <w:rPr>
          <w:rFonts w:ascii="Times New Roman" w:hAnsi="Times New Roman" w:cs="Times New Roman"/>
          <w:sz w:val="24"/>
          <w:szCs w:val="24"/>
        </w:rPr>
        <w:t>Telekegyesítés után az ingatlanok házszámát össze kell vonni. A házszámot úgy kell feltüntetni, hogy az egyesítés</w:t>
      </w:r>
      <w:r w:rsidR="005F0EAB">
        <w:rPr>
          <w:rFonts w:ascii="Times New Roman" w:hAnsi="Times New Roman" w:cs="Times New Roman"/>
          <w:sz w:val="24"/>
          <w:szCs w:val="24"/>
        </w:rPr>
        <w:t xml:space="preserve"> </w:t>
      </w:r>
      <w:r w:rsidR="009027D7" w:rsidRPr="00B83398">
        <w:rPr>
          <w:rFonts w:ascii="Times New Roman" w:hAnsi="Times New Roman" w:cs="Times New Roman"/>
          <w:sz w:val="24"/>
          <w:szCs w:val="24"/>
        </w:rPr>
        <w:t>előtti legalacsonyabb és legmagasabb számot kötőjellel kell összekötni</w:t>
      </w:r>
      <w:r w:rsidRPr="008C62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(3) Egy közterületre nyíló több ingatlan azonos számmal nem jelölhető.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12. §</w:t>
      </w:r>
      <w:r w:rsidR="009027D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</w:p>
    <w:p w:rsidR="000B6473" w:rsidRPr="008C6285" w:rsidRDefault="000B6473" w:rsidP="000B6473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9027D7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B83398">
        <w:rPr>
          <w:rFonts w:ascii="Times New Roman" w:hAnsi="Times New Roman" w:cs="Times New Roman"/>
          <w:sz w:val="24"/>
          <w:szCs w:val="24"/>
        </w:rPr>
        <w:t>A házszám megállapításáról szóló értesítést az érintett ingatlannal rendelkezni jogosultakon túl közölni kell az adott ingatlanon lakóhellyel</w:t>
      </w:r>
      <w:r w:rsidR="005F0EA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83398">
        <w:rPr>
          <w:rFonts w:ascii="Times New Roman" w:hAnsi="Times New Roman" w:cs="Times New Roman"/>
          <w:sz w:val="24"/>
          <w:szCs w:val="24"/>
        </w:rPr>
        <w:t xml:space="preserve"> illetve tartózkodási hellyel rendelkező személyekkel is</w:t>
      </w:r>
      <w:r w:rsidR="000B6473" w:rsidRPr="008C62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Fejezet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Névtáblák elhelyezésének szabályai</w:t>
      </w:r>
    </w:p>
    <w:p w:rsidR="000B6473" w:rsidRPr="008C6285" w:rsidRDefault="000B6473" w:rsidP="000B64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13.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(1) A közterü</w:t>
      </w:r>
      <w:r>
        <w:rPr>
          <w:rFonts w:ascii="Times New Roman" w:hAnsi="Times New Roman" w:cs="Times New Roman"/>
          <w:sz w:val="24"/>
          <w:szCs w:val="24"/>
        </w:rPr>
        <w:t xml:space="preserve">letek nevét jól látható módon, </w:t>
      </w:r>
      <w:r w:rsidRPr="008C6285">
        <w:rPr>
          <w:rFonts w:ascii="Times New Roman" w:hAnsi="Times New Roman" w:cs="Times New Roman"/>
          <w:sz w:val="24"/>
          <w:szCs w:val="24"/>
        </w:rPr>
        <w:t xml:space="preserve">névtáblán kell feltüntetni.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 A közterületek névtábláit a saroktelek kerítésén, ennek hiányában a saroképületen, vagy külön tartószerkezeten kell elhelyezni. </w:t>
      </w:r>
    </w:p>
    <w:p w:rsidR="000B6473" w:rsidRPr="008C6285" w:rsidRDefault="000B6473" w:rsidP="000B64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(3) A névtábla kihelyezésével érintett ingatlan tulajdonosa vagy használója a névtábla kihelyezését tűrni köteles. A névtáblát az utcák végein és minden útkereszteződés minden oldalán ki kell helyezni.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(4) A névtáblák kihelyezéséről, karbantartásáról, cseréjéről, pótlásáról az önkormányzat gondoskodik. 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14. §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 (1)A közterület elnevezésének megváltozása esetén a régi elnevezést feltüntető névtáblákat, a változásról szóló döntést követő egy évig, piros átlós vonallal áthúzva az eredeti helyén kell hagyni. Az új elnevezést feltüntető névtáblákat közvetlenül a régi fölött vagy alatt kell elhelyezni.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(2)A régi elnevezést feltüntető névtáblát egy év múltán az elhelyező szervnek kell eltávolítani.</w:t>
      </w:r>
    </w:p>
    <w:p w:rsidR="000B6473" w:rsidRPr="008C6285" w:rsidRDefault="000B6473" w:rsidP="000B6473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Házszámtábla elhelyezésének szabályai</w:t>
      </w:r>
    </w:p>
    <w:p w:rsidR="000B6473" w:rsidRPr="008C6285" w:rsidRDefault="000B6473" w:rsidP="000B647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15. §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(1) A névvel ellátott közterületeken az ingatlanokat, az épületeket és a beépítetlen telkeket a közterületről jól látható táblán feltüntetett számmal kell ellátni. Ha egy ingatlan több közterülettel is érintkezik, csak egy utcára kell megállapítani a házszámot.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 xml:space="preserve">(2)A házszámot jelző táblát (a </w:t>
      </w:r>
      <w:r w:rsidRPr="00736F9C">
        <w:rPr>
          <w:rFonts w:ascii="Times New Roman" w:hAnsi="Times New Roman" w:cs="Times New Roman"/>
          <w:sz w:val="24"/>
          <w:szCs w:val="24"/>
        </w:rPr>
        <w:t>továbbiakban</w:t>
      </w:r>
      <w:r w:rsidRPr="008C6285">
        <w:rPr>
          <w:rFonts w:ascii="Times New Roman" w:hAnsi="Times New Roman" w:cs="Times New Roman"/>
          <w:sz w:val="24"/>
          <w:szCs w:val="24"/>
        </w:rPr>
        <w:t>: házszámtábla) az ingatlan utcafronti kerítésére,</w:t>
      </w:r>
      <w:r w:rsidRPr="008C6285">
        <w:rPr>
          <w:rFonts w:ascii="Times New Roman" w:hAnsi="Times New Roman" w:cs="Times New Roman"/>
        </w:rPr>
        <w:t xml:space="preserve"> </w:t>
      </w:r>
      <w:r w:rsidRPr="008C6285">
        <w:rPr>
          <w:rFonts w:ascii="Times New Roman" w:hAnsi="Times New Roman" w:cs="Times New Roman"/>
          <w:sz w:val="24"/>
          <w:szCs w:val="24"/>
        </w:rPr>
        <w:t xml:space="preserve">házfalára, az utcáról jól látható módon kell az ingatlan használójának, kezelőjének, ennek hiányában tulajdonosának elhelyezni. </w:t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(3) A házszámtábla beszerzéséről, kihelyezéséről, olvasható állapotban tartásáról, szükség szerint cseréjéről és pótlásáról az (2) bekezdés szerinti kötelezett gondoskodik.</w:t>
      </w:r>
    </w:p>
    <w:p w:rsidR="000B6473" w:rsidRPr="008C6285" w:rsidRDefault="000B6473" w:rsidP="000B64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4)</w:t>
      </w:r>
      <w:r w:rsidR="00265B0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C6285">
        <w:rPr>
          <w:rFonts w:ascii="Times New Roman" w:hAnsi="Times New Roman" w:cs="Times New Roman"/>
          <w:sz w:val="24"/>
          <w:szCs w:val="24"/>
        </w:rPr>
        <w:t>)</w:t>
      </w:r>
      <w:r w:rsidR="00265B0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  <w:r w:rsidRPr="008C62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6285">
        <w:rPr>
          <w:rFonts w:ascii="Times New Roman" w:hAnsi="Times New Roman" w:cs="Times New Roman"/>
          <w:sz w:val="24"/>
          <w:szCs w:val="24"/>
        </w:rPr>
        <w:t>)</w:t>
      </w:r>
      <w:r w:rsidR="00265B0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1"/>
      </w:r>
    </w:p>
    <w:p w:rsidR="000B6473" w:rsidRPr="008C6285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Fejezet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Záró és átmeneti rendelkezések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16. §</w:t>
      </w:r>
    </w:p>
    <w:p w:rsidR="000B6473" w:rsidRPr="008C6285" w:rsidRDefault="000B6473" w:rsidP="000B64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6473" w:rsidRPr="008C6285" w:rsidRDefault="000B6473" w:rsidP="000B64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8C6285">
        <w:rPr>
          <w:rFonts w:ascii="Times New Roman" w:hAnsi="Times New Roman" w:cs="Times New Roman"/>
          <w:sz w:val="24"/>
          <w:szCs w:val="24"/>
        </w:rPr>
        <w:t xml:space="preserve">Ez a rendelet </w:t>
      </w:r>
      <w:r>
        <w:rPr>
          <w:rFonts w:ascii="Times New Roman" w:hAnsi="Times New Roman" w:cs="Times New Roman"/>
          <w:sz w:val="24"/>
          <w:szCs w:val="24"/>
        </w:rPr>
        <w:t xml:space="preserve">kihirdetését követő napon </w:t>
      </w:r>
      <w:r w:rsidRPr="00DC39D9">
        <w:rPr>
          <w:rFonts w:ascii="Times New Roman" w:hAnsi="Times New Roman" w:cs="Times New Roman"/>
          <w:sz w:val="24"/>
          <w:szCs w:val="24"/>
        </w:rPr>
        <w:t>lép hatályba</w:t>
      </w:r>
      <w:r w:rsidRPr="008C62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Rendelkezései a hatálybalépéskor már meglévő közterületek elnevezését, valamint a házszámozását nem érintik. </w:t>
      </w:r>
      <w:r w:rsidRPr="008C6285">
        <w:rPr>
          <w:rFonts w:ascii="Times New Roman" w:hAnsi="Times New Roman" w:cs="Times New Roman"/>
          <w:sz w:val="24"/>
          <w:szCs w:val="24"/>
        </w:rPr>
        <w:t>Rendelkezéseit a</w:t>
      </w:r>
      <w:r>
        <w:rPr>
          <w:rFonts w:ascii="Times New Roman" w:hAnsi="Times New Roman" w:cs="Times New Roman"/>
          <w:sz w:val="24"/>
          <w:szCs w:val="24"/>
        </w:rPr>
        <w:t xml:space="preserve"> rendelet hatálybalépését követően indított eljárásokban k</w:t>
      </w:r>
      <w:r w:rsidRPr="008C6285">
        <w:rPr>
          <w:rFonts w:ascii="Times New Roman" w:hAnsi="Times New Roman" w:cs="Times New Roman"/>
          <w:sz w:val="24"/>
          <w:szCs w:val="24"/>
        </w:rPr>
        <w:t>ell</w:t>
      </w:r>
      <w:r>
        <w:rPr>
          <w:rFonts w:ascii="Times New Roman" w:hAnsi="Times New Roman" w:cs="Times New Roman"/>
          <w:sz w:val="24"/>
          <w:szCs w:val="24"/>
        </w:rPr>
        <w:t xml:space="preserve"> alkalmazni</w:t>
      </w:r>
      <w:r w:rsidRPr="008C6285">
        <w:rPr>
          <w:rFonts w:ascii="Times New Roman" w:hAnsi="Times New Roman" w:cs="Times New Roman"/>
          <w:sz w:val="24"/>
          <w:szCs w:val="24"/>
        </w:rPr>
        <w:t>.</w:t>
      </w:r>
    </w:p>
    <w:p w:rsidR="000B6473" w:rsidRDefault="000B6473" w:rsidP="000B6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553" w:rsidRDefault="00101553" w:rsidP="000B64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553" w:rsidRPr="008C6285" w:rsidRDefault="00101553" w:rsidP="000B647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1553" w:rsidTr="00101553">
        <w:tc>
          <w:tcPr>
            <w:tcW w:w="4814" w:type="dxa"/>
          </w:tcPr>
          <w:p w:rsidR="00101553" w:rsidRPr="00101553" w:rsidRDefault="00101553" w:rsidP="0010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53">
              <w:rPr>
                <w:rFonts w:ascii="Times New Roman" w:hAnsi="Times New Roman" w:cs="Times New Roman"/>
                <w:b/>
                <w:sz w:val="24"/>
                <w:szCs w:val="24"/>
              </w:rPr>
              <w:t>Baracskai József</w:t>
            </w:r>
          </w:p>
          <w:p w:rsidR="00101553" w:rsidRDefault="00101553" w:rsidP="0010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3">
              <w:rPr>
                <w:rFonts w:ascii="Times New Roman" w:hAnsi="Times New Roman" w:cs="Times New Roman"/>
                <w:b/>
                <w:sz w:val="24"/>
                <w:szCs w:val="24"/>
              </w:rPr>
              <w:t>polgármester</w:t>
            </w:r>
          </w:p>
        </w:tc>
        <w:tc>
          <w:tcPr>
            <w:tcW w:w="4814" w:type="dxa"/>
          </w:tcPr>
          <w:p w:rsidR="00101553" w:rsidRPr="00101553" w:rsidRDefault="00101553" w:rsidP="0010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53">
              <w:rPr>
                <w:rFonts w:ascii="Times New Roman" w:hAnsi="Times New Roman" w:cs="Times New Roman"/>
                <w:b/>
                <w:sz w:val="24"/>
                <w:szCs w:val="24"/>
              </w:rPr>
              <w:t>Dr. Simon Beáta</w:t>
            </w:r>
          </w:p>
          <w:p w:rsidR="00101553" w:rsidRDefault="00101553" w:rsidP="0010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3">
              <w:rPr>
                <w:rFonts w:ascii="Times New Roman" w:hAnsi="Times New Roman" w:cs="Times New Roman"/>
                <w:b/>
                <w:sz w:val="24"/>
                <w:szCs w:val="24"/>
              </w:rPr>
              <w:t>jegyző</w:t>
            </w:r>
          </w:p>
        </w:tc>
      </w:tr>
    </w:tbl>
    <w:p w:rsidR="000B6473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Default="000B6473" w:rsidP="000B6473">
      <w:pPr>
        <w:rPr>
          <w:rFonts w:ascii="Times New Roman" w:hAnsi="Times New Roman" w:cs="Times New Roman"/>
          <w:b/>
          <w:sz w:val="24"/>
          <w:szCs w:val="24"/>
        </w:rPr>
      </w:pPr>
    </w:p>
    <w:p w:rsidR="000B6473" w:rsidRDefault="000B6473" w:rsidP="000B6473">
      <w:pPr>
        <w:rPr>
          <w:rFonts w:ascii="Times New Roman" w:hAnsi="Times New Roman" w:cs="Times New Roman"/>
          <w:b/>
          <w:sz w:val="24"/>
          <w:szCs w:val="24"/>
        </w:rPr>
      </w:pPr>
      <w:r w:rsidRPr="008C6285">
        <w:rPr>
          <w:rFonts w:ascii="Times New Roman" w:hAnsi="Times New Roman" w:cs="Times New Roman"/>
          <w:b/>
          <w:sz w:val="24"/>
          <w:szCs w:val="24"/>
        </w:rPr>
        <w:t>Záradék:</w:t>
      </w:r>
    </w:p>
    <w:p w:rsidR="000B6473" w:rsidRPr="008C6285" w:rsidRDefault="000B6473" w:rsidP="000B6473">
      <w:pPr>
        <w:rPr>
          <w:rFonts w:ascii="Times New Roman" w:hAnsi="Times New Roman" w:cs="Times New Roman"/>
          <w:b/>
          <w:sz w:val="24"/>
          <w:szCs w:val="24"/>
        </w:rPr>
      </w:pPr>
    </w:p>
    <w:p w:rsidR="000B6473" w:rsidRDefault="000B6473" w:rsidP="000B6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2013. április 26. </w:t>
      </w:r>
      <w:r w:rsidRPr="008C6285">
        <w:rPr>
          <w:rFonts w:ascii="Times New Roman" w:hAnsi="Times New Roman" w:cs="Times New Roman"/>
          <w:sz w:val="24"/>
          <w:szCs w:val="24"/>
        </w:rPr>
        <w:t>napján kihirdetésre került.</w:t>
      </w:r>
    </w:p>
    <w:p w:rsidR="00101553" w:rsidRDefault="00101553" w:rsidP="000B6473">
      <w:pPr>
        <w:rPr>
          <w:rFonts w:ascii="Times New Roman" w:hAnsi="Times New Roman" w:cs="Times New Roman"/>
          <w:sz w:val="24"/>
          <w:szCs w:val="24"/>
        </w:rPr>
      </w:pPr>
    </w:p>
    <w:p w:rsidR="00101553" w:rsidRPr="008C6285" w:rsidRDefault="00101553" w:rsidP="000B647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1553" w:rsidTr="000D71F0">
        <w:tc>
          <w:tcPr>
            <w:tcW w:w="4814" w:type="dxa"/>
          </w:tcPr>
          <w:p w:rsidR="00101553" w:rsidRDefault="00101553" w:rsidP="000D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01553" w:rsidRPr="00101553" w:rsidRDefault="00101553" w:rsidP="000D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553">
              <w:rPr>
                <w:rFonts w:ascii="Times New Roman" w:hAnsi="Times New Roman" w:cs="Times New Roman"/>
                <w:b/>
                <w:sz w:val="24"/>
                <w:szCs w:val="24"/>
              </w:rPr>
              <w:t>Dr. Simon Beáta</w:t>
            </w:r>
          </w:p>
          <w:p w:rsidR="00101553" w:rsidRDefault="00101553" w:rsidP="000D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553">
              <w:rPr>
                <w:rFonts w:ascii="Times New Roman" w:hAnsi="Times New Roman" w:cs="Times New Roman"/>
                <w:b/>
                <w:sz w:val="24"/>
                <w:szCs w:val="24"/>
              </w:rPr>
              <w:t>jegyző</w:t>
            </w:r>
          </w:p>
        </w:tc>
      </w:tr>
    </w:tbl>
    <w:p w:rsidR="000B6473" w:rsidRPr="008C6285" w:rsidRDefault="000B6473" w:rsidP="000B6473">
      <w:pPr>
        <w:rPr>
          <w:rFonts w:ascii="Times New Roman" w:hAnsi="Times New Roman" w:cs="Times New Roman"/>
          <w:sz w:val="24"/>
          <w:szCs w:val="24"/>
        </w:rPr>
      </w:pPr>
    </w:p>
    <w:p w:rsidR="000B6473" w:rsidRPr="008C6285" w:rsidRDefault="000B6473" w:rsidP="000B6473">
      <w:pPr>
        <w:rPr>
          <w:rFonts w:ascii="Times New Roman" w:hAnsi="Times New Roman" w:cs="Times New Roman"/>
          <w:b/>
          <w:sz w:val="24"/>
          <w:szCs w:val="24"/>
        </w:rPr>
      </w:pPr>
    </w:p>
    <w:p w:rsidR="001227C1" w:rsidRDefault="001227C1"/>
    <w:sectPr w:rsidR="001227C1" w:rsidSect="009168E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E5" w:rsidRDefault="002A47E5" w:rsidP="002A47E5">
      <w:r>
        <w:separator/>
      </w:r>
    </w:p>
  </w:endnote>
  <w:endnote w:type="continuationSeparator" w:id="0">
    <w:p w:rsidR="002A47E5" w:rsidRDefault="002A47E5" w:rsidP="002A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B04" w:rsidRPr="002A47E5" w:rsidRDefault="005F0EAB">
    <w:pPr>
      <w:pStyle w:val="llb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E5" w:rsidRDefault="002A47E5" w:rsidP="002A47E5">
      <w:r>
        <w:separator/>
      </w:r>
    </w:p>
  </w:footnote>
  <w:footnote w:type="continuationSeparator" w:id="0">
    <w:p w:rsidR="002A47E5" w:rsidRDefault="002A47E5" w:rsidP="002A47E5">
      <w:r>
        <w:continuationSeparator/>
      </w:r>
    </w:p>
  </w:footnote>
  <w:footnote w:id="1">
    <w:p w:rsidR="009168EE" w:rsidRPr="009168EE" w:rsidRDefault="009168E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A47E5">
        <w:rPr>
          <w:sz w:val="20"/>
          <w:szCs w:val="20"/>
        </w:rPr>
        <w:t xml:space="preserve">Hatályon kívül helyezte a </w:t>
      </w:r>
      <w:r>
        <w:rPr>
          <w:sz w:val="20"/>
          <w:szCs w:val="20"/>
          <w:lang w:val="hu-HU"/>
        </w:rPr>
        <w:t>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 w:rsidRPr="002A47E5">
        <w:rPr>
          <w:sz w:val="20"/>
          <w:szCs w:val="20"/>
          <w:lang w:val="hu-HU"/>
        </w:rPr>
        <w:t>5. §</w:t>
      </w:r>
      <w:proofErr w:type="spellStart"/>
      <w:r w:rsidRPr="002A47E5"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28-tól.</w:t>
      </w:r>
    </w:p>
  </w:footnote>
  <w:footnote w:id="2">
    <w:p w:rsidR="009168EE" w:rsidRPr="009027D7" w:rsidRDefault="009168EE">
      <w:pPr>
        <w:pStyle w:val="Lbjegyzetszveg"/>
        <w:rPr>
          <w:sz w:val="20"/>
          <w:szCs w:val="20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Módosította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1</w:t>
      </w:r>
      <w:r w:rsidRPr="002A47E5">
        <w:rPr>
          <w:sz w:val="20"/>
          <w:szCs w:val="20"/>
          <w:lang w:val="hu-HU"/>
        </w:rPr>
        <w:t>. §</w:t>
      </w:r>
      <w:r>
        <w:rPr>
          <w:sz w:val="20"/>
          <w:szCs w:val="20"/>
          <w:lang w:val="hu-HU"/>
        </w:rPr>
        <w:t xml:space="preserve"> (1) bekezdése</w:t>
      </w:r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proofErr w:type="gramStart"/>
      <w:r w:rsidRPr="002A47E5">
        <w:rPr>
          <w:sz w:val="20"/>
          <w:szCs w:val="20"/>
          <w:lang w:val="hu-HU"/>
        </w:rPr>
        <w:t>május</w:t>
      </w:r>
      <w:proofErr w:type="gramEnd"/>
      <w:r w:rsidRPr="002A47E5">
        <w:rPr>
          <w:sz w:val="20"/>
          <w:szCs w:val="20"/>
          <w:lang w:val="hu-HU"/>
        </w:rPr>
        <w:t xml:space="preserve"> 28-tól.</w:t>
      </w:r>
    </w:p>
  </w:footnote>
  <w:footnote w:id="3">
    <w:p w:rsidR="009027D7" w:rsidRPr="009027D7" w:rsidRDefault="009027D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Módosította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1</w:t>
      </w:r>
      <w:r w:rsidRPr="002A47E5">
        <w:rPr>
          <w:sz w:val="20"/>
          <w:szCs w:val="20"/>
          <w:lang w:val="hu-HU"/>
        </w:rPr>
        <w:t>. §</w:t>
      </w:r>
      <w:r>
        <w:rPr>
          <w:sz w:val="20"/>
          <w:szCs w:val="20"/>
          <w:lang w:val="hu-HU"/>
        </w:rPr>
        <w:t xml:space="preserve"> (2) bekezdése</w:t>
      </w:r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proofErr w:type="gramStart"/>
      <w:r w:rsidRPr="002A47E5">
        <w:rPr>
          <w:sz w:val="20"/>
          <w:szCs w:val="20"/>
          <w:lang w:val="hu-HU"/>
        </w:rPr>
        <w:t>május</w:t>
      </w:r>
      <w:proofErr w:type="gramEnd"/>
      <w:r w:rsidRPr="002A47E5">
        <w:rPr>
          <w:sz w:val="20"/>
          <w:szCs w:val="20"/>
          <w:lang w:val="hu-HU"/>
        </w:rPr>
        <w:t xml:space="preserve"> 28-tól</w:t>
      </w:r>
      <w:r>
        <w:rPr>
          <w:sz w:val="20"/>
          <w:szCs w:val="20"/>
          <w:lang w:val="hu-HU"/>
        </w:rPr>
        <w:t>.</w:t>
      </w:r>
    </w:p>
  </w:footnote>
  <w:footnote w:id="4">
    <w:p w:rsidR="009027D7" w:rsidRPr="009027D7" w:rsidRDefault="009027D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Módosította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2</w:t>
      </w:r>
      <w:r w:rsidRPr="002A47E5">
        <w:rPr>
          <w:sz w:val="20"/>
          <w:szCs w:val="20"/>
          <w:lang w:val="hu-HU"/>
        </w:rPr>
        <w:t>. §</w:t>
      </w:r>
      <w:r>
        <w:rPr>
          <w:sz w:val="20"/>
          <w:szCs w:val="20"/>
          <w:lang w:val="hu-HU"/>
        </w:rPr>
        <w:t xml:space="preserve"> (1) bekezdése</w:t>
      </w:r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proofErr w:type="gramStart"/>
      <w:r w:rsidRPr="002A47E5">
        <w:rPr>
          <w:sz w:val="20"/>
          <w:szCs w:val="20"/>
          <w:lang w:val="hu-HU"/>
        </w:rPr>
        <w:t>május</w:t>
      </w:r>
      <w:proofErr w:type="gramEnd"/>
      <w:r w:rsidRPr="002A47E5">
        <w:rPr>
          <w:sz w:val="20"/>
          <w:szCs w:val="20"/>
          <w:lang w:val="hu-HU"/>
        </w:rPr>
        <w:t xml:space="preserve"> 28-tól</w:t>
      </w:r>
      <w:r>
        <w:rPr>
          <w:sz w:val="20"/>
          <w:szCs w:val="20"/>
          <w:lang w:val="hu-HU"/>
        </w:rPr>
        <w:t>.</w:t>
      </w:r>
    </w:p>
  </w:footnote>
  <w:footnote w:id="5">
    <w:p w:rsidR="009027D7" w:rsidRPr="009027D7" w:rsidRDefault="009027D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Módosította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2</w:t>
      </w:r>
      <w:r w:rsidRPr="002A47E5">
        <w:rPr>
          <w:sz w:val="20"/>
          <w:szCs w:val="20"/>
          <w:lang w:val="hu-HU"/>
        </w:rPr>
        <w:t>. §</w:t>
      </w:r>
      <w:r>
        <w:rPr>
          <w:sz w:val="20"/>
          <w:szCs w:val="20"/>
          <w:lang w:val="hu-HU"/>
        </w:rPr>
        <w:t xml:space="preserve"> (2) bekezdése</w:t>
      </w:r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proofErr w:type="gramStart"/>
      <w:r w:rsidRPr="002A47E5">
        <w:rPr>
          <w:sz w:val="20"/>
          <w:szCs w:val="20"/>
          <w:lang w:val="hu-HU"/>
        </w:rPr>
        <w:t>május</w:t>
      </w:r>
      <w:proofErr w:type="gramEnd"/>
      <w:r w:rsidRPr="002A47E5">
        <w:rPr>
          <w:sz w:val="20"/>
          <w:szCs w:val="20"/>
          <w:lang w:val="hu-HU"/>
        </w:rPr>
        <w:t xml:space="preserve"> 28-tól</w:t>
      </w:r>
      <w:r>
        <w:rPr>
          <w:sz w:val="20"/>
          <w:szCs w:val="20"/>
          <w:lang w:val="hu-HU"/>
        </w:rPr>
        <w:t>.</w:t>
      </w:r>
    </w:p>
  </w:footnote>
  <w:footnote w:id="6">
    <w:p w:rsidR="009027D7" w:rsidRPr="009027D7" w:rsidRDefault="009027D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Hatályon kívül helyezte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5</w:t>
      </w:r>
      <w:r w:rsidRPr="002A47E5">
        <w:rPr>
          <w:sz w:val="20"/>
          <w:szCs w:val="20"/>
          <w:lang w:val="hu-HU"/>
        </w:rPr>
        <w:t>. §</w:t>
      </w:r>
      <w:proofErr w:type="spellStart"/>
      <w:r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</w:t>
      </w:r>
      <w:r>
        <w:rPr>
          <w:sz w:val="20"/>
          <w:szCs w:val="20"/>
          <w:lang w:val="hu-HU"/>
        </w:rPr>
        <w:t>.</w:t>
      </w:r>
    </w:p>
  </w:footnote>
  <w:footnote w:id="7">
    <w:p w:rsidR="009027D7" w:rsidRPr="009027D7" w:rsidRDefault="009027D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Módosította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3</w:t>
      </w:r>
      <w:r w:rsidRPr="002A47E5">
        <w:rPr>
          <w:sz w:val="20"/>
          <w:szCs w:val="20"/>
          <w:lang w:val="hu-HU"/>
        </w:rPr>
        <w:t>. §</w:t>
      </w:r>
      <w:proofErr w:type="spellStart"/>
      <w:r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</w:t>
      </w:r>
      <w:r>
        <w:rPr>
          <w:sz w:val="20"/>
          <w:szCs w:val="20"/>
          <w:lang w:val="hu-HU"/>
        </w:rPr>
        <w:t>.</w:t>
      </w:r>
    </w:p>
  </w:footnote>
  <w:footnote w:id="8">
    <w:p w:rsidR="009027D7" w:rsidRPr="009027D7" w:rsidRDefault="009027D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Módosította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4</w:t>
      </w:r>
      <w:r w:rsidRPr="002A47E5">
        <w:rPr>
          <w:sz w:val="20"/>
          <w:szCs w:val="20"/>
          <w:lang w:val="hu-HU"/>
        </w:rPr>
        <w:t>. §</w:t>
      </w:r>
      <w:proofErr w:type="spellStart"/>
      <w:r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</w:t>
      </w:r>
      <w:r>
        <w:rPr>
          <w:sz w:val="20"/>
          <w:szCs w:val="20"/>
          <w:lang w:val="hu-HU"/>
        </w:rPr>
        <w:t>.</w:t>
      </w:r>
    </w:p>
  </w:footnote>
  <w:footnote w:id="9">
    <w:p w:rsidR="00265B0A" w:rsidRPr="00265B0A" w:rsidRDefault="00265B0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Hatályon kívül helyezte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5</w:t>
      </w:r>
      <w:r w:rsidRPr="002A47E5">
        <w:rPr>
          <w:sz w:val="20"/>
          <w:szCs w:val="20"/>
          <w:lang w:val="hu-HU"/>
        </w:rPr>
        <w:t>. §</w:t>
      </w:r>
      <w:proofErr w:type="spellStart"/>
      <w:r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</w:t>
      </w:r>
      <w:r>
        <w:rPr>
          <w:sz w:val="20"/>
          <w:szCs w:val="20"/>
          <w:lang w:val="hu-HU"/>
        </w:rPr>
        <w:t>.</w:t>
      </w:r>
    </w:p>
  </w:footnote>
  <w:footnote w:id="10">
    <w:p w:rsidR="00265B0A" w:rsidRPr="00265B0A" w:rsidRDefault="00265B0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Hatályon kívül helyezte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5</w:t>
      </w:r>
      <w:r w:rsidRPr="002A47E5">
        <w:rPr>
          <w:sz w:val="20"/>
          <w:szCs w:val="20"/>
          <w:lang w:val="hu-HU"/>
        </w:rPr>
        <w:t>. §</w:t>
      </w:r>
      <w:proofErr w:type="spellStart"/>
      <w:r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</w:t>
      </w:r>
      <w:r>
        <w:rPr>
          <w:sz w:val="20"/>
          <w:szCs w:val="20"/>
          <w:lang w:val="hu-HU"/>
        </w:rPr>
        <w:t>.</w:t>
      </w:r>
    </w:p>
  </w:footnote>
  <w:footnote w:id="11">
    <w:p w:rsidR="00265B0A" w:rsidRPr="00265B0A" w:rsidRDefault="00265B0A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20"/>
          <w:szCs w:val="20"/>
          <w:lang w:val="hu-HU"/>
        </w:rPr>
        <w:t>Hatályon kívül helyezte a 12</w:t>
      </w:r>
      <w:r w:rsidRPr="002A47E5">
        <w:rPr>
          <w:sz w:val="20"/>
          <w:szCs w:val="20"/>
        </w:rPr>
        <w:t>/201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>. (</w:t>
      </w:r>
      <w:r w:rsidRPr="002A47E5">
        <w:rPr>
          <w:sz w:val="20"/>
          <w:szCs w:val="20"/>
          <w:lang w:val="hu-HU"/>
        </w:rPr>
        <w:t>V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27</w:t>
      </w:r>
      <w:r w:rsidRPr="002A47E5">
        <w:rPr>
          <w:sz w:val="20"/>
          <w:szCs w:val="20"/>
        </w:rPr>
        <w:t xml:space="preserve">.) önkormányzati rendelet </w:t>
      </w:r>
      <w:r>
        <w:rPr>
          <w:sz w:val="20"/>
          <w:szCs w:val="20"/>
          <w:lang w:val="hu-HU"/>
        </w:rPr>
        <w:t>5</w:t>
      </w:r>
      <w:r w:rsidRPr="002A47E5">
        <w:rPr>
          <w:sz w:val="20"/>
          <w:szCs w:val="20"/>
          <w:lang w:val="hu-HU"/>
        </w:rPr>
        <w:t>. §</w:t>
      </w:r>
      <w:proofErr w:type="spellStart"/>
      <w:r>
        <w:rPr>
          <w:sz w:val="20"/>
          <w:szCs w:val="20"/>
          <w:lang w:val="hu-HU"/>
        </w:rPr>
        <w:t>-a</w:t>
      </w:r>
      <w:proofErr w:type="spellEnd"/>
      <w:r w:rsidRPr="002A47E5">
        <w:rPr>
          <w:sz w:val="20"/>
          <w:szCs w:val="20"/>
        </w:rPr>
        <w:t>. Hatályos 201</w:t>
      </w:r>
      <w:r w:rsidRPr="002A47E5">
        <w:rPr>
          <w:sz w:val="20"/>
          <w:szCs w:val="20"/>
          <w:lang w:val="hu-HU"/>
        </w:rPr>
        <w:t>6</w:t>
      </w:r>
      <w:r w:rsidRPr="002A47E5">
        <w:rPr>
          <w:sz w:val="20"/>
          <w:szCs w:val="20"/>
        </w:rPr>
        <w:t xml:space="preserve">. </w:t>
      </w:r>
      <w:r w:rsidRPr="002A47E5">
        <w:rPr>
          <w:sz w:val="20"/>
          <w:szCs w:val="20"/>
          <w:lang w:val="hu-HU"/>
        </w:rPr>
        <w:t>május 28-tól</w:t>
      </w:r>
      <w:r>
        <w:rPr>
          <w:sz w:val="20"/>
          <w:szCs w:val="20"/>
          <w:lang w:val="hu-H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D3971"/>
    <w:multiLevelType w:val="hybridMultilevel"/>
    <w:tmpl w:val="0D04D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73"/>
    <w:rsid w:val="000B6473"/>
    <w:rsid w:val="00101553"/>
    <w:rsid w:val="00110D9F"/>
    <w:rsid w:val="001227C1"/>
    <w:rsid w:val="00265B0A"/>
    <w:rsid w:val="002A47E5"/>
    <w:rsid w:val="005F0EAB"/>
    <w:rsid w:val="00891999"/>
    <w:rsid w:val="009027D7"/>
    <w:rsid w:val="009168EE"/>
    <w:rsid w:val="00D2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6601CB-19CF-4E95-8286-B1A3881E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6473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0B6473"/>
  </w:style>
  <w:style w:type="paragraph" w:styleId="llb">
    <w:name w:val="footer"/>
    <w:basedOn w:val="Norml"/>
    <w:link w:val="llbChar"/>
    <w:rsid w:val="000B64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B6473"/>
    <w:rPr>
      <w:rFonts w:ascii="Arial" w:eastAsia="Times New Roman" w:hAnsi="Arial" w:cs="Arial"/>
      <w:szCs w:val="20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2A4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47E5"/>
    <w:rPr>
      <w:rFonts w:ascii="Arial" w:eastAsia="Times New Roman" w:hAnsi="Arial" w:cs="Arial"/>
      <w:szCs w:val="20"/>
      <w:lang w:eastAsia="zh-CN"/>
    </w:rPr>
  </w:style>
  <w:style w:type="paragraph" w:styleId="Lbjegyzetszveg">
    <w:name w:val="footnote text"/>
    <w:basedOn w:val="Norml"/>
    <w:link w:val="LbjegyzetszvegChar"/>
    <w:uiPriority w:val="99"/>
    <w:rsid w:val="002A47E5"/>
    <w:pPr>
      <w:widowControl w:val="0"/>
      <w:autoSpaceDE w:val="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A47E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47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47E5"/>
    <w:rPr>
      <w:rFonts w:ascii="Segoe UI" w:eastAsia="Times New Roman" w:hAnsi="Segoe UI" w:cs="Segoe UI"/>
      <w:sz w:val="18"/>
      <w:szCs w:val="18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168EE"/>
    <w:rPr>
      <w:vertAlign w:val="superscript"/>
    </w:rPr>
  </w:style>
  <w:style w:type="table" w:styleId="Rcsostblzat">
    <w:name w:val="Table Grid"/>
    <w:basedOn w:val="Normltblzat"/>
    <w:uiPriority w:val="39"/>
    <w:rsid w:val="0010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99E3-609C-4731-83FB-2D18E464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1111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7</cp:revision>
  <cp:lastPrinted>2016-05-26T12:49:00Z</cp:lastPrinted>
  <dcterms:created xsi:type="dcterms:W3CDTF">2016-05-26T11:42:00Z</dcterms:created>
  <dcterms:modified xsi:type="dcterms:W3CDTF">2016-05-27T08:01:00Z</dcterms:modified>
</cp:coreProperties>
</file>