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19" w:rsidRPr="00FF4D19" w:rsidRDefault="00FF4D19" w:rsidP="00FF4D19">
      <w:pPr>
        <w:rPr>
          <w:rFonts w:ascii="Times New Roman" w:hAnsi="Times New Roman" w:cs="Times New Roman"/>
          <w:b/>
          <w:sz w:val="24"/>
          <w:szCs w:val="24"/>
        </w:rPr>
      </w:pPr>
      <w:r w:rsidRPr="00FF4D19">
        <w:rPr>
          <w:rFonts w:ascii="Times New Roman" w:hAnsi="Times New Roman" w:cs="Times New Roman"/>
          <w:b/>
          <w:sz w:val="24"/>
          <w:szCs w:val="24"/>
        </w:rPr>
        <w:t>Az önkormányzat vagyonáról és a vagyongazdálkodás rendjéről szóló 4/2013.(II.18.)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D19">
        <w:rPr>
          <w:rFonts w:ascii="Times New Roman" w:hAnsi="Times New Roman" w:cs="Times New Roman"/>
          <w:b/>
          <w:sz w:val="24"/>
          <w:szCs w:val="24"/>
        </w:rPr>
        <w:t>önkormányzati rendelet 14/2017(IX.21.)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F4D19">
        <w:rPr>
          <w:rFonts w:ascii="Times New Roman" w:hAnsi="Times New Roman" w:cs="Times New Roman"/>
          <w:b/>
          <w:sz w:val="24"/>
          <w:szCs w:val="24"/>
        </w:rPr>
        <w:t>1.sz melléklete</w:t>
      </w:r>
    </w:p>
    <w:p w:rsidR="00FF4D19" w:rsidRDefault="00FF4D19" w:rsidP="00331606">
      <w:pPr>
        <w:jc w:val="center"/>
        <w:rPr>
          <w:rFonts w:ascii="Book Antiqua" w:hAnsi="Book Antiqua"/>
          <w:b/>
          <w:sz w:val="32"/>
          <w:szCs w:val="32"/>
        </w:rPr>
      </w:pPr>
    </w:p>
    <w:p w:rsidR="006567E5" w:rsidRPr="00505B46" w:rsidRDefault="00331606" w:rsidP="00331606">
      <w:pPr>
        <w:jc w:val="center"/>
        <w:rPr>
          <w:rFonts w:ascii="Book Antiqua" w:hAnsi="Book Antiqua"/>
          <w:b/>
          <w:sz w:val="32"/>
          <w:szCs w:val="32"/>
        </w:rPr>
      </w:pPr>
      <w:r w:rsidRPr="00505B46">
        <w:rPr>
          <w:rFonts w:ascii="Book Antiqua" w:hAnsi="Book Antiqua"/>
          <w:b/>
          <w:sz w:val="32"/>
          <w:szCs w:val="32"/>
        </w:rPr>
        <w:t>Törzsvagyon</w:t>
      </w:r>
    </w:p>
    <w:p w:rsidR="00331606" w:rsidRPr="00505B46" w:rsidRDefault="00331606">
      <w:pPr>
        <w:rPr>
          <w:rFonts w:ascii="Book Antiqua" w:hAnsi="Book Antiqua"/>
          <w:b/>
          <w:sz w:val="24"/>
          <w:szCs w:val="24"/>
        </w:rPr>
      </w:pPr>
    </w:p>
    <w:p w:rsidR="00331606" w:rsidRPr="00505B46" w:rsidRDefault="00331606">
      <w:pPr>
        <w:rPr>
          <w:rFonts w:ascii="Book Antiqua" w:hAnsi="Book Antiqua"/>
          <w:b/>
          <w:sz w:val="24"/>
          <w:szCs w:val="24"/>
        </w:rPr>
      </w:pPr>
      <w:r w:rsidRPr="00505B46">
        <w:rPr>
          <w:rFonts w:ascii="Book Antiqua" w:hAnsi="Book Antiqua"/>
          <w:b/>
          <w:sz w:val="24"/>
          <w:szCs w:val="24"/>
        </w:rPr>
        <w:t>Forgalomképtelen vagyon:</w:t>
      </w:r>
    </w:p>
    <w:p w:rsidR="00331606" w:rsidRDefault="00331606">
      <w:r>
        <w:t xml:space="preserve">Szeles út: </w:t>
      </w:r>
      <w:r>
        <w:tab/>
        <w:t>78/2</w:t>
      </w:r>
      <w:r w:rsidR="00FF4D19">
        <w:t xml:space="preserve"> hrsz.</w:t>
      </w:r>
    </w:p>
    <w:p w:rsidR="00FF4D19" w:rsidRDefault="00331606" w:rsidP="00FF4D19">
      <w:r>
        <w:tab/>
      </w:r>
      <w:r>
        <w:tab/>
        <w:t>78/1</w:t>
      </w:r>
      <w:r w:rsidR="00FF4D19" w:rsidRPr="00FF4D19">
        <w:t xml:space="preserve"> </w:t>
      </w:r>
      <w:r w:rsidR="00FF4D19">
        <w:t>hrsz.</w:t>
      </w:r>
    </w:p>
    <w:p w:rsidR="00331606" w:rsidRDefault="00331606"/>
    <w:p w:rsidR="00331606" w:rsidRDefault="00331606">
      <w:r>
        <w:t xml:space="preserve">Diófa </w:t>
      </w:r>
      <w:r w:rsidR="00067222">
        <w:t>Köz:</w:t>
      </w:r>
      <w:r w:rsidR="00505B46">
        <w:tab/>
      </w:r>
      <w:r>
        <w:t xml:space="preserve">149/2 </w:t>
      </w:r>
      <w:r w:rsidR="00FF4D19">
        <w:t>hrsz.</w:t>
      </w:r>
    </w:p>
    <w:p w:rsidR="00331606" w:rsidRDefault="00331606">
      <w:r>
        <w:t>Petőfi út:</w:t>
      </w:r>
      <w:r w:rsidR="00505B46">
        <w:tab/>
      </w:r>
      <w:r>
        <w:t xml:space="preserve"> 125</w:t>
      </w:r>
      <w:r w:rsidR="00FF4D19" w:rsidRPr="00FF4D19">
        <w:t xml:space="preserve"> </w:t>
      </w:r>
      <w:r w:rsidR="00FF4D19">
        <w:t>hrsz.</w:t>
      </w:r>
    </w:p>
    <w:p w:rsidR="00331606" w:rsidRDefault="00331606">
      <w:r>
        <w:t xml:space="preserve">Kossuth út: </w:t>
      </w:r>
      <w:r>
        <w:tab/>
        <w:t>132/1</w:t>
      </w:r>
      <w:r w:rsidR="00FF4D19" w:rsidRPr="00FF4D19">
        <w:t xml:space="preserve"> </w:t>
      </w:r>
      <w:r w:rsidR="00FF4D19">
        <w:t>hrsz.</w:t>
      </w:r>
    </w:p>
    <w:p w:rsidR="00331606" w:rsidRDefault="00331606">
      <w:r>
        <w:tab/>
      </w:r>
      <w:r>
        <w:tab/>
        <w:t>132/2</w:t>
      </w:r>
      <w:r w:rsidR="00FF4D19">
        <w:t xml:space="preserve"> hrsz.</w:t>
      </w:r>
    </w:p>
    <w:p w:rsidR="00331606" w:rsidRDefault="00331606">
      <w:r>
        <w:tab/>
      </w:r>
      <w:r>
        <w:tab/>
        <w:t>133</w:t>
      </w:r>
      <w:r w:rsidR="00FF4D19">
        <w:t xml:space="preserve"> hrsz.</w:t>
      </w:r>
    </w:p>
    <w:p w:rsidR="00331606" w:rsidRDefault="00F117EC">
      <w:r>
        <w:t xml:space="preserve">Rákóczi út: </w:t>
      </w:r>
      <w:r w:rsidR="00505B46">
        <w:tab/>
      </w:r>
      <w:r>
        <w:t>19</w:t>
      </w:r>
      <w:r w:rsidR="00FF4D19">
        <w:t xml:space="preserve"> hrsz.</w:t>
      </w:r>
    </w:p>
    <w:p w:rsidR="00F117EC" w:rsidRDefault="00F117EC">
      <w:r>
        <w:tab/>
      </w:r>
      <w:r w:rsidR="00505B46">
        <w:tab/>
      </w:r>
      <w:r>
        <w:t xml:space="preserve"> 8 </w:t>
      </w:r>
      <w:r w:rsidR="00FF4D19">
        <w:t>hrsz.</w:t>
      </w:r>
    </w:p>
    <w:p w:rsidR="00F117EC" w:rsidRDefault="00F117EC">
      <w:r>
        <w:t xml:space="preserve">Zöldfa </w:t>
      </w:r>
      <w:r w:rsidR="006B6C6D">
        <w:t>út:</w:t>
      </w:r>
      <w:r>
        <w:tab/>
        <w:t xml:space="preserve"> 59</w:t>
      </w:r>
      <w:r w:rsidR="00FF4D19">
        <w:t xml:space="preserve"> hrsz.</w:t>
      </w:r>
    </w:p>
    <w:p w:rsidR="00F117EC" w:rsidRDefault="00F117EC">
      <w:r>
        <w:tab/>
      </w:r>
      <w:r>
        <w:tab/>
        <w:t>87</w:t>
      </w:r>
      <w:r w:rsidR="00FF4D19">
        <w:t xml:space="preserve"> hrsz.</w:t>
      </w:r>
    </w:p>
    <w:p w:rsidR="00F117EC" w:rsidRDefault="00F117EC"/>
    <w:p w:rsidR="00F117EC" w:rsidRDefault="00F117EC">
      <w:r>
        <w:t>Hernád út:</w:t>
      </w:r>
      <w:r w:rsidR="00505B46">
        <w:tab/>
      </w:r>
      <w:r>
        <w:t xml:space="preserve"> 47</w:t>
      </w:r>
      <w:r w:rsidR="00FF4D19" w:rsidRPr="00FF4D19">
        <w:t xml:space="preserve"> </w:t>
      </w:r>
      <w:r w:rsidR="00FF4D19">
        <w:t xml:space="preserve">hrsz. </w:t>
      </w:r>
    </w:p>
    <w:p w:rsidR="00F117EC" w:rsidRDefault="00F117EC"/>
    <w:p w:rsidR="00F117EC" w:rsidRDefault="00F117EC">
      <w:r>
        <w:t xml:space="preserve">Sportpálya: </w:t>
      </w:r>
      <w:r w:rsidR="00505B46">
        <w:tab/>
      </w:r>
      <w:r>
        <w:t>15</w:t>
      </w:r>
      <w:r w:rsidR="00FF4D19">
        <w:t xml:space="preserve"> hrsz.</w:t>
      </w:r>
    </w:p>
    <w:p w:rsidR="00F117EC" w:rsidRDefault="00F117EC">
      <w:r>
        <w:t>Játszótér:</w:t>
      </w:r>
      <w:r w:rsidR="00505B46">
        <w:tab/>
      </w:r>
      <w:r>
        <w:t xml:space="preserve"> 152</w:t>
      </w:r>
      <w:r w:rsidR="00FF4D19">
        <w:t xml:space="preserve"> hrsz.</w:t>
      </w:r>
    </w:p>
    <w:p w:rsidR="00F117EC" w:rsidRDefault="00F117EC"/>
    <w:p w:rsidR="00F117EC" w:rsidRDefault="00F117EC">
      <w:pPr>
        <w:rPr>
          <w:b/>
        </w:rPr>
      </w:pPr>
      <w:r w:rsidRPr="00F117EC">
        <w:rPr>
          <w:b/>
        </w:rPr>
        <w:t xml:space="preserve">Korlátozottan forgalom képes: </w:t>
      </w:r>
    </w:p>
    <w:p w:rsidR="00F117EC" w:rsidRDefault="00F117EC">
      <w:r w:rsidRPr="00F117EC">
        <w:t xml:space="preserve">Temető – </w:t>
      </w:r>
      <w:r w:rsidR="00505B46" w:rsidRPr="00F117EC">
        <w:t>ravatalozó:</w:t>
      </w:r>
      <w:r w:rsidR="00505B46">
        <w:tab/>
      </w:r>
      <w:r w:rsidRPr="00F117EC">
        <w:t xml:space="preserve">40 </w:t>
      </w:r>
      <w:r w:rsidR="00FF4D19">
        <w:t>hrsz.</w:t>
      </w:r>
    </w:p>
    <w:p w:rsidR="00505B46" w:rsidRDefault="00505B46">
      <w:r>
        <w:t xml:space="preserve">Hivatal: </w:t>
      </w:r>
      <w:r>
        <w:tab/>
      </w:r>
      <w:r>
        <w:tab/>
        <w:t>137</w:t>
      </w:r>
      <w:r w:rsidR="00FF4D19">
        <w:t xml:space="preserve"> hrsz.</w:t>
      </w:r>
    </w:p>
    <w:p w:rsidR="00505B46" w:rsidRDefault="00505B46">
      <w:r>
        <w:t>AMK épület:</w:t>
      </w:r>
      <w:r>
        <w:tab/>
      </w:r>
      <w:r>
        <w:tab/>
        <w:t xml:space="preserve"> 130</w:t>
      </w:r>
      <w:r w:rsidR="00FF4D19">
        <w:t xml:space="preserve"> hrsz.</w:t>
      </w:r>
    </w:p>
    <w:p w:rsidR="00505B46" w:rsidRDefault="00505B46">
      <w:r>
        <w:t xml:space="preserve">Orvosi </w:t>
      </w:r>
      <w:r w:rsidR="00843AB2">
        <w:t>rendelő:</w:t>
      </w:r>
      <w:r w:rsidR="00FF4D19">
        <w:t xml:space="preserve">  </w:t>
      </w:r>
      <w:r>
        <w:tab/>
        <w:t>103/1</w:t>
      </w:r>
      <w:r w:rsidR="00FF4D19">
        <w:t xml:space="preserve"> hrsz.</w:t>
      </w:r>
    </w:p>
    <w:p w:rsidR="00505B46" w:rsidRDefault="00505B46">
      <w:r>
        <w:t>Idősek otthona:</w:t>
      </w:r>
      <w:r>
        <w:tab/>
      </w:r>
      <w:r>
        <w:tab/>
        <w:t xml:space="preserve"> 56</w:t>
      </w:r>
      <w:r w:rsidR="00FF4D19">
        <w:t xml:space="preserve"> hrsz.</w:t>
      </w:r>
    </w:p>
    <w:p w:rsidR="00505B46" w:rsidRDefault="00505B46">
      <w:r>
        <w:t xml:space="preserve">Bolt – </w:t>
      </w:r>
      <w:r w:rsidR="00843AB2">
        <w:t>italbolt</w:t>
      </w:r>
      <w:r>
        <w:t xml:space="preserve"> + motoros klub: </w:t>
      </w:r>
      <w:r>
        <w:tab/>
        <w:t xml:space="preserve"> 118/1</w:t>
      </w:r>
      <w:bookmarkStart w:id="0" w:name="_GoBack"/>
      <w:bookmarkEnd w:id="0"/>
      <w:r w:rsidR="00FF4D19" w:rsidRPr="00FF4D19">
        <w:t xml:space="preserve"> </w:t>
      </w:r>
      <w:r w:rsidR="00FF4D19">
        <w:t xml:space="preserve">hrsz. </w:t>
      </w:r>
    </w:p>
    <w:p w:rsidR="00505B46" w:rsidRPr="00F117EC" w:rsidRDefault="00505B46"/>
    <w:p w:rsidR="00F117EC" w:rsidRDefault="00F117EC"/>
    <w:p w:rsidR="00331606" w:rsidRDefault="00331606"/>
    <w:sectPr w:rsidR="00331606" w:rsidSect="005F7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doNotCompress"/>
  <w:compat/>
  <w:rsids>
    <w:rsidRoot w:val="00331606"/>
    <w:rsid w:val="00067222"/>
    <w:rsid w:val="000E6D5D"/>
    <w:rsid w:val="00331606"/>
    <w:rsid w:val="00410D0C"/>
    <w:rsid w:val="00505B46"/>
    <w:rsid w:val="005F74A4"/>
    <w:rsid w:val="006567E5"/>
    <w:rsid w:val="0068402F"/>
    <w:rsid w:val="006B6C6D"/>
    <w:rsid w:val="00843AB2"/>
    <w:rsid w:val="00F117EC"/>
    <w:rsid w:val="00FA1C7C"/>
    <w:rsid w:val="00FF4195"/>
    <w:rsid w:val="00FF4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74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1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0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SOSTOFALVA01</dc:creator>
  <cp:lastModifiedBy>Gazda</cp:lastModifiedBy>
  <cp:revision>2</cp:revision>
  <cp:lastPrinted>2017-10-18T10:56:00Z</cp:lastPrinted>
  <dcterms:created xsi:type="dcterms:W3CDTF">2017-10-18T10:59:00Z</dcterms:created>
  <dcterms:modified xsi:type="dcterms:W3CDTF">2017-10-18T10:59:00Z</dcterms:modified>
</cp:coreProperties>
</file>