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E8A" w:rsidRDefault="00BB4E8A" w:rsidP="00BB4E8A">
      <w:pPr>
        <w:rPr>
          <w:rFonts w:ascii="Times New Roman" w:hAnsi="Times New Roman"/>
        </w:rPr>
      </w:pPr>
    </w:p>
    <w:p w:rsidR="00BB4E8A" w:rsidRPr="00BB4E8A" w:rsidRDefault="00BB4E8A" w:rsidP="00BB4E8A">
      <w:pPr>
        <w:jc w:val="right"/>
        <w:rPr>
          <w:rFonts w:ascii="Times New Roman" w:hAnsi="Times New Roman"/>
          <w:b/>
        </w:rPr>
      </w:pPr>
      <w:r w:rsidRPr="00BB4E8A">
        <w:rPr>
          <w:rFonts w:ascii="Times New Roman" w:hAnsi="Times New Roman"/>
          <w:b/>
        </w:rPr>
        <w:t>2. számú melléklet</w:t>
      </w:r>
    </w:p>
    <w:p w:rsidR="00BB4E8A" w:rsidRPr="00BB4E8A" w:rsidRDefault="00BB4E8A" w:rsidP="00BB4E8A">
      <w:pPr>
        <w:jc w:val="center"/>
        <w:rPr>
          <w:rFonts w:ascii="Times New Roman" w:hAnsi="Times New Roman"/>
          <w:b/>
        </w:rPr>
      </w:pPr>
      <w:r w:rsidRPr="00BB4E8A">
        <w:rPr>
          <w:rFonts w:ascii="Times New Roman" w:hAnsi="Times New Roman"/>
          <w:b/>
        </w:rPr>
        <w:t>A hulladék elszállítására rendszeresített gyűjtőedények típusai</w:t>
      </w:r>
    </w:p>
    <w:p w:rsidR="00BB4E8A" w:rsidRDefault="00BB4E8A" w:rsidP="00BB4E8A">
      <w:pPr>
        <w:spacing w:line="240" w:lineRule="auto"/>
        <w:jc w:val="center"/>
        <w:rPr>
          <w:rFonts w:ascii="Times New Roman" w:hAnsi="Times New Roman"/>
          <w:bCs/>
        </w:rPr>
      </w:pPr>
    </w:p>
    <w:p w:rsidR="00BB4E8A" w:rsidRDefault="00BB4E8A" w:rsidP="00BB4E8A">
      <w:pPr>
        <w:pStyle w:val="Szvegtrzs"/>
        <w:numPr>
          <w:ilvl w:val="0"/>
          <w:numId w:val="1"/>
        </w:numPr>
        <w:spacing w:after="200"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60 literes zsák</w:t>
      </w:r>
    </w:p>
    <w:p w:rsidR="00BB4E8A" w:rsidRDefault="00BB4E8A" w:rsidP="00BB4E8A">
      <w:pPr>
        <w:pStyle w:val="Szvegtrzs"/>
        <w:numPr>
          <w:ilvl w:val="0"/>
          <w:numId w:val="1"/>
        </w:numPr>
        <w:spacing w:after="200"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60 literes gyűjtőedény</w:t>
      </w:r>
    </w:p>
    <w:p w:rsidR="00BB4E8A" w:rsidRDefault="00BB4E8A" w:rsidP="00BB4E8A">
      <w:pPr>
        <w:pStyle w:val="Szvegtrzs"/>
        <w:numPr>
          <w:ilvl w:val="0"/>
          <w:numId w:val="1"/>
        </w:numPr>
        <w:spacing w:after="200"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120 literes gyűjtőedény</w:t>
      </w:r>
    </w:p>
    <w:p w:rsidR="00BB4E8A" w:rsidRDefault="00BB4E8A" w:rsidP="00BB4E8A">
      <w:pPr>
        <w:pStyle w:val="Szvegtrzs"/>
        <w:numPr>
          <w:ilvl w:val="0"/>
          <w:numId w:val="1"/>
        </w:numPr>
        <w:spacing w:after="200"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240 literes gyűjtőedény</w:t>
      </w:r>
    </w:p>
    <w:p w:rsidR="00BB4E8A" w:rsidRDefault="00BB4E8A" w:rsidP="00BB4E8A">
      <w:pPr>
        <w:pStyle w:val="Szvegtrzs"/>
        <w:numPr>
          <w:ilvl w:val="0"/>
          <w:numId w:val="1"/>
        </w:numPr>
        <w:spacing w:after="200"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770 literes gyűjtőedény havi díja</w:t>
      </w:r>
    </w:p>
    <w:p w:rsidR="00BB4E8A" w:rsidRDefault="00BB4E8A" w:rsidP="00BB4E8A">
      <w:pPr>
        <w:pStyle w:val="Szvegtrzs"/>
        <w:numPr>
          <w:ilvl w:val="0"/>
          <w:numId w:val="1"/>
        </w:numPr>
        <w:spacing w:after="200"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1100 literes gyűjtőedény havi díja</w:t>
      </w:r>
    </w:p>
    <w:p w:rsidR="00BB4E8A" w:rsidRDefault="00BB4E8A" w:rsidP="00BB4E8A">
      <w:pPr>
        <w:pStyle w:val="Szvegtrzs"/>
        <w:numPr>
          <w:ilvl w:val="0"/>
          <w:numId w:val="1"/>
        </w:numPr>
        <w:spacing w:after="200"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4300 literes gyűjtőedény</w:t>
      </w:r>
    </w:p>
    <w:p w:rsidR="00822799" w:rsidRDefault="00822799"/>
    <w:sectPr w:rsidR="00822799">
      <w:footerReference w:type="even" r:id="rId5"/>
      <w:footerReference w:type="default" r:id="rId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B4E8A">
    <w:pPr>
      <w:pStyle w:val="llb"/>
      <w:framePr w:wrap="around" w:vAnchor="text" w:hAnchor="margin" w:xAlign="center" w:y="1"/>
      <w:rPr>
        <w:rStyle w:val="Oldalszm"/>
        <w:rFonts w:eastAsiaTheme="majorEastAsia"/>
      </w:rPr>
    </w:pPr>
    <w:r>
      <w:rPr>
        <w:rStyle w:val="Oldalszm"/>
        <w:rFonts w:eastAsiaTheme="majorEastAsia"/>
      </w:rPr>
      <w:fldChar w:fldCharType="begin"/>
    </w:r>
    <w:r>
      <w:rPr>
        <w:rStyle w:val="Oldalszm"/>
        <w:rFonts w:eastAsiaTheme="majorEastAsia"/>
      </w:rPr>
      <w:instrText xml:space="preserve">PAGE  </w:instrText>
    </w:r>
    <w:r>
      <w:rPr>
        <w:rStyle w:val="Oldalszm"/>
        <w:rFonts w:eastAsiaTheme="majorEastAsia"/>
      </w:rPr>
      <w:fldChar w:fldCharType="end"/>
    </w:r>
  </w:p>
  <w:p w:rsidR="00000000" w:rsidRDefault="00BB4E8A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B4E8A">
    <w:pPr>
      <w:pStyle w:val="llb"/>
      <w:framePr w:wrap="around" w:vAnchor="text" w:hAnchor="margin" w:xAlign="center" w:y="1"/>
      <w:rPr>
        <w:rStyle w:val="Oldalszm"/>
        <w:rFonts w:ascii="Times New Roman" w:eastAsiaTheme="majorEastAsia" w:hAnsi="Times New Roman"/>
      </w:rPr>
    </w:pPr>
    <w:r>
      <w:rPr>
        <w:rStyle w:val="Oldalszm"/>
        <w:rFonts w:ascii="Times New Roman" w:eastAsiaTheme="majorEastAsia" w:hAnsi="Times New Roman"/>
      </w:rPr>
      <w:fldChar w:fldCharType="begin"/>
    </w:r>
    <w:r>
      <w:rPr>
        <w:rStyle w:val="Oldalszm"/>
        <w:rFonts w:ascii="Times New Roman" w:eastAsiaTheme="majorEastAsia" w:hAnsi="Times New Roman"/>
      </w:rPr>
      <w:instrText xml:space="preserve">PAGE  </w:instrText>
    </w:r>
    <w:r>
      <w:rPr>
        <w:rStyle w:val="Oldalszm"/>
        <w:rFonts w:ascii="Times New Roman" w:eastAsiaTheme="majorEastAsia" w:hAnsi="Times New Roman"/>
      </w:rPr>
      <w:fldChar w:fldCharType="separate"/>
    </w:r>
    <w:r>
      <w:rPr>
        <w:rStyle w:val="Oldalszm"/>
        <w:rFonts w:ascii="Times New Roman" w:eastAsiaTheme="majorEastAsia" w:hAnsi="Times New Roman"/>
        <w:noProof/>
      </w:rPr>
      <w:t>1</w:t>
    </w:r>
    <w:r>
      <w:rPr>
        <w:rStyle w:val="Oldalszm"/>
        <w:rFonts w:ascii="Times New Roman" w:eastAsiaTheme="majorEastAsia" w:hAnsi="Times New Roman"/>
      </w:rPr>
      <w:fldChar w:fldCharType="end"/>
    </w:r>
  </w:p>
  <w:p w:rsidR="00000000" w:rsidRDefault="00BB4E8A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A0F2C"/>
    <w:multiLevelType w:val="hybridMultilevel"/>
    <w:tmpl w:val="5F14E5D0"/>
    <w:lvl w:ilvl="0" w:tplc="040E000F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4E8A"/>
    <w:rsid w:val="00425D04"/>
    <w:rsid w:val="00822799"/>
    <w:rsid w:val="00BB4E8A"/>
    <w:rsid w:val="00C41F65"/>
    <w:rsid w:val="00E47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4E8A"/>
    <w:pPr>
      <w:spacing w:line="276" w:lineRule="auto"/>
    </w:pPr>
    <w:rPr>
      <w:rFonts w:ascii="Calibri" w:eastAsia="Times New Roman" w:hAnsi="Calibri" w:cs="Times New Roman"/>
      <w:lang w:val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425D0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Cmsor2">
    <w:name w:val="heading 2"/>
    <w:basedOn w:val="Norml"/>
    <w:next w:val="Norml"/>
    <w:link w:val="Cmsor2Char"/>
    <w:unhideWhenUsed/>
    <w:qFormat/>
    <w:rsid w:val="00425D0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25D0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25D0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25D0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25D0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25D0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25D0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25D0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25D0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25D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25D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25D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25D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25D0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25D0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25D0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25D0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Kpalrs">
    <w:name w:val="caption"/>
    <w:basedOn w:val="Norml"/>
    <w:next w:val="Norml"/>
    <w:uiPriority w:val="35"/>
    <w:unhideWhenUsed/>
    <w:qFormat/>
    <w:rsid w:val="00425D04"/>
    <w:rPr>
      <w:b/>
      <w:bCs/>
      <w:color w:val="943634" w:themeColor="accent2" w:themeShade="BF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425D0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CmChar">
    <w:name w:val="Cím Char"/>
    <w:basedOn w:val="Bekezdsalapbettpusa"/>
    <w:link w:val="Cm"/>
    <w:uiPriority w:val="10"/>
    <w:rsid w:val="00425D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lcm">
    <w:name w:val="Subtitle"/>
    <w:basedOn w:val="Norml"/>
    <w:next w:val="Norml"/>
    <w:link w:val="AlcmChar"/>
    <w:uiPriority w:val="11"/>
    <w:qFormat/>
    <w:rsid w:val="00425D0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425D0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Kiemels2">
    <w:name w:val="Strong"/>
    <w:uiPriority w:val="22"/>
    <w:qFormat/>
    <w:rsid w:val="00425D04"/>
    <w:rPr>
      <w:b/>
      <w:bCs/>
      <w:spacing w:val="0"/>
    </w:rPr>
  </w:style>
  <w:style w:type="character" w:styleId="Kiemels">
    <w:name w:val="Emphasis"/>
    <w:uiPriority w:val="20"/>
    <w:qFormat/>
    <w:rsid w:val="00425D0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incstrkz">
    <w:name w:val="No Spacing"/>
    <w:basedOn w:val="Norml"/>
    <w:uiPriority w:val="1"/>
    <w:qFormat/>
    <w:rsid w:val="00425D04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425D04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425D04"/>
    <w:rPr>
      <w:color w:val="943634" w:themeColor="accent2" w:themeShade="BF"/>
    </w:rPr>
  </w:style>
  <w:style w:type="character" w:customStyle="1" w:styleId="IdzetChar">
    <w:name w:val="Idézet Char"/>
    <w:basedOn w:val="Bekezdsalapbettpusa"/>
    <w:link w:val="Idzet"/>
    <w:uiPriority w:val="29"/>
    <w:rsid w:val="00425D04"/>
    <w:rPr>
      <w:color w:val="943634" w:themeColor="accent2" w:themeShade="BF"/>
      <w:sz w:val="20"/>
      <w:szCs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25D0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25D0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Finomkiemels">
    <w:name w:val="Subtle Emphasis"/>
    <w:uiPriority w:val="19"/>
    <w:qFormat/>
    <w:rsid w:val="00425D0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rshangslyozs">
    <w:name w:val="Intense Emphasis"/>
    <w:uiPriority w:val="21"/>
    <w:qFormat/>
    <w:rsid w:val="00425D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Finomhivatkozs">
    <w:name w:val="Subtle Reference"/>
    <w:uiPriority w:val="31"/>
    <w:qFormat/>
    <w:rsid w:val="00425D04"/>
    <w:rPr>
      <w:i/>
      <w:iCs/>
      <w:smallCaps/>
      <w:color w:val="C0504D" w:themeColor="accent2"/>
      <w:u w:color="C0504D" w:themeColor="accent2"/>
    </w:rPr>
  </w:style>
  <w:style w:type="character" w:styleId="Ershivatkozs">
    <w:name w:val="Intense Reference"/>
    <w:uiPriority w:val="32"/>
    <w:qFormat/>
    <w:rsid w:val="00425D04"/>
    <w:rPr>
      <w:b/>
      <w:bCs/>
      <w:i/>
      <w:iCs/>
      <w:smallCaps/>
      <w:color w:val="C0504D" w:themeColor="accent2"/>
      <w:u w:color="C0504D" w:themeColor="accent2"/>
    </w:rPr>
  </w:style>
  <w:style w:type="character" w:styleId="Knyvcme">
    <w:name w:val="Book Title"/>
    <w:uiPriority w:val="33"/>
    <w:qFormat/>
    <w:rsid w:val="00425D0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425D04"/>
    <w:pPr>
      <w:outlineLvl w:val="9"/>
    </w:pPr>
  </w:style>
  <w:style w:type="paragraph" w:styleId="Szvegtrzs">
    <w:name w:val="Body Text"/>
    <w:basedOn w:val="Norml"/>
    <w:link w:val="SzvegtrzsChar"/>
    <w:semiHidden/>
    <w:rsid w:val="00BB4E8A"/>
    <w:pPr>
      <w:suppressAutoHyphens/>
      <w:spacing w:after="120" w:line="240" w:lineRule="auto"/>
    </w:pPr>
    <w:rPr>
      <w:rFonts w:ascii="Times New Roman" w:eastAsia="Calibri" w:hAnsi="Times New Roman"/>
      <w:sz w:val="26"/>
      <w:szCs w:val="26"/>
      <w:lang w:eastAsia="ar-SA"/>
    </w:rPr>
  </w:style>
  <w:style w:type="character" w:customStyle="1" w:styleId="SzvegtrzsChar">
    <w:name w:val="Szövegtörzs Char"/>
    <w:basedOn w:val="Bekezdsalapbettpusa"/>
    <w:link w:val="Szvegtrzs"/>
    <w:semiHidden/>
    <w:rsid w:val="00BB4E8A"/>
    <w:rPr>
      <w:rFonts w:ascii="Times New Roman" w:eastAsia="Calibri" w:hAnsi="Times New Roman" w:cs="Times New Roman"/>
      <w:sz w:val="26"/>
      <w:szCs w:val="26"/>
      <w:lang w:val="hu-HU" w:eastAsia="ar-SA" w:bidi="ar-SA"/>
    </w:rPr>
  </w:style>
  <w:style w:type="paragraph" w:styleId="llb">
    <w:name w:val="footer"/>
    <w:basedOn w:val="Norml"/>
    <w:link w:val="llbChar"/>
    <w:semiHidden/>
    <w:rsid w:val="00BB4E8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BB4E8A"/>
    <w:rPr>
      <w:rFonts w:ascii="Calibri" w:eastAsia="Times New Roman" w:hAnsi="Calibri" w:cs="Times New Roman"/>
      <w:lang w:val="hu-HU" w:bidi="ar-SA"/>
    </w:rPr>
  </w:style>
  <w:style w:type="character" w:styleId="Oldalszm">
    <w:name w:val="page number"/>
    <w:basedOn w:val="Bekezdsalapbettpusa"/>
    <w:semiHidden/>
    <w:rsid w:val="00BB4E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234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E.H. Ebes</dc:creator>
  <cp:keywords/>
  <dc:description/>
  <cp:lastModifiedBy>E.H. Ebes</cp:lastModifiedBy>
  <cp:revision>1</cp:revision>
  <dcterms:created xsi:type="dcterms:W3CDTF">2015-09-01T09:52:00Z</dcterms:created>
  <dcterms:modified xsi:type="dcterms:W3CDTF">2015-09-01T09:52:00Z</dcterms:modified>
</cp:coreProperties>
</file>