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3E" w:rsidRDefault="00EE403E" w:rsidP="00EE403E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3. melléklet a 8/2015. (IX. 30.) önkormányzati rendelethez</w:t>
      </w:r>
    </w:p>
    <w:p w:rsidR="00EE403E" w:rsidRDefault="00EE403E" w:rsidP="00EE403E">
      <w:pPr>
        <w:pStyle w:val="NormlWeb"/>
        <w:spacing w:before="0" w:beforeAutospacing="0" w:after="0" w:afterAutospacing="0"/>
        <w:jc w:val="both"/>
        <w:rPr>
          <w:rStyle w:val="Kiemels"/>
          <w:b/>
          <w:bCs/>
        </w:rPr>
      </w:pPr>
      <w:r>
        <w:t>  </w:t>
      </w:r>
    </w:p>
    <w:p w:rsidR="00EE403E" w:rsidRPr="004715C7" w:rsidRDefault="00EE403E" w:rsidP="00EE403E">
      <w:pPr>
        <w:jc w:val="center"/>
        <w:rPr>
          <w:b/>
        </w:rPr>
      </w:pPr>
      <w:r>
        <w:rPr>
          <w:b/>
        </w:rPr>
        <w:t>Biharugra</w:t>
      </w:r>
      <w:r w:rsidRPr="004715C7">
        <w:rPr>
          <w:b/>
        </w:rPr>
        <w:t xml:space="preserve"> Község Önkormányzat Bizottság</w:t>
      </w:r>
      <w:r>
        <w:rPr>
          <w:b/>
        </w:rPr>
        <w:t>ának</w:t>
      </w:r>
    </w:p>
    <w:p w:rsidR="00EE403E" w:rsidRPr="004715C7" w:rsidRDefault="00EE403E" w:rsidP="00EE403E">
      <w:pPr>
        <w:jc w:val="center"/>
        <w:rPr>
          <w:b/>
        </w:rPr>
      </w:pPr>
      <w:proofErr w:type="gramStart"/>
      <w:r w:rsidRPr="004715C7">
        <w:rPr>
          <w:b/>
        </w:rPr>
        <w:t>összetétele</w:t>
      </w:r>
      <w:proofErr w:type="gramEnd"/>
      <w:r w:rsidRPr="004715C7">
        <w:rPr>
          <w:b/>
        </w:rPr>
        <w:t xml:space="preserve"> és feladatai</w:t>
      </w:r>
    </w:p>
    <w:p w:rsidR="00EE403E" w:rsidRPr="004715C7" w:rsidRDefault="00EE403E" w:rsidP="00EE403E">
      <w:pPr>
        <w:jc w:val="center"/>
        <w:rPr>
          <w:b/>
        </w:rPr>
      </w:pPr>
    </w:p>
    <w:p w:rsidR="00EE403E" w:rsidRPr="00B36A87" w:rsidRDefault="00EE403E" w:rsidP="00EE403E">
      <w:pPr>
        <w:jc w:val="center"/>
        <w:rPr>
          <w:b/>
        </w:rPr>
      </w:pPr>
      <w:r w:rsidRPr="00B36A87">
        <w:rPr>
          <w:b/>
          <w:u w:val="single"/>
        </w:rPr>
        <w:t>Ügyrendi Bizottság</w:t>
      </w:r>
      <w:r w:rsidRPr="00B36A87">
        <w:rPr>
          <w:b/>
        </w:rPr>
        <w:t>:</w:t>
      </w:r>
    </w:p>
    <w:p w:rsidR="00EE403E" w:rsidRPr="004715C7" w:rsidRDefault="00EE403E" w:rsidP="00EE403E">
      <w:pPr>
        <w:jc w:val="both"/>
      </w:pPr>
    </w:p>
    <w:p w:rsidR="00EE403E" w:rsidRPr="004715C7" w:rsidRDefault="00EE403E" w:rsidP="00EE403E">
      <w:pPr>
        <w:jc w:val="both"/>
      </w:pPr>
      <w:r w:rsidRPr="004715C7">
        <w:t xml:space="preserve">            Bizottság Elnöke</w:t>
      </w:r>
      <w:proofErr w:type="gramStart"/>
      <w:r w:rsidRPr="004715C7">
        <w:t xml:space="preserve">:     </w:t>
      </w:r>
      <w:r>
        <w:t xml:space="preserve"> Bíró</w:t>
      </w:r>
      <w:proofErr w:type="gramEnd"/>
      <w:r>
        <w:t xml:space="preserve"> Gyula</w:t>
      </w:r>
      <w:r w:rsidRPr="004715C7">
        <w:t xml:space="preserve"> önkormányzati képviselő</w:t>
      </w:r>
    </w:p>
    <w:p w:rsidR="00EE403E" w:rsidRPr="004715C7" w:rsidRDefault="00EE403E" w:rsidP="00EE403E">
      <w:pPr>
        <w:jc w:val="both"/>
      </w:pPr>
      <w:r w:rsidRPr="004715C7">
        <w:t xml:space="preserve">            Bizottság </w:t>
      </w:r>
      <w:r>
        <w:t>tagja</w:t>
      </w:r>
      <w:proofErr w:type="gramStart"/>
      <w:r w:rsidRPr="004715C7">
        <w:t xml:space="preserve">:  </w:t>
      </w:r>
      <w:r>
        <w:t xml:space="preserve">       Kiss</w:t>
      </w:r>
      <w:proofErr w:type="gramEnd"/>
      <w:r>
        <w:t xml:space="preserve"> Annamária</w:t>
      </w:r>
      <w:r w:rsidRPr="004715C7">
        <w:t xml:space="preserve"> önkormányzati képviselő</w:t>
      </w:r>
    </w:p>
    <w:p w:rsidR="00EE403E" w:rsidRPr="004715C7" w:rsidRDefault="00EE403E" w:rsidP="00EE403E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Makra</w:t>
      </w:r>
      <w:proofErr w:type="gramEnd"/>
      <w:r>
        <w:t xml:space="preserve"> Győző</w:t>
      </w:r>
      <w:r w:rsidRPr="004715C7">
        <w:t xml:space="preserve"> önkormányzati képviselő</w:t>
      </w:r>
    </w:p>
    <w:p w:rsidR="00EE403E" w:rsidRPr="004715C7" w:rsidRDefault="00EE403E" w:rsidP="00EE403E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Bertalanné</w:t>
      </w:r>
      <w:proofErr w:type="gramEnd"/>
      <w:r>
        <w:t xml:space="preserve"> Bujdosó Tünde</w:t>
      </w:r>
      <w:r w:rsidRPr="004715C7">
        <w:t xml:space="preserve"> nem önkormányzati képviselő</w:t>
      </w:r>
    </w:p>
    <w:p w:rsidR="00EE403E" w:rsidRPr="004715C7" w:rsidRDefault="00EE403E" w:rsidP="00EE403E">
      <w:pPr>
        <w:jc w:val="both"/>
      </w:pPr>
      <w:r w:rsidRPr="004715C7">
        <w:t xml:space="preserve">            Bizottság tagja</w:t>
      </w:r>
      <w:proofErr w:type="gramStart"/>
      <w:r w:rsidRPr="004715C7">
        <w:t xml:space="preserve">:         </w:t>
      </w:r>
      <w:r>
        <w:t>Papp</w:t>
      </w:r>
      <w:proofErr w:type="gramEnd"/>
      <w:r>
        <w:t xml:space="preserve"> Lajos</w:t>
      </w:r>
      <w:r w:rsidRPr="004715C7">
        <w:t xml:space="preserve"> nem önkormányzati képviselő</w:t>
      </w:r>
    </w:p>
    <w:p w:rsidR="00EE403E" w:rsidRPr="004715C7" w:rsidRDefault="00EE403E" w:rsidP="00EE403E">
      <w:pPr>
        <w:jc w:val="both"/>
      </w:pPr>
    </w:p>
    <w:p w:rsidR="00EE403E" w:rsidRPr="00B36A87" w:rsidRDefault="00EE403E" w:rsidP="00EE403E">
      <w:pPr>
        <w:jc w:val="center"/>
        <w:rPr>
          <w:b/>
        </w:rPr>
      </w:pPr>
      <w:r w:rsidRPr="00B36A87">
        <w:rPr>
          <w:b/>
          <w:u w:val="single"/>
        </w:rPr>
        <w:t>Ügyrendi Bizottság feladatai:</w:t>
      </w:r>
    </w:p>
    <w:p w:rsidR="00EE403E" w:rsidRPr="004715C7" w:rsidRDefault="00EE403E" w:rsidP="00EE403E">
      <w:pPr>
        <w:jc w:val="both"/>
      </w:pPr>
      <w:r w:rsidRPr="004715C7">
        <w:rPr>
          <w:u w:val="single"/>
        </w:rPr>
        <w:t xml:space="preserve"> 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>A bizottság ellátja a képviselők vagyonnyilatkozatával kapcsolatos feladatokat,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 xml:space="preserve">A bizottság készíti elő az összeférhetetlenségi </w:t>
      </w:r>
      <w:r>
        <w:t xml:space="preserve">és méltatlansági </w:t>
      </w:r>
      <w:r w:rsidRPr="004715C7">
        <w:t>eljárást a képvis</w:t>
      </w:r>
      <w:r w:rsidRPr="004715C7">
        <w:t>e</w:t>
      </w:r>
      <w:r w:rsidRPr="004715C7">
        <w:t>lőkkel és a polgármesterrel szemben,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>A településen működő civil szervezetek részére önkormányzati támogatás megá</w:t>
      </w:r>
      <w:r w:rsidRPr="004715C7">
        <w:t>l</w:t>
      </w:r>
      <w:r w:rsidRPr="004715C7">
        <w:t xml:space="preserve">lapítását kezdeményezheti, </w:t>
      </w:r>
    </w:p>
    <w:p w:rsidR="00EE403E" w:rsidRDefault="00EE403E" w:rsidP="00EE403E">
      <w:pPr>
        <w:numPr>
          <w:ilvl w:val="0"/>
          <w:numId w:val="1"/>
        </w:numPr>
        <w:jc w:val="both"/>
      </w:pPr>
      <w:r w:rsidRPr="004715C7">
        <w:t>A községi rendezvények szervezése,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>
        <w:t>Döntés a rendkívüli települési támogatási kérelmekről,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>Önállóan rendelet-alkotást kezdeményezhet, a képviselő-testület elé kerülő rend</w:t>
      </w:r>
      <w:r w:rsidRPr="004715C7">
        <w:t>e</w:t>
      </w:r>
      <w:r w:rsidRPr="004715C7">
        <w:t>letek előzetes véleményezése,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>A bizottság lefolytatja a képviselők hiányzása miatti szankció megállapításával összefüggő eljárást</w:t>
      </w:r>
      <w:r>
        <w:t>,</w:t>
      </w:r>
      <w:r w:rsidRPr="004715C7">
        <w:t xml:space="preserve">  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>Véleményez</w:t>
      </w:r>
      <w:r>
        <w:t>het</w:t>
      </w:r>
      <w:r w:rsidRPr="004715C7">
        <w:t>i a költségvetést érintő döntések előterjesztéseit,</w:t>
      </w:r>
    </w:p>
    <w:p w:rsidR="00EE403E" w:rsidRPr="004715C7" w:rsidRDefault="00EE403E" w:rsidP="00EE403E">
      <w:pPr>
        <w:numPr>
          <w:ilvl w:val="0"/>
          <w:numId w:val="1"/>
        </w:numPr>
        <w:jc w:val="both"/>
      </w:pPr>
      <w:r w:rsidRPr="004715C7">
        <w:t xml:space="preserve">Átruházott hatáskörében ellátja az önkormányzat vagyonrendeletében foglalt </w:t>
      </w:r>
      <w:r>
        <w:t>fe</w:t>
      </w:r>
      <w:r>
        <w:t>l</w:t>
      </w:r>
      <w:r>
        <w:t>adatokat</w:t>
      </w:r>
      <w:r w:rsidRPr="004715C7">
        <w:t>,</w:t>
      </w:r>
    </w:p>
    <w:p w:rsidR="00EE403E" w:rsidRDefault="00EE403E" w:rsidP="00EE403E">
      <w:pPr>
        <w:numPr>
          <w:ilvl w:val="0"/>
          <w:numId w:val="1"/>
        </w:numPr>
        <w:jc w:val="both"/>
      </w:pPr>
      <w:r w:rsidRPr="004715C7">
        <w:t xml:space="preserve">Javaslatot tesz a polgármester </w:t>
      </w:r>
      <w:r>
        <w:t>jutalmazására.</w:t>
      </w:r>
    </w:p>
    <w:p w:rsidR="00EE403E" w:rsidRDefault="00EE403E" w:rsidP="00EE403E">
      <w:pPr>
        <w:jc w:val="both"/>
      </w:pPr>
    </w:p>
    <w:p w:rsidR="00EE403E" w:rsidRDefault="00EE403E" w:rsidP="00EE403E"/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776110">
      <w:headerReference w:type="even" r:id="rId5"/>
      <w:headerReference w:type="default" r:id="rId6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10" w:rsidRDefault="00EE403E" w:rsidP="0077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76110" w:rsidRDefault="00EE403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110" w:rsidRDefault="00EE403E" w:rsidP="0077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776110" w:rsidRDefault="00EE403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EE403E"/>
    <w:rsid w:val="001B195F"/>
    <w:rsid w:val="0030238D"/>
    <w:rsid w:val="00977ACE"/>
    <w:rsid w:val="00EE403E"/>
    <w:rsid w:val="00F3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E403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E403E"/>
    <w:rPr>
      <w:b/>
      <w:bCs/>
    </w:rPr>
  </w:style>
  <w:style w:type="character" w:styleId="Kiemels">
    <w:name w:val="Emphasis"/>
    <w:basedOn w:val="Bekezdsalapbettpusa"/>
    <w:qFormat/>
    <w:rsid w:val="00EE403E"/>
    <w:rPr>
      <w:i/>
      <w:iCs/>
    </w:rPr>
  </w:style>
  <w:style w:type="paragraph" w:styleId="lfej">
    <w:name w:val="header"/>
    <w:basedOn w:val="Norml"/>
    <w:link w:val="lfejChar"/>
    <w:rsid w:val="00EE40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E403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E4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2015-10-15T12:04:00Z</dcterms:created>
  <dcterms:modified xsi:type="dcterms:W3CDTF">2015-10-15T12:04:00Z</dcterms:modified>
</cp:coreProperties>
</file>