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C0" w:rsidRPr="00B57761" w:rsidRDefault="005256C0" w:rsidP="0052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77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Körösszakál Községi Önkormányzat Képviselő-testületének </w:t>
      </w:r>
    </w:p>
    <w:p w:rsidR="005256C0" w:rsidRPr="00B57761" w:rsidRDefault="005256C0" w:rsidP="0052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B577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/2017.(III.29.) önkormányzati számú rendelete </w:t>
      </w:r>
    </w:p>
    <w:p w:rsidR="005256C0" w:rsidRPr="00B57761" w:rsidRDefault="005256C0" w:rsidP="0052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085D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085D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 tulajdonában álló közterületek filmforgatási célú használatáról szóló 16/2013.(XI.11</w:t>
      </w:r>
      <w:r w:rsidRPr="00B577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számú rendelet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módosításáról</w:t>
      </w:r>
    </w:p>
    <w:p w:rsidR="005256C0" w:rsidRPr="00B57761" w:rsidRDefault="005256C0" w:rsidP="0052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5256C0" w:rsidRPr="004D1326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  <w:r w:rsidRPr="004D1326">
        <w:rPr>
          <w:sz w:val="22"/>
          <w:szCs w:val="22"/>
        </w:rPr>
        <w:t xml:space="preserve">Körösszakál Község Önkormányzat képviselő-testülete a mozgóképről </w:t>
      </w:r>
      <w:r w:rsidRPr="004D1326">
        <w:rPr>
          <w:bCs/>
          <w:iCs/>
          <w:sz w:val="22"/>
          <w:szCs w:val="22"/>
        </w:rPr>
        <w:t xml:space="preserve">szóló </w:t>
      </w:r>
      <w:r w:rsidRPr="004D1326">
        <w:rPr>
          <w:bCs/>
          <w:sz w:val="22"/>
          <w:szCs w:val="22"/>
        </w:rPr>
        <w:t>2004. évi II. törvény</w:t>
      </w:r>
      <w:r w:rsidRPr="004D1326">
        <w:rPr>
          <w:sz w:val="22"/>
          <w:szCs w:val="22"/>
        </w:rPr>
        <w:t xml:space="preserve"> 37.§ (4) bekezdésében </w:t>
      </w:r>
      <w:r w:rsidRPr="004D1326">
        <w:rPr>
          <w:bCs/>
          <w:sz w:val="22"/>
          <w:szCs w:val="22"/>
        </w:rPr>
        <w:t xml:space="preserve">kapott felhatalmazás alapján </w:t>
      </w:r>
      <w:r>
        <w:rPr>
          <w:bCs/>
          <w:sz w:val="22"/>
          <w:szCs w:val="22"/>
        </w:rPr>
        <w:t xml:space="preserve">az Alaptörvény 32 cikk (1) bekezdésének a) pontjában meghatározott feladatkörében eljárva </w:t>
      </w:r>
      <w:r w:rsidRPr="004D1326">
        <w:rPr>
          <w:bCs/>
          <w:sz w:val="22"/>
          <w:szCs w:val="22"/>
        </w:rPr>
        <w:t>a következőket rendeli el:</w:t>
      </w:r>
    </w:p>
    <w:p w:rsidR="005256C0" w:rsidRDefault="005256C0" w:rsidP="005256C0">
      <w:pPr>
        <w:pStyle w:val="Nincstrkz"/>
        <w:tabs>
          <w:tab w:val="left" w:pos="2268"/>
        </w:tabs>
        <w:jc w:val="center"/>
        <w:rPr>
          <w:b/>
          <w:sz w:val="22"/>
          <w:szCs w:val="22"/>
        </w:rPr>
      </w:pPr>
    </w:p>
    <w:p w:rsidR="005256C0" w:rsidRDefault="005256C0" w:rsidP="005256C0">
      <w:pPr>
        <w:pStyle w:val="Nincstrkz"/>
        <w:tabs>
          <w:tab w:val="left" w:pos="2268"/>
        </w:tabs>
        <w:jc w:val="center"/>
        <w:rPr>
          <w:b/>
          <w:sz w:val="22"/>
          <w:szCs w:val="22"/>
        </w:rPr>
      </w:pPr>
      <w:r w:rsidRPr="004D1326">
        <w:rPr>
          <w:b/>
          <w:sz w:val="22"/>
          <w:szCs w:val="22"/>
        </w:rPr>
        <w:t>1.§</w:t>
      </w:r>
    </w:p>
    <w:p w:rsidR="005256C0" w:rsidRDefault="005256C0" w:rsidP="005256C0">
      <w:pPr>
        <w:pStyle w:val="Nincstrkz"/>
        <w:tabs>
          <w:tab w:val="left" w:pos="2268"/>
        </w:tabs>
        <w:jc w:val="center"/>
        <w:rPr>
          <w:b/>
          <w:sz w:val="22"/>
          <w:szCs w:val="22"/>
        </w:rPr>
      </w:pPr>
    </w:p>
    <w:p w:rsidR="005256C0" w:rsidRPr="00B90F07" w:rsidRDefault="005256C0" w:rsidP="005256C0">
      <w:pPr>
        <w:pStyle w:val="Nincstrkz"/>
        <w:numPr>
          <w:ilvl w:val="0"/>
          <w:numId w:val="1"/>
        </w:numPr>
        <w:tabs>
          <w:tab w:val="left" w:pos="2268"/>
        </w:tabs>
        <w:jc w:val="both"/>
        <w:rPr>
          <w:sz w:val="22"/>
          <w:szCs w:val="22"/>
        </w:rPr>
      </w:pPr>
      <w:r w:rsidRPr="00B90F07">
        <w:rPr>
          <w:sz w:val="22"/>
          <w:szCs w:val="22"/>
        </w:rPr>
        <w:t>Körösszakál Községi Önkormányzat Képviselő-testületének az</w:t>
      </w:r>
      <w:r w:rsidRPr="00B90F07">
        <w:rPr>
          <w:sz w:val="24"/>
          <w:szCs w:val="24"/>
        </w:rPr>
        <w:t xml:space="preserve"> önkormányzat tulajdonában álló közterületek filmforgatási célú használatáról szóló 16/2013.(XI.11</w:t>
      </w:r>
      <w:r w:rsidRPr="00B57761">
        <w:rPr>
          <w:sz w:val="24"/>
          <w:szCs w:val="24"/>
        </w:rPr>
        <w:t>.) számú rendelet</w:t>
      </w:r>
      <w:r w:rsidRPr="00B90F07">
        <w:rPr>
          <w:sz w:val="24"/>
          <w:szCs w:val="24"/>
        </w:rPr>
        <w:t xml:space="preserve"> </w:t>
      </w:r>
      <w:proofErr w:type="gramStart"/>
      <w:r w:rsidRPr="00B90F07">
        <w:rPr>
          <w:sz w:val="24"/>
          <w:szCs w:val="24"/>
        </w:rPr>
        <w:t>( a</w:t>
      </w:r>
      <w:proofErr w:type="gramEnd"/>
      <w:r w:rsidRPr="00B90F07">
        <w:rPr>
          <w:sz w:val="24"/>
          <w:szCs w:val="24"/>
        </w:rPr>
        <w:t xml:space="preserve"> továbbiakban rendelet)</w:t>
      </w:r>
      <w:r>
        <w:rPr>
          <w:sz w:val="24"/>
          <w:szCs w:val="24"/>
        </w:rPr>
        <w:t xml:space="preserve"> 1 § (4) bekezdése hatályát veszti.</w:t>
      </w:r>
    </w:p>
    <w:p w:rsidR="005256C0" w:rsidRPr="00B90F07" w:rsidRDefault="005256C0" w:rsidP="005256C0">
      <w:pPr>
        <w:pStyle w:val="Nincstrkz"/>
        <w:tabs>
          <w:tab w:val="left" w:pos="2268"/>
        </w:tabs>
        <w:jc w:val="center"/>
        <w:rPr>
          <w:sz w:val="22"/>
          <w:szCs w:val="22"/>
        </w:rPr>
      </w:pPr>
    </w:p>
    <w:p w:rsidR="005256C0" w:rsidRPr="004D1326" w:rsidRDefault="005256C0" w:rsidP="005256C0">
      <w:pPr>
        <w:pStyle w:val="Nincstrkz"/>
        <w:tabs>
          <w:tab w:val="left" w:pos="2268"/>
        </w:tabs>
        <w:jc w:val="center"/>
        <w:rPr>
          <w:b/>
          <w:sz w:val="22"/>
          <w:szCs w:val="22"/>
        </w:rPr>
      </w:pPr>
    </w:p>
    <w:p w:rsidR="005256C0" w:rsidRPr="004D1326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</w:p>
    <w:p w:rsidR="005256C0" w:rsidRDefault="005256C0" w:rsidP="005256C0">
      <w:pPr>
        <w:pStyle w:val="Nincstrkz"/>
        <w:numPr>
          <w:ilvl w:val="0"/>
          <w:numId w:val="1"/>
        </w:num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A rendelet (5) bekezdése helyébe az alábbiak szerint módosul:</w:t>
      </w:r>
    </w:p>
    <w:p w:rsidR="005256C0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</w:p>
    <w:p w:rsidR="005256C0" w:rsidRPr="00B90F07" w:rsidRDefault="005256C0" w:rsidP="005256C0">
      <w:pPr>
        <w:pStyle w:val="Nincstrkz"/>
        <w:tabs>
          <w:tab w:val="left" w:pos="2268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(5) Mentes a díj megfizetése alól a közérdekű célokat szolgáló </w:t>
      </w:r>
      <w:proofErr w:type="gramStart"/>
      <w:r>
        <w:rPr>
          <w:i/>
          <w:sz w:val="22"/>
          <w:szCs w:val="22"/>
        </w:rPr>
        <w:t xml:space="preserve">( </w:t>
      </w:r>
      <w:proofErr w:type="spellStart"/>
      <w:r>
        <w:rPr>
          <w:i/>
          <w:sz w:val="22"/>
          <w:szCs w:val="22"/>
        </w:rPr>
        <w:t>különösoktatási</w:t>
      </w:r>
      <w:proofErr w:type="spellEnd"/>
      <w:proofErr w:type="gramEnd"/>
      <w:r>
        <w:rPr>
          <w:i/>
          <w:sz w:val="22"/>
          <w:szCs w:val="22"/>
        </w:rPr>
        <w:t xml:space="preserve">, tudományos vagy </w:t>
      </w:r>
      <w:proofErr w:type="spellStart"/>
      <w:r>
        <w:rPr>
          <w:i/>
          <w:sz w:val="22"/>
          <w:szCs w:val="22"/>
        </w:rPr>
        <w:t>ismeretterjesző</w:t>
      </w:r>
      <w:proofErr w:type="spellEnd"/>
      <w:r>
        <w:rPr>
          <w:i/>
          <w:sz w:val="22"/>
          <w:szCs w:val="22"/>
        </w:rPr>
        <w:t xml:space="preserve"> témájú, vagy filmművészeti állami felsőoktatási képzés keretében készülő) filmalkotások forgatásához szükséges közterület használat.</w:t>
      </w:r>
    </w:p>
    <w:p w:rsidR="005256C0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</w:p>
    <w:p w:rsidR="005256C0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</w:p>
    <w:p w:rsidR="005256C0" w:rsidRDefault="005256C0" w:rsidP="005256C0">
      <w:pPr>
        <w:pStyle w:val="Nincstrkz"/>
        <w:numPr>
          <w:ilvl w:val="0"/>
          <w:numId w:val="1"/>
        </w:numPr>
        <w:tabs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A rendelet 2 §</w:t>
      </w:r>
      <w:proofErr w:type="spellStart"/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a</w:t>
      </w:r>
      <w:proofErr w:type="spellEnd"/>
      <w:proofErr w:type="gramEnd"/>
      <w:r>
        <w:rPr>
          <w:sz w:val="22"/>
          <w:szCs w:val="22"/>
        </w:rPr>
        <w:t xml:space="preserve"> az alábbiak szerint módosul:</w:t>
      </w:r>
    </w:p>
    <w:p w:rsidR="005256C0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</w:p>
    <w:p w:rsidR="005256C0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</w:p>
    <w:p w:rsidR="005256C0" w:rsidRPr="009B54E5" w:rsidRDefault="005256C0" w:rsidP="005256C0">
      <w:pPr>
        <w:pStyle w:val="Nincstrkz"/>
        <w:tabs>
          <w:tab w:val="left" w:pos="2268"/>
        </w:tabs>
        <w:jc w:val="both"/>
        <w:rPr>
          <w:i/>
          <w:sz w:val="22"/>
          <w:szCs w:val="22"/>
        </w:rPr>
      </w:pPr>
      <w:r w:rsidRPr="009B54E5">
        <w:rPr>
          <w:i/>
          <w:sz w:val="22"/>
          <w:szCs w:val="22"/>
        </w:rPr>
        <w:t xml:space="preserve">A forgatást akadályozó, de a kérelmezőnek nem felróható, valamint a rendkívüli természeti események esetén a kieső napokon a díj fizetésére kötelezettek mentesülnek a díj megfizetése alól, az önkormányzat 5 napon belül köteles újra biztosítani a közterület-használatot. </w:t>
      </w:r>
    </w:p>
    <w:p w:rsidR="005256C0" w:rsidRPr="004D1326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</w:p>
    <w:p w:rsidR="005256C0" w:rsidRDefault="005256C0" w:rsidP="005256C0">
      <w:pPr>
        <w:pStyle w:val="Nincstrkz"/>
        <w:tabs>
          <w:tab w:val="left" w:pos="22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4D1326">
        <w:rPr>
          <w:b/>
          <w:sz w:val="22"/>
          <w:szCs w:val="22"/>
        </w:rPr>
        <w:t>. §.</w:t>
      </w:r>
    </w:p>
    <w:p w:rsidR="005256C0" w:rsidRDefault="005256C0" w:rsidP="005256C0">
      <w:pPr>
        <w:pStyle w:val="Nincstrkz"/>
        <w:tabs>
          <w:tab w:val="left" w:pos="2268"/>
        </w:tabs>
        <w:jc w:val="center"/>
        <w:rPr>
          <w:b/>
          <w:sz w:val="22"/>
          <w:szCs w:val="22"/>
        </w:rPr>
      </w:pPr>
    </w:p>
    <w:p w:rsidR="005256C0" w:rsidRPr="009B54E5" w:rsidRDefault="005256C0" w:rsidP="005256C0">
      <w:pPr>
        <w:pStyle w:val="Nincstrkz"/>
        <w:tabs>
          <w:tab w:val="left" w:pos="2268"/>
        </w:tabs>
        <w:jc w:val="both"/>
        <w:rPr>
          <w:sz w:val="22"/>
          <w:szCs w:val="22"/>
        </w:rPr>
      </w:pPr>
      <w:r w:rsidRPr="009B54E5">
        <w:rPr>
          <w:sz w:val="22"/>
          <w:szCs w:val="22"/>
        </w:rPr>
        <w:t>Ez a rendelet 2017. március 29-én lép hatályba</w:t>
      </w:r>
      <w:r>
        <w:rPr>
          <w:sz w:val="22"/>
          <w:szCs w:val="22"/>
        </w:rPr>
        <w:t xml:space="preserve">, a 16/2013.(XII.11.) </w:t>
      </w:r>
      <w:proofErr w:type="gramStart"/>
      <w:r>
        <w:rPr>
          <w:sz w:val="22"/>
          <w:szCs w:val="22"/>
        </w:rPr>
        <w:t>rendelet módosítással</w:t>
      </w:r>
      <w:proofErr w:type="gramEnd"/>
      <w:r>
        <w:rPr>
          <w:sz w:val="22"/>
          <w:szCs w:val="22"/>
        </w:rPr>
        <w:t xml:space="preserve"> nem érintett rendelkezései változatlan formában és tartalommal hatályban maradnak.</w:t>
      </w:r>
    </w:p>
    <w:p w:rsidR="005256C0" w:rsidRPr="004D1326" w:rsidRDefault="005256C0" w:rsidP="005256C0">
      <w:pPr>
        <w:pStyle w:val="Nincstrkz"/>
        <w:tabs>
          <w:tab w:val="left" w:pos="2268"/>
        </w:tabs>
        <w:jc w:val="center"/>
        <w:rPr>
          <w:b/>
          <w:sz w:val="22"/>
          <w:szCs w:val="22"/>
        </w:rPr>
      </w:pP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57761">
        <w:rPr>
          <w:rFonts w:ascii="Times New Roman" w:eastAsia="Times New Roman" w:hAnsi="Times New Roman" w:cs="Times New Roman"/>
          <w:b/>
          <w:lang w:eastAsia="hu-HU"/>
        </w:rPr>
        <w:t>Pálfi Tamás</w:t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  <w:t>Urayné Szilágyi Márta</w:t>
      </w: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B57761">
        <w:rPr>
          <w:rFonts w:ascii="Times New Roman" w:eastAsia="Times New Roman" w:hAnsi="Times New Roman" w:cs="Times New Roman"/>
          <w:b/>
          <w:lang w:eastAsia="hu-HU"/>
        </w:rPr>
        <w:t>polgármester</w:t>
      </w:r>
      <w:proofErr w:type="gramEnd"/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  <w:t>jegyző</w:t>
      </w: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57761">
        <w:rPr>
          <w:rFonts w:ascii="Times New Roman" w:eastAsia="Times New Roman" w:hAnsi="Times New Roman" w:cs="Times New Roman"/>
          <w:b/>
          <w:lang w:eastAsia="hu-HU"/>
        </w:rPr>
        <w:t>Kihirdetési záradék:</w:t>
      </w: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7761">
        <w:rPr>
          <w:rFonts w:ascii="Times New Roman" w:eastAsia="Times New Roman" w:hAnsi="Times New Roman" w:cs="Times New Roman"/>
          <w:lang w:eastAsia="hu-HU"/>
        </w:rPr>
        <w:t>A kihirdetés dátuma: Körösszakál, 2017</w:t>
      </w:r>
      <w:r>
        <w:rPr>
          <w:rFonts w:ascii="Times New Roman" w:eastAsia="Times New Roman" w:hAnsi="Times New Roman" w:cs="Times New Roman"/>
          <w:lang w:eastAsia="hu-HU"/>
        </w:rPr>
        <w:t>. március 29.</w:t>
      </w: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>Urayné Szilágyi Márta</w:t>
      </w:r>
    </w:p>
    <w:p w:rsidR="005256C0" w:rsidRPr="00B57761" w:rsidRDefault="005256C0" w:rsidP="0052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r w:rsidRPr="00B57761">
        <w:rPr>
          <w:rFonts w:ascii="Times New Roman" w:eastAsia="Times New Roman" w:hAnsi="Times New Roman" w:cs="Times New Roman"/>
          <w:b/>
          <w:lang w:eastAsia="hu-HU"/>
        </w:rPr>
        <w:tab/>
      </w:r>
      <w:proofErr w:type="gramStart"/>
      <w:r w:rsidRPr="00B57761">
        <w:rPr>
          <w:rFonts w:ascii="Times New Roman" w:eastAsia="Times New Roman" w:hAnsi="Times New Roman" w:cs="Times New Roman"/>
          <w:b/>
          <w:lang w:eastAsia="hu-HU"/>
        </w:rPr>
        <w:t>jegyző</w:t>
      </w:r>
      <w:proofErr w:type="gramEnd"/>
    </w:p>
    <w:p w:rsidR="00800E04" w:rsidRDefault="00800E04">
      <w:bookmarkStart w:id="0" w:name="_GoBack"/>
      <w:bookmarkEnd w:id="0"/>
    </w:p>
    <w:sectPr w:rsidR="00800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A3C"/>
    <w:multiLevelType w:val="hybridMultilevel"/>
    <w:tmpl w:val="1690FD74"/>
    <w:lvl w:ilvl="0" w:tplc="26620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4C"/>
    <w:rsid w:val="0010784C"/>
    <w:rsid w:val="005256C0"/>
    <w:rsid w:val="008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6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25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6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25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cp:lastPrinted>2017-04-04T11:16:00Z</cp:lastPrinted>
  <dcterms:created xsi:type="dcterms:W3CDTF">2017-04-04T11:16:00Z</dcterms:created>
  <dcterms:modified xsi:type="dcterms:W3CDTF">2017-04-04T11:16:00Z</dcterms:modified>
</cp:coreProperties>
</file>