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0CC" w:rsidRDefault="00FA70CC" w:rsidP="00FA70CC">
      <w:pPr>
        <w:jc w:val="right"/>
        <w:rPr>
          <w:b/>
        </w:rPr>
      </w:pPr>
      <w:r w:rsidRPr="007B1707">
        <w:rPr>
          <w:b/>
        </w:rPr>
        <w:t>11.</w:t>
      </w:r>
      <w:r>
        <w:rPr>
          <w:b/>
        </w:rPr>
        <w:t xml:space="preserve"> számú</w:t>
      </w:r>
      <w:r w:rsidRPr="007B1707">
        <w:rPr>
          <w:b/>
        </w:rPr>
        <w:t xml:space="preserve"> melléklet</w:t>
      </w:r>
    </w:p>
    <w:p w:rsidR="00FA70CC" w:rsidRPr="007B1707" w:rsidRDefault="00FA70CC" w:rsidP="00FA70CC">
      <w:pPr>
        <w:jc w:val="right"/>
        <w:rPr>
          <w:b/>
        </w:rPr>
      </w:pPr>
    </w:p>
    <w:p w:rsidR="00FA70CC" w:rsidRDefault="00FA70CC" w:rsidP="00FA70CC">
      <w:pPr>
        <w:jc w:val="center"/>
        <w:rPr>
          <w:b/>
        </w:rPr>
      </w:pPr>
      <w:r w:rsidRPr="007B1707">
        <w:rPr>
          <w:b/>
        </w:rPr>
        <w:t>Sarkad Város Önkormányzat városi szintre összesített maradványa 2019. évben</w:t>
      </w:r>
    </w:p>
    <w:p w:rsidR="00FA70CC" w:rsidRPr="007B1707" w:rsidRDefault="00FA70CC" w:rsidP="00FA70CC">
      <w:pPr>
        <w:jc w:val="center"/>
        <w:rPr>
          <w:b/>
        </w:rPr>
      </w:pPr>
    </w:p>
    <w:tbl>
      <w:tblPr>
        <w:tblW w:w="10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7440"/>
        <w:gridCol w:w="1600"/>
      </w:tblGrid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/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 xml:space="preserve">-ban </w:t>
            </w:r>
          </w:p>
        </w:tc>
      </w:tr>
      <w:tr w:rsidR="00FA70CC" w:rsidRPr="00DA2E7A" w:rsidTr="00F34B12">
        <w:trPr>
          <w:trHeight w:val="30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0CC" w:rsidRPr="00DA2E7A" w:rsidRDefault="00FA70CC" w:rsidP="00F34B12">
            <w:pPr>
              <w:jc w:val="center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Sorszám</w:t>
            </w:r>
          </w:p>
        </w:tc>
        <w:tc>
          <w:tcPr>
            <w:tcW w:w="7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0CC" w:rsidRPr="00DA2E7A" w:rsidRDefault="00FA70CC" w:rsidP="00F34B12">
            <w:pPr>
              <w:jc w:val="center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0CC" w:rsidRPr="00DA2E7A" w:rsidRDefault="00FA70CC" w:rsidP="00F34B12">
            <w:pPr>
              <w:jc w:val="center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Összeg</w:t>
            </w:r>
          </w:p>
        </w:tc>
      </w:tr>
      <w:tr w:rsidR="00FA70CC" w:rsidRPr="00DA2E7A" w:rsidTr="00F34B1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0CC" w:rsidRPr="00DA2E7A" w:rsidRDefault="00FA70CC" w:rsidP="00F34B12">
            <w:pPr>
              <w:jc w:val="center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0CC" w:rsidRPr="00DA2E7A" w:rsidRDefault="00FA70CC" w:rsidP="00F34B12">
            <w:pPr>
              <w:jc w:val="center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0CC" w:rsidRPr="00DA2E7A" w:rsidRDefault="00FA70CC" w:rsidP="00F34B12">
            <w:pPr>
              <w:jc w:val="center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C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color w:val="000000"/>
              </w:rPr>
            </w:pPr>
            <w:r w:rsidRPr="00DA2E7A">
              <w:rPr>
                <w:color w:val="000000"/>
              </w:rPr>
              <w:t>Alaptevékenység költségvetési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color w:val="000000"/>
              </w:rPr>
            </w:pPr>
            <w:r w:rsidRPr="00DA2E7A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DA2E7A">
              <w:rPr>
                <w:color w:val="000000"/>
              </w:rPr>
              <w:t>743</w:t>
            </w:r>
            <w:r>
              <w:rPr>
                <w:color w:val="000000"/>
              </w:rPr>
              <w:t>.</w:t>
            </w:r>
            <w:r w:rsidRPr="00DA2E7A">
              <w:rPr>
                <w:color w:val="000000"/>
              </w:rPr>
              <w:t>604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color w:val="000000"/>
              </w:rPr>
            </w:pPr>
            <w:r w:rsidRPr="00DA2E7A">
              <w:rPr>
                <w:color w:val="000000"/>
              </w:rPr>
              <w:t>Alaptevékenység költségvetési kiadásai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color w:val="000000"/>
              </w:rPr>
            </w:pPr>
            <w:r w:rsidRPr="00DA2E7A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DA2E7A">
              <w:rPr>
                <w:color w:val="000000"/>
              </w:rPr>
              <w:t>277</w:t>
            </w:r>
            <w:r>
              <w:rPr>
                <w:color w:val="000000"/>
              </w:rPr>
              <w:t>.</w:t>
            </w:r>
            <w:r w:rsidRPr="00DA2E7A">
              <w:rPr>
                <w:color w:val="000000"/>
              </w:rPr>
              <w:t>508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Alaptevékenység költségvetési egyenlege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  <w:r w:rsidRPr="00DA2E7A">
              <w:rPr>
                <w:b/>
                <w:bCs/>
                <w:color w:val="000000"/>
              </w:rPr>
              <w:t>533</w:t>
            </w:r>
            <w:r>
              <w:rPr>
                <w:b/>
                <w:bCs/>
                <w:color w:val="000000"/>
              </w:rPr>
              <w:t>.</w:t>
            </w:r>
            <w:r w:rsidRPr="00DA2E7A">
              <w:rPr>
                <w:b/>
                <w:bCs/>
                <w:color w:val="000000"/>
              </w:rPr>
              <w:t>904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color w:val="000000"/>
              </w:rPr>
            </w:pPr>
            <w:r w:rsidRPr="00DA2E7A">
              <w:rPr>
                <w:color w:val="000000"/>
              </w:rPr>
              <w:t>Alaptevékenység finanszírozási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color w:val="000000"/>
              </w:rPr>
            </w:pPr>
            <w:r w:rsidRPr="00DA2E7A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DA2E7A">
              <w:rPr>
                <w:color w:val="000000"/>
              </w:rPr>
              <w:t>086</w:t>
            </w:r>
            <w:r>
              <w:rPr>
                <w:color w:val="000000"/>
              </w:rPr>
              <w:t>.</w:t>
            </w:r>
            <w:r w:rsidRPr="00DA2E7A">
              <w:rPr>
                <w:color w:val="000000"/>
              </w:rPr>
              <w:t>770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color w:val="000000"/>
              </w:rPr>
            </w:pPr>
            <w:r w:rsidRPr="00DA2E7A">
              <w:rPr>
                <w:color w:val="000000"/>
              </w:rPr>
              <w:t>Alaptevékenység finanszírozási kiadásai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color w:val="000000"/>
              </w:rPr>
            </w:pPr>
            <w:r w:rsidRPr="00DA2E7A">
              <w:rPr>
                <w:color w:val="000000"/>
              </w:rPr>
              <w:t>791</w:t>
            </w:r>
            <w:r>
              <w:rPr>
                <w:color w:val="000000"/>
              </w:rPr>
              <w:t>.</w:t>
            </w:r>
            <w:r w:rsidRPr="00DA2E7A">
              <w:rPr>
                <w:color w:val="000000"/>
              </w:rPr>
              <w:t>403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 xml:space="preserve">Alaptevékenység finanszírozási egyenlege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.</w:t>
            </w:r>
            <w:r w:rsidRPr="00DA2E7A">
              <w:rPr>
                <w:b/>
                <w:bCs/>
                <w:color w:val="000000"/>
              </w:rPr>
              <w:t>295</w:t>
            </w:r>
            <w:r>
              <w:rPr>
                <w:b/>
                <w:bCs/>
                <w:color w:val="000000"/>
              </w:rPr>
              <w:t>.</w:t>
            </w:r>
            <w:r w:rsidRPr="00DA2E7A">
              <w:rPr>
                <w:b/>
                <w:bCs/>
                <w:color w:val="000000"/>
              </w:rPr>
              <w:t>367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Alaptevékenység maradványa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761</w:t>
            </w:r>
            <w:r>
              <w:rPr>
                <w:b/>
                <w:bCs/>
                <w:color w:val="000000"/>
              </w:rPr>
              <w:t>.</w:t>
            </w:r>
            <w:r w:rsidRPr="00DA2E7A">
              <w:rPr>
                <w:b/>
                <w:bCs/>
                <w:color w:val="000000"/>
              </w:rPr>
              <w:t>463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color w:val="000000"/>
              </w:rPr>
            </w:pPr>
            <w:r w:rsidRPr="00DA2E7A">
              <w:rPr>
                <w:color w:val="000000"/>
              </w:rPr>
              <w:t>Vállalkozási tevékenység költségvetési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color w:val="000000"/>
              </w:rPr>
            </w:pPr>
            <w:r w:rsidRPr="00DA2E7A">
              <w:rPr>
                <w:color w:val="000000"/>
              </w:rPr>
              <w:t>26</w:t>
            </w:r>
            <w:r>
              <w:rPr>
                <w:color w:val="000000"/>
              </w:rPr>
              <w:t>.</w:t>
            </w:r>
            <w:r w:rsidRPr="00DA2E7A">
              <w:rPr>
                <w:color w:val="000000"/>
              </w:rPr>
              <w:t>498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color w:val="000000"/>
              </w:rPr>
            </w:pPr>
            <w:r w:rsidRPr="00DA2E7A">
              <w:rPr>
                <w:color w:val="000000"/>
              </w:rPr>
              <w:t>Vállalkozási tevékenység költségvetési kiadásai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color w:val="000000"/>
              </w:rPr>
            </w:pPr>
            <w:r w:rsidRPr="00DA2E7A">
              <w:rPr>
                <w:color w:val="000000"/>
              </w:rPr>
              <w:t>26</w:t>
            </w:r>
            <w:r>
              <w:rPr>
                <w:color w:val="000000"/>
              </w:rPr>
              <w:t>.</w:t>
            </w:r>
            <w:r w:rsidRPr="00DA2E7A">
              <w:rPr>
                <w:color w:val="000000"/>
              </w:rPr>
              <w:t>728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10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 xml:space="preserve">Vállalkozási tevékenység költségvetési egyenlege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  <w:r w:rsidRPr="00DA2E7A">
              <w:rPr>
                <w:b/>
                <w:bCs/>
                <w:color w:val="000000"/>
              </w:rPr>
              <w:t>230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11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color w:val="000000"/>
              </w:rPr>
            </w:pPr>
            <w:r w:rsidRPr="00DA2E7A">
              <w:rPr>
                <w:color w:val="000000"/>
              </w:rPr>
              <w:t>Vállalkozási tevékenység finanszírozási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color w:val="000000"/>
              </w:rPr>
            </w:pPr>
            <w:r w:rsidRPr="00DA2E7A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  <w:r w:rsidRPr="00DA2E7A">
              <w:rPr>
                <w:color w:val="000000"/>
              </w:rPr>
              <w:t>601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12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color w:val="000000"/>
              </w:rPr>
            </w:pPr>
            <w:r w:rsidRPr="00DA2E7A">
              <w:rPr>
                <w:color w:val="000000"/>
              </w:rPr>
              <w:t>Vállalkozási tevékenység finanszírozási kiadásai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color w:val="000000"/>
              </w:rPr>
            </w:pPr>
            <w:r w:rsidRPr="00DA2E7A">
              <w:rPr>
                <w:color w:val="000000"/>
              </w:rPr>
              <w:t>-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13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Vállalkozási tevékenység finanszírozási egyenlege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11</w:t>
            </w:r>
            <w:r>
              <w:rPr>
                <w:b/>
                <w:bCs/>
                <w:color w:val="000000"/>
              </w:rPr>
              <w:t>.</w:t>
            </w:r>
            <w:r w:rsidRPr="00DA2E7A">
              <w:rPr>
                <w:b/>
                <w:bCs/>
                <w:color w:val="000000"/>
              </w:rPr>
              <w:t>601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14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 xml:space="preserve">Vállalkozási tevékenység maradványa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11</w:t>
            </w:r>
            <w:r>
              <w:rPr>
                <w:b/>
                <w:bCs/>
                <w:color w:val="000000"/>
              </w:rPr>
              <w:t>.</w:t>
            </w:r>
            <w:r w:rsidRPr="00DA2E7A">
              <w:rPr>
                <w:b/>
                <w:bCs/>
                <w:color w:val="000000"/>
              </w:rPr>
              <w:t>371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15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 xml:space="preserve">Összes maradvány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772</w:t>
            </w:r>
            <w:r>
              <w:rPr>
                <w:b/>
                <w:bCs/>
                <w:color w:val="000000"/>
              </w:rPr>
              <w:t>.</w:t>
            </w:r>
            <w:r w:rsidRPr="00DA2E7A">
              <w:rPr>
                <w:b/>
                <w:bCs/>
                <w:color w:val="000000"/>
              </w:rPr>
              <w:t>834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16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Alaptevékenység kötelezettségvállalással terhelt maradványa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104</w:t>
            </w:r>
            <w:r>
              <w:rPr>
                <w:b/>
                <w:bCs/>
                <w:color w:val="000000"/>
              </w:rPr>
              <w:t>.</w:t>
            </w:r>
            <w:r w:rsidRPr="00DA2E7A">
              <w:rPr>
                <w:b/>
                <w:bCs/>
                <w:color w:val="000000"/>
              </w:rPr>
              <w:t>629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17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 xml:space="preserve">Alaptevékenység szabad maradványa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656</w:t>
            </w:r>
            <w:r>
              <w:rPr>
                <w:b/>
                <w:bCs/>
                <w:color w:val="000000"/>
              </w:rPr>
              <w:t>.</w:t>
            </w:r>
            <w:r w:rsidRPr="00DA2E7A">
              <w:rPr>
                <w:b/>
                <w:bCs/>
                <w:color w:val="000000"/>
              </w:rPr>
              <w:t>834</w:t>
            </w:r>
          </w:p>
        </w:tc>
      </w:tr>
      <w:tr w:rsidR="00FA70CC" w:rsidRPr="00DA2E7A" w:rsidTr="00F34B1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18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 xml:space="preserve">Vállalkozási tevékenységet terhelő befizetési kötelezettség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.</w:t>
            </w:r>
            <w:r w:rsidRPr="00DA2E7A">
              <w:rPr>
                <w:b/>
                <w:bCs/>
                <w:color w:val="000000"/>
              </w:rPr>
              <w:t>023</w:t>
            </w:r>
          </w:p>
        </w:tc>
      </w:tr>
      <w:tr w:rsidR="00FA70CC" w:rsidRPr="00DA2E7A" w:rsidTr="00F34B12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center"/>
              <w:rPr>
                <w:color w:val="000000"/>
              </w:rPr>
            </w:pPr>
            <w:r w:rsidRPr="00DA2E7A">
              <w:rPr>
                <w:color w:val="000000"/>
              </w:rPr>
              <w:t>19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0CC" w:rsidRPr="00DA2E7A" w:rsidRDefault="00FA70CC" w:rsidP="00F34B12">
            <w:pPr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 xml:space="preserve">Vállalkozási tevékenység felhasználható maradványa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0CC" w:rsidRPr="00DA2E7A" w:rsidRDefault="00FA70CC" w:rsidP="00F34B12">
            <w:pPr>
              <w:jc w:val="right"/>
              <w:rPr>
                <w:b/>
                <w:bCs/>
                <w:color w:val="000000"/>
              </w:rPr>
            </w:pPr>
            <w:r w:rsidRPr="00DA2E7A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>.</w:t>
            </w:r>
            <w:r w:rsidRPr="00DA2E7A">
              <w:rPr>
                <w:b/>
                <w:bCs/>
                <w:color w:val="000000"/>
              </w:rPr>
              <w:t>348</w:t>
            </w:r>
          </w:p>
        </w:tc>
      </w:tr>
    </w:tbl>
    <w:p w:rsidR="00FA70CC" w:rsidRDefault="00FA70CC" w:rsidP="00FA70CC"/>
    <w:p w:rsidR="00FA70CC" w:rsidRDefault="00FA70CC">
      <w:bookmarkStart w:id="0" w:name="_GoBack"/>
      <w:bookmarkEnd w:id="0"/>
    </w:p>
    <w:sectPr w:rsidR="00FA7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CC"/>
    <w:rsid w:val="00FA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AD65D-0919-4A2A-B6AE-99108B49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A7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2020-07-21T13:40:00Z</dcterms:created>
  <dcterms:modified xsi:type="dcterms:W3CDTF">2020-07-21T13:41:00Z</dcterms:modified>
</cp:coreProperties>
</file>