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82" w:rsidRDefault="00567282" w:rsidP="00567282">
      <w:pPr>
        <w:jc w:val="right"/>
        <w:rPr>
          <w:b/>
        </w:rPr>
      </w:pPr>
      <w:r>
        <w:rPr>
          <w:b/>
        </w:rPr>
        <w:t>4. melléklet</w:t>
      </w:r>
    </w:p>
    <w:p w:rsidR="00567282" w:rsidRPr="00805661" w:rsidRDefault="00567282" w:rsidP="00567282">
      <w:pPr>
        <w:tabs>
          <w:tab w:val="left" w:pos="180"/>
        </w:tabs>
        <w:ind w:left="180" w:hanging="180"/>
        <w:jc w:val="center"/>
      </w:pPr>
      <w:r>
        <w:rPr>
          <w:b/>
          <w:bCs/>
        </w:rPr>
        <w:t>Onga Város</w:t>
      </w:r>
      <w:r>
        <w:rPr>
          <w:rStyle w:val="Lbjegyzet-hivatkozs"/>
          <w:b/>
          <w:bCs/>
        </w:rPr>
        <w:footnoteReference w:id="1"/>
      </w:r>
      <w:r w:rsidRPr="00805661">
        <w:rPr>
          <w:b/>
          <w:bCs/>
        </w:rPr>
        <w:t xml:space="preserve"> Önkormányzata Képviselő-testülete és </w:t>
      </w:r>
      <w:r>
        <w:rPr>
          <w:b/>
          <w:bCs/>
        </w:rPr>
        <w:t xml:space="preserve">Szervei Szervezeti és </w:t>
      </w:r>
      <w:r w:rsidRPr="00805661">
        <w:rPr>
          <w:b/>
          <w:bCs/>
        </w:rPr>
        <w:t>Működési Szabályzatáról</w:t>
      </w:r>
      <w:r>
        <w:rPr>
          <w:b/>
          <w:bCs/>
        </w:rPr>
        <w:t xml:space="preserve"> szóló 8/2013.(IV.24.) önkormányzati rendelethez</w:t>
      </w:r>
    </w:p>
    <w:p w:rsidR="00567282" w:rsidRDefault="00567282" w:rsidP="00567282">
      <w:pPr>
        <w:jc w:val="both"/>
      </w:pPr>
    </w:p>
    <w:p w:rsidR="00567282" w:rsidRPr="008C62D2" w:rsidRDefault="00567282" w:rsidP="00567282">
      <w:pPr>
        <w:rPr>
          <w:b/>
          <w:bCs/>
          <w:sz w:val="26"/>
          <w:szCs w:val="26"/>
        </w:rPr>
      </w:pPr>
      <w:r w:rsidRPr="008C62D2">
        <w:rPr>
          <w:b/>
          <w:bCs/>
          <w:sz w:val="26"/>
          <w:szCs w:val="26"/>
        </w:rPr>
        <w:t xml:space="preserve">A polgármesterre képviselő-testülettől átruházott hatáskörök felsorolása  </w:t>
      </w:r>
    </w:p>
    <w:p w:rsidR="00567282" w:rsidRPr="00FB4E49" w:rsidRDefault="00567282" w:rsidP="00567282">
      <w:pPr>
        <w:rPr>
          <w:b/>
        </w:rPr>
      </w:pPr>
      <w:r w:rsidRPr="00FB4E49">
        <w:rPr>
          <w:b/>
        </w:rPr>
        <w:t>A munkaügyi igazgatás területén:</w:t>
      </w:r>
    </w:p>
    <w:p w:rsidR="00567282" w:rsidRPr="00FB4E49" w:rsidRDefault="00567282" w:rsidP="00567282">
      <w:pPr>
        <w:rPr>
          <w:b/>
          <w:bCs/>
          <w:u w:val="single"/>
        </w:rPr>
      </w:pPr>
      <w:r w:rsidRPr="00FB4E49">
        <w:t>Gyakorolja a Képviselő-testület alkalmazásában állók tekintetében - a fegyelmi büntetések kivételével - az egyéb munkáltatói jogokat.</w:t>
      </w:r>
    </w:p>
    <w:p w:rsidR="00567282" w:rsidRPr="00092053" w:rsidRDefault="00567282" w:rsidP="00567282">
      <w:pPr>
        <w:rPr>
          <w:b/>
          <w:bCs/>
          <w:sz w:val="20"/>
          <w:szCs w:val="20"/>
          <w:u w:val="single"/>
        </w:rPr>
      </w:pPr>
    </w:p>
    <w:p w:rsidR="00567282" w:rsidRPr="00FB4E49" w:rsidRDefault="00567282" w:rsidP="00567282">
      <w:pPr>
        <w:rPr>
          <w:b/>
        </w:rPr>
      </w:pPr>
      <w:r w:rsidRPr="00FB4E49">
        <w:rPr>
          <w:b/>
        </w:rPr>
        <w:t>A honvédelmi igazgatás körében:</w:t>
      </w:r>
    </w:p>
    <w:p w:rsidR="00567282" w:rsidRPr="00092053" w:rsidRDefault="00567282" w:rsidP="00567282">
      <w:pPr>
        <w:rPr>
          <w:sz w:val="20"/>
          <w:szCs w:val="20"/>
        </w:rPr>
      </w:pPr>
      <w:r w:rsidRPr="00FB4E49">
        <w:t>1. Gondoskodik a honvédelmi kötelezettségek teljesítési feltételeinek biztosításáról.</w:t>
      </w:r>
      <w:r w:rsidRPr="00FB4E49">
        <w:br/>
        <w:t>2. Végrehajtja a honvédelmi felkészítés és mozgósítás területi feladatait.</w:t>
      </w:r>
      <w:r w:rsidRPr="00FB4E49">
        <w:br/>
        <w:t>3. Szervezi és irányítja a polgári védelmi feladatok ellátását.</w:t>
      </w:r>
      <w:r w:rsidRPr="00FB4E49">
        <w:br/>
        <w:t>4. Végrehajtja a lakosság védelmével és ellátásával kapcsolatos teendőket.</w:t>
      </w:r>
      <w:r w:rsidRPr="00FB4E49">
        <w:br/>
      </w:r>
    </w:p>
    <w:p w:rsidR="00567282" w:rsidRPr="00051D0F" w:rsidRDefault="00567282" w:rsidP="00567282">
      <w:pPr>
        <w:jc w:val="both"/>
      </w:pPr>
      <w:r>
        <w:rPr>
          <w:rStyle w:val="Lbjegyzet-hivatkozs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>
        <w:rPr>
          <w:rStyle w:val="Lbjegyzet-hivatkozs"/>
          <w:sz w:val="20"/>
          <w:szCs w:val="20"/>
        </w:rPr>
        <w:footnoteReference w:id="3"/>
      </w:r>
      <w:r w:rsidRPr="00051D0F">
        <w:rPr>
          <w:b/>
        </w:rPr>
        <w:t>A népjóléti igazgatás körében:</w:t>
      </w:r>
      <w:r w:rsidRPr="00051D0F">
        <w:t xml:space="preserve"> A polgármester átruházott hatáskörben </w:t>
      </w:r>
      <w:r w:rsidRPr="00832D21">
        <w:rPr>
          <w:lang/>
        </w:rPr>
        <w:t xml:space="preserve">az alábbi ügyekben jár el: rendkívüli települési támogatás, temetési költségekhez hozzájárulás, köztemetés. </w:t>
      </w:r>
    </w:p>
    <w:p w:rsidR="00567282" w:rsidRPr="00092053" w:rsidRDefault="00567282" w:rsidP="00567282">
      <w:pPr>
        <w:rPr>
          <w:sz w:val="20"/>
          <w:szCs w:val="20"/>
        </w:rPr>
      </w:pPr>
    </w:p>
    <w:p w:rsidR="00567282" w:rsidRPr="00FB4E49" w:rsidRDefault="00567282" w:rsidP="00567282">
      <w:pPr>
        <w:rPr>
          <w:b/>
          <w:bCs/>
        </w:rPr>
      </w:pPr>
      <w:r w:rsidRPr="00FB4E49">
        <w:rPr>
          <w:b/>
        </w:rPr>
        <w:t>A pénzügyi igazgatás körében:</w:t>
      </w:r>
    </w:p>
    <w:p w:rsidR="00567282" w:rsidRPr="00FB4E49" w:rsidRDefault="00567282" w:rsidP="00567282">
      <w:pPr>
        <w:ind w:left="180" w:hanging="180"/>
        <w:jc w:val="both"/>
      </w:pPr>
      <w:r>
        <w:rPr>
          <w:rStyle w:val="Lbjegyzet-hivatkozs"/>
        </w:rPr>
        <w:footnoteReference w:id="4"/>
      </w:r>
      <w:r>
        <w:t>1.</w:t>
      </w:r>
    </w:p>
    <w:p w:rsidR="00567282" w:rsidRPr="00FB4E49" w:rsidRDefault="00567282" w:rsidP="00567282">
      <w:pPr>
        <w:tabs>
          <w:tab w:val="left" w:pos="180"/>
        </w:tabs>
        <w:ind w:left="180" w:hanging="180"/>
        <w:jc w:val="both"/>
      </w:pPr>
      <w:r>
        <w:t>2.</w:t>
      </w:r>
      <w:r w:rsidRPr="00FB4E49">
        <w:t>Dönt a kormányzati terület- és településfejlesztési célokat szolgáló eszközök igénybevételéről és az ehhez kapcsolódó helyi feladatokról.</w:t>
      </w:r>
    </w:p>
    <w:p w:rsidR="00567282" w:rsidRPr="00FB4E49" w:rsidRDefault="00567282" w:rsidP="00567282">
      <w:pPr>
        <w:ind w:left="180" w:hanging="180"/>
        <w:jc w:val="both"/>
        <w:rPr>
          <w:b/>
          <w:bCs/>
          <w:u w:val="single"/>
        </w:rPr>
      </w:pPr>
      <w:r w:rsidRPr="00FB4E49">
        <w:t>3. Kiadja a hozzájáruló nyilatkozatot jelzálogjog és az azt biztosító elidegenítési és terhelési tilalom bejegyzésére az önkormányzatot követő sorrendben.</w:t>
      </w:r>
    </w:p>
    <w:p w:rsidR="00567282" w:rsidRDefault="00567282" w:rsidP="00567282">
      <w:pPr>
        <w:ind w:left="180" w:hanging="180"/>
        <w:jc w:val="both"/>
      </w:pPr>
      <w:r w:rsidRPr="00FB4E49">
        <w:t>4. Kiadja a nyilatkozatot az önkormányzat javára bejegyzett jelzálogjog és az azt biztosító elidegenítési és terhelési tilalom törlése iránt.</w:t>
      </w:r>
    </w:p>
    <w:p w:rsidR="00567282" w:rsidRPr="00407480" w:rsidRDefault="00567282" w:rsidP="00567282">
      <w:pPr>
        <w:jc w:val="both"/>
        <w:rPr>
          <w:b/>
        </w:rPr>
      </w:pPr>
      <w:r w:rsidRPr="00FB4E49">
        <w:rPr>
          <w:b/>
        </w:rPr>
        <w:t>Az építésügyi igazgatás körében:</w:t>
      </w:r>
      <w:r>
        <w:rPr>
          <w:b/>
        </w:rPr>
        <w:t xml:space="preserve"> </w:t>
      </w:r>
      <w:r w:rsidRPr="00FB4E49">
        <w:t xml:space="preserve">Dönt a közterület-használati engedély iránti kérelmek tárgyában. </w:t>
      </w:r>
    </w:p>
    <w:p w:rsidR="00567282" w:rsidRPr="00567282" w:rsidRDefault="00567282" w:rsidP="00567282"/>
    <w:sectPr w:rsidR="00567282" w:rsidRPr="00567282" w:rsidSect="00B81BEC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D56" w:rsidRDefault="002E3D56" w:rsidP="00567282">
      <w:r>
        <w:separator/>
      </w:r>
    </w:p>
  </w:endnote>
  <w:endnote w:type="continuationSeparator" w:id="0">
    <w:p w:rsidR="002E3D56" w:rsidRDefault="002E3D56" w:rsidP="0056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D56" w:rsidRDefault="002E3D56" w:rsidP="00567282">
      <w:r>
        <w:separator/>
      </w:r>
    </w:p>
  </w:footnote>
  <w:footnote w:type="continuationSeparator" w:id="0">
    <w:p w:rsidR="002E3D56" w:rsidRDefault="002E3D56" w:rsidP="00567282">
      <w:r>
        <w:continuationSeparator/>
      </w:r>
    </w:p>
  </w:footnote>
  <w:footnote w:id="1">
    <w:p w:rsidR="00567282" w:rsidRDefault="00567282" w:rsidP="0056728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2">
    <w:p w:rsidR="00567282" w:rsidRDefault="00567282" w:rsidP="00567282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>mányzati rendelet, hatályos 2015. február 13.</w:t>
      </w:r>
      <w:r w:rsidRPr="00134DDA">
        <w:t xml:space="preserve"> napjától</w:t>
      </w:r>
    </w:p>
  </w:footnote>
  <w:footnote w:id="3">
    <w:p w:rsidR="00567282" w:rsidRDefault="00567282" w:rsidP="00567282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4">
    <w:p w:rsidR="00567282" w:rsidRDefault="00567282" w:rsidP="00567282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DED"/>
    <w:multiLevelType w:val="multilevel"/>
    <w:tmpl w:val="F3C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CC8"/>
    <w:multiLevelType w:val="multilevel"/>
    <w:tmpl w:val="273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76C49"/>
    <w:multiLevelType w:val="multilevel"/>
    <w:tmpl w:val="E15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E44"/>
    <w:multiLevelType w:val="multilevel"/>
    <w:tmpl w:val="E1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C6FB0"/>
    <w:multiLevelType w:val="multilevel"/>
    <w:tmpl w:val="E302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9288E"/>
    <w:multiLevelType w:val="multilevel"/>
    <w:tmpl w:val="0E6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D305C"/>
    <w:multiLevelType w:val="multilevel"/>
    <w:tmpl w:val="D88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50CCD"/>
    <w:multiLevelType w:val="multilevel"/>
    <w:tmpl w:val="690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56F52"/>
    <w:multiLevelType w:val="multilevel"/>
    <w:tmpl w:val="C358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8064C"/>
    <w:multiLevelType w:val="multilevel"/>
    <w:tmpl w:val="D53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429F3"/>
    <w:multiLevelType w:val="multilevel"/>
    <w:tmpl w:val="2D2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E1"/>
    <w:rsid w:val="001C4AD7"/>
    <w:rsid w:val="00294641"/>
    <w:rsid w:val="002E3D56"/>
    <w:rsid w:val="00344202"/>
    <w:rsid w:val="00377D6C"/>
    <w:rsid w:val="003F61A6"/>
    <w:rsid w:val="00560B0F"/>
    <w:rsid w:val="00561AD7"/>
    <w:rsid w:val="00567282"/>
    <w:rsid w:val="005D4D47"/>
    <w:rsid w:val="005F0AB8"/>
    <w:rsid w:val="005F15A4"/>
    <w:rsid w:val="006F29A3"/>
    <w:rsid w:val="00767AE9"/>
    <w:rsid w:val="00772171"/>
    <w:rsid w:val="007A52A0"/>
    <w:rsid w:val="007D289C"/>
    <w:rsid w:val="007D4AEF"/>
    <w:rsid w:val="009312F0"/>
    <w:rsid w:val="00931D50"/>
    <w:rsid w:val="00A3490E"/>
    <w:rsid w:val="00AB3255"/>
    <w:rsid w:val="00AC6E0F"/>
    <w:rsid w:val="00AE01D9"/>
    <w:rsid w:val="00B3114F"/>
    <w:rsid w:val="00B35DDC"/>
    <w:rsid w:val="00B37B7D"/>
    <w:rsid w:val="00B403E1"/>
    <w:rsid w:val="00B6273A"/>
    <w:rsid w:val="00B81BEC"/>
    <w:rsid w:val="00BE1743"/>
    <w:rsid w:val="00C36953"/>
    <w:rsid w:val="00CB28FC"/>
    <w:rsid w:val="00CF3501"/>
    <w:rsid w:val="00DE70E0"/>
    <w:rsid w:val="00E15D5D"/>
    <w:rsid w:val="00EB3A17"/>
    <w:rsid w:val="00F03A2E"/>
    <w:rsid w:val="00F225EE"/>
    <w:rsid w:val="00F7221F"/>
    <w:rsid w:val="00F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7282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31D50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/>
      <w:b/>
      <w:bCs/>
      <w:color w:val="000000"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31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931D50"/>
    <w:pPr>
      <w:keepNext/>
      <w:widowControl w:val="0"/>
      <w:suppressAutoHyphens/>
      <w:spacing w:before="240" w:after="60"/>
      <w:outlineLvl w:val="2"/>
    </w:pPr>
    <w:rPr>
      <w:rFonts w:ascii="Arial" w:eastAsia="HG Mincho Light J" w:hAnsi="Arial"/>
      <w:b/>
      <w:bCs/>
      <w:color w:val="000000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931D50"/>
    <w:pPr>
      <w:keepNext/>
      <w:widowControl w:val="0"/>
      <w:suppressAutoHyphens/>
      <w:spacing w:before="240" w:after="60"/>
      <w:outlineLvl w:val="3"/>
    </w:pPr>
    <w:rPr>
      <w:rFonts w:eastAsia="HG Mincho Light J"/>
      <w:b/>
      <w:bCs/>
      <w:color w:val="000000"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C6E0F"/>
    <w:pPr>
      <w:keepNext/>
      <w:keepLines/>
      <w:widowControl w:val="0"/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qFormat/>
    <w:rsid w:val="00F7221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1D50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31D50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931D50"/>
    <w:rPr>
      <w:rFonts w:ascii="Arial" w:eastAsia="HG Mincho Light J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31D50"/>
    <w:rPr>
      <w:rFonts w:eastAsia="HG Mincho Light J"/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931D50"/>
    <w:pPr>
      <w:widowControl w:val="0"/>
      <w:suppressAutoHyphens/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31D50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931D50"/>
    <w:pPr>
      <w:widowControl w:val="0"/>
      <w:suppressAutoHyphens/>
      <w:spacing w:after="60"/>
      <w:jc w:val="center"/>
      <w:outlineLvl w:val="1"/>
    </w:pPr>
    <w:rPr>
      <w:rFonts w:ascii="Arial" w:eastAsia="HG Mincho Light J" w:hAnsi="Arial" w:cstheme="majorBidi"/>
      <w:color w:val="000000"/>
    </w:rPr>
  </w:style>
  <w:style w:type="character" w:customStyle="1" w:styleId="AlcmChar">
    <w:name w:val="Alcím Char"/>
    <w:basedOn w:val="Bekezdsalapbettpusa"/>
    <w:link w:val="Alcm"/>
    <w:rsid w:val="00931D50"/>
    <w:rPr>
      <w:rFonts w:ascii="Arial" w:eastAsia="HG Mincho Light J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931D50"/>
    <w:rPr>
      <w:b/>
      <w:bCs/>
    </w:rPr>
  </w:style>
  <w:style w:type="character" w:styleId="Kiemels">
    <w:name w:val="Emphasis"/>
    <w:basedOn w:val="Bekezdsalapbettpusa"/>
    <w:uiPriority w:val="20"/>
    <w:qFormat/>
    <w:rsid w:val="00931D50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rsid w:val="00F7221F"/>
    <w:rPr>
      <w:rFonts w:eastAsia="Times New Roman"/>
      <w:b/>
      <w:bCs/>
      <w:sz w:val="15"/>
      <w:szCs w:val="15"/>
    </w:rPr>
  </w:style>
  <w:style w:type="character" w:customStyle="1" w:styleId="product-name">
    <w:name w:val="product-name"/>
    <w:basedOn w:val="Bekezdsalapbettpusa"/>
    <w:rsid w:val="00DE70E0"/>
  </w:style>
  <w:style w:type="character" w:customStyle="1" w:styleId="product-shortdescription">
    <w:name w:val="product-shortdescription"/>
    <w:basedOn w:val="Bekezdsalapbettpusa"/>
    <w:rsid w:val="00DE70E0"/>
  </w:style>
  <w:style w:type="character" w:customStyle="1" w:styleId="product-productdescription">
    <w:name w:val="product-productdescription"/>
    <w:basedOn w:val="Bekezdsalapbettpusa"/>
    <w:rsid w:val="00DE70E0"/>
  </w:style>
  <w:style w:type="paragraph" w:styleId="NormlWeb">
    <w:name w:val="Normal (Web)"/>
    <w:basedOn w:val="Norml"/>
    <w:uiPriority w:val="99"/>
    <w:unhideWhenUsed/>
    <w:rsid w:val="00DE70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E70E0"/>
  </w:style>
  <w:style w:type="paragraph" w:styleId="Buborkszveg">
    <w:name w:val="Balloon Text"/>
    <w:basedOn w:val="Norml"/>
    <w:link w:val="BuborkszvegChar"/>
    <w:uiPriority w:val="99"/>
    <w:semiHidden/>
    <w:unhideWhenUsed/>
    <w:rsid w:val="00DE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0E0"/>
    <w:rPr>
      <w:rFonts w:ascii="Tahoma" w:hAnsi="Tahoma" w:cs="Tahoma"/>
      <w:color w:val="000000"/>
      <w:sz w:val="16"/>
      <w:szCs w:val="16"/>
    </w:rPr>
  </w:style>
  <w:style w:type="character" w:customStyle="1" w:styleId="unit-price">
    <w:name w:val="unit-price"/>
    <w:basedOn w:val="Bekezdsalapbettpusa"/>
    <w:rsid w:val="00DE70E0"/>
  </w:style>
  <w:style w:type="character" w:customStyle="1" w:styleId="price-currency">
    <w:name w:val="price-currency"/>
    <w:basedOn w:val="Bekezdsalapbettpusa"/>
    <w:rsid w:val="00DE70E0"/>
  </w:style>
  <w:style w:type="character" w:customStyle="1" w:styleId="product-additionalinfo">
    <w:name w:val="product-additionalinfo"/>
    <w:basedOn w:val="Bekezdsalapbettpusa"/>
    <w:rsid w:val="00DE70E0"/>
  </w:style>
  <w:style w:type="character" w:customStyle="1" w:styleId="Cmsor5Char">
    <w:name w:val="Címsor 5 Char"/>
    <w:basedOn w:val="Bekezdsalapbettpusa"/>
    <w:link w:val="Cmsor5"/>
    <w:semiHidden/>
    <w:rsid w:val="00AC6E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C6E0F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C6E0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C6E0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character" w:customStyle="1" w:styleId="badge">
    <w:name w:val="badge"/>
    <w:basedOn w:val="Bekezdsalapbettpusa"/>
    <w:rsid w:val="00AC6E0F"/>
  </w:style>
  <w:style w:type="character" w:customStyle="1" w:styleId="sep">
    <w:name w:val="sep"/>
    <w:basedOn w:val="Bekezdsalapbettpusa"/>
    <w:rsid w:val="001C4AD7"/>
  </w:style>
  <w:style w:type="character" w:customStyle="1" w:styleId="category">
    <w:name w:val="category"/>
    <w:basedOn w:val="Bekezdsalapbettpusa"/>
    <w:rsid w:val="001C4AD7"/>
  </w:style>
  <w:style w:type="character" w:customStyle="1" w:styleId="tags">
    <w:name w:val="tags"/>
    <w:basedOn w:val="Bekezdsalapbettpusa"/>
    <w:rsid w:val="001C4AD7"/>
  </w:style>
  <w:style w:type="paragraph" w:styleId="Lbjegyzetszveg">
    <w:name w:val="footnote text"/>
    <w:basedOn w:val="Norml"/>
    <w:link w:val="LbjegyzetszvegChar"/>
    <w:semiHidden/>
    <w:rsid w:val="005672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67282"/>
    <w:rPr>
      <w:rFonts w:eastAsia="Times New Roman"/>
    </w:rPr>
  </w:style>
  <w:style w:type="character" w:styleId="Lbjegyzet-hivatkozs">
    <w:name w:val="footnote reference"/>
    <w:basedOn w:val="Bekezdsalapbettpusa"/>
    <w:semiHidden/>
    <w:rsid w:val="005672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063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8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88958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4276542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667634950">
              <w:marLeft w:val="0"/>
              <w:marRight w:val="0"/>
              <w:marTop w:val="0"/>
              <w:marBottom w:val="210"/>
              <w:divBdr>
                <w:top w:val="single" w:sz="6" w:space="11" w:color="EBCCD1"/>
                <w:left w:val="single" w:sz="6" w:space="11" w:color="EBCCD1"/>
                <w:bottom w:val="single" w:sz="6" w:space="11" w:color="EBCCD1"/>
                <w:right w:val="single" w:sz="6" w:space="11" w:color="EBCCD1"/>
              </w:divBdr>
            </w:div>
            <w:div w:id="1638759668">
              <w:marLeft w:val="0"/>
              <w:marRight w:val="0"/>
              <w:marTop w:val="0"/>
              <w:marBottom w:val="21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  <w:divsChild>
                <w:div w:id="1694886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488">
              <w:marLeft w:val="0"/>
              <w:marRight w:val="0"/>
              <w:marTop w:val="0"/>
              <w:marBottom w:val="21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5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4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7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77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37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3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853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415514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2028480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976184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619222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  <w:div w:id="157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2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8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472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7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00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653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3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cp:lastPrinted>2016-01-11T07:11:00Z</cp:lastPrinted>
  <dcterms:created xsi:type="dcterms:W3CDTF">2016-02-09T09:10:00Z</dcterms:created>
  <dcterms:modified xsi:type="dcterms:W3CDTF">2016-02-09T09:10:00Z</dcterms:modified>
</cp:coreProperties>
</file>