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B7" w:rsidRDefault="005559B7" w:rsidP="005559B7">
      <w:pPr>
        <w:jc w:val="center"/>
        <w:rPr>
          <w:b/>
          <w:sz w:val="22"/>
          <w:szCs w:val="22"/>
        </w:rPr>
      </w:pPr>
      <w:r w:rsidRPr="00C10942">
        <w:rPr>
          <w:b/>
          <w:sz w:val="22"/>
          <w:szCs w:val="22"/>
        </w:rPr>
        <w:t>Kömlőd Község Önkormányzatának</w:t>
      </w:r>
      <w:r>
        <w:rPr>
          <w:b/>
          <w:sz w:val="22"/>
          <w:szCs w:val="22"/>
        </w:rPr>
        <w:t xml:space="preserve">           </w:t>
      </w:r>
    </w:p>
    <w:p w:rsidR="005559B7" w:rsidRPr="00C10942" w:rsidRDefault="005559B7" w:rsidP="005559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2013 évi költségvetésének  2.sz módosítása</w:t>
      </w:r>
    </w:p>
    <w:p w:rsidR="005559B7" w:rsidRPr="000B66D9" w:rsidRDefault="005559B7" w:rsidP="005559B7">
      <w:pPr>
        <w:tabs>
          <w:tab w:val="left" w:pos="5010"/>
        </w:tabs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0B66D9">
        <w:rPr>
          <w:b/>
          <w:i/>
          <w:sz w:val="22"/>
          <w:szCs w:val="22"/>
        </w:rPr>
        <w:t>1 melléklet</w:t>
      </w:r>
    </w:p>
    <w:p w:rsidR="005559B7" w:rsidRDefault="005559B7" w:rsidP="005559B7">
      <w:pPr>
        <w:jc w:val="center"/>
        <w:rPr>
          <w:sz w:val="22"/>
          <w:szCs w:val="22"/>
        </w:rPr>
      </w:pPr>
    </w:p>
    <w:p w:rsidR="005559B7" w:rsidRPr="00DE6E78" w:rsidRDefault="005559B7" w:rsidP="005559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pPr w:leftFromText="141" w:rightFromText="141" w:horzAnchor="margin" w:tblpXSpec="right" w:tblpY="1372"/>
        <w:tblW w:w="8811" w:type="dxa"/>
        <w:tblLook w:val="01E0" w:firstRow="1" w:lastRow="1" w:firstColumn="1" w:lastColumn="1" w:noHBand="0" w:noVBand="0"/>
      </w:tblPr>
      <w:tblGrid>
        <w:gridCol w:w="2818"/>
        <w:gridCol w:w="1267"/>
        <w:gridCol w:w="1178"/>
        <w:gridCol w:w="1192"/>
        <w:gridCol w:w="1159"/>
        <w:gridCol w:w="1197"/>
      </w:tblGrid>
      <w:tr w:rsidR="005559B7" w:rsidRPr="00767C8C" w:rsidTr="00FD36E4">
        <w:tc>
          <w:tcPr>
            <w:tcW w:w="283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17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2013.évi</w:t>
            </w: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Eredeti előirányzat</w:t>
            </w:r>
          </w:p>
        </w:tc>
        <w:tc>
          <w:tcPr>
            <w:tcW w:w="117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2013.évi</w:t>
            </w: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1.sz módosítás</w:t>
            </w:r>
          </w:p>
        </w:tc>
        <w:tc>
          <w:tcPr>
            <w:tcW w:w="11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2013.évi</w:t>
            </w: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2.sz</w:t>
            </w: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módosítás</w:t>
            </w:r>
          </w:p>
        </w:tc>
        <w:tc>
          <w:tcPr>
            <w:tcW w:w="11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 xml:space="preserve">I. MŰKÖDÉSI </w:t>
            </w: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BEVÉTELEKI</w:t>
            </w:r>
          </w:p>
        </w:tc>
        <w:tc>
          <w:tcPr>
            <w:tcW w:w="117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25319</w:t>
            </w:r>
          </w:p>
        </w:tc>
        <w:tc>
          <w:tcPr>
            <w:tcW w:w="117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25319</w:t>
            </w:r>
          </w:p>
        </w:tc>
        <w:tc>
          <w:tcPr>
            <w:tcW w:w="11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1.Intézményi működési bevétel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9019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9019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10819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 xml:space="preserve">-.szolg díj bevétel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-áru és készletn értékesítési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 xml:space="preserve">            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 egyéb bevétel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-szolg bevétele.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-bérleti és kizing díj bevétel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-int.ellátás díjbevétele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5764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5764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5764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-tovább száml közüz szolg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 kiszáml term és szolg ÁFA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 xml:space="preserve">         1800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-áll.házt.kivülről szárm kam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 xml:space="preserve">              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2 Önkorm. sajátos műk.bevételei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16300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16300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16300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-telekadó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400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400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400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-magánszem.komm.adója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-iparűzési adó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12000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12000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12000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-SZJA helyben maradó része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-Jövedelem különbség mérséklése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513"/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-gépj adó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 xml:space="preserve">-term föld bérbeadásából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-pótlékok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-talajterhelési díj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 xml:space="preserve">-egyéb sajátos bev.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 xml:space="preserve">II. TÁMOGATÁSOK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 Önkorm.költségv.  tám.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49601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42430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55298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-normatív hozzájárulásolk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-központosított előir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-települési önk műk támt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18435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18766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18766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-egyes szoc feladat tám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2297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2297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2297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-Önk hivatal műk tám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10757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3586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-település üz fel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4678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4678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-Köt önk fel tám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-Gyermekétkeztetés tám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14076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14076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14076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-szoc étk tám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221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221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-közműv és könyvtár tám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1246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1246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1246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-egyéb központi támogatás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348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-Óvoda támogatás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13326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13326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13326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-szerkezet átalakitási tart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III.Felhalm és tőke  jell.bev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34937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34937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21244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-önk.lakótelkek ért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34357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34537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19996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-Vis major támogatás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668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 xml:space="preserve">-üzemeltetésből koncessz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  <w:r w:rsidRPr="00767C8C">
              <w:rPr>
                <w:sz w:val="22"/>
                <w:szCs w:val="22"/>
              </w:rPr>
              <w:t>580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580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580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lastRenderedPageBreak/>
              <w:t>IV. tám értékű bevételek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10082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10082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10082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-átvett védőnői szolg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3866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3866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3866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-átvett pe társbizt háziorv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6216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6216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6216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98"/>
                <w:tab w:val="right" w:pos="996"/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-pe.átv hazai progr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-pe.átv.elk.áll pénzalap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 xml:space="preserve">V. véglegesen átvett pe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767C8C"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  <w:tr w:rsidR="005559B7" w:rsidRPr="00767C8C" w:rsidTr="00FD36E4">
        <w:trPr>
          <w:trHeight w:val="368"/>
        </w:trPr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-egyházaktól  /zsidó hitk/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-kp kv-i szervtől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-mük.pe.átv hazai progr(közm)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VI Megtérülések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sz w:val="22"/>
                <w:szCs w:val="22"/>
              </w:rPr>
            </w:pPr>
            <w:r w:rsidRPr="00767C8C">
              <w:rPr>
                <w:sz w:val="22"/>
                <w:szCs w:val="22"/>
              </w:rPr>
              <w:t>-előző évi ktv kieg megtérülése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sz w:val="22"/>
                <w:szCs w:val="22"/>
              </w:rPr>
            </w:pPr>
            <w:r w:rsidRPr="00767C8C">
              <w:rPr>
                <w:sz w:val="22"/>
                <w:szCs w:val="22"/>
              </w:rPr>
              <w:t>-tám kölcs megt.áll.házt.belül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  <w:r w:rsidRPr="00767C8C">
              <w:rPr>
                <w:sz w:val="22"/>
                <w:szCs w:val="22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  <w:r w:rsidRPr="00767C8C">
              <w:rPr>
                <w:sz w:val="22"/>
                <w:szCs w:val="22"/>
              </w:rPr>
              <w:t>100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  <w:r w:rsidRPr="00767C8C">
              <w:rPr>
                <w:sz w:val="22"/>
                <w:szCs w:val="22"/>
              </w:rPr>
              <w:t>100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sz w:val="22"/>
                <w:szCs w:val="22"/>
              </w:rPr>
            </w:pPr>
            <w:r w:rsidRPr="00767C8C">
              <w:rPr>
                <w:sz w:val="22"/>
                <w:szCs w:val="22"/>
              </w:rPr>
              <w:t>-tám kölcsön megt háztartásoktól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VII Finanszírozási műveletek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-működési célú hitel felvét pü.váll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-tám megel.hitel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VIII.pénzforgalom nélküli bev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i/>
                <w:sz w:val="22"/>
                <w:szCs w:val="22"/>
              </w:rPr>
            </w:pPr>
            <w:r w:rsidRPr="00767C8C">
              <w:rPr>
                <w:i/>
                <w:sz w:val="22"/>
                <w:szCs w:val="22"/>
              </w:rPr>
              <w:t>-előző évi pénzmaradvány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5559B7" w:rsidRPr="00767C8C" w:rsidTr="00FD36E4">
        <w:tc>
          <w:tcPr>
            <w:tcW w:w="2834" w:type="dxa"/>
            <w:tcBorders>
              <w:top w:val="thinThickThin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Költségvetési bevételek összesen</w:t>
            </w:r>
          </w:p>
        </w:tc>
        <w:tc>
          <w:tcPr>
            <w:tcW w:w="1179" w:type="dxa"/>
            <w:tcBorders>
              <w:top w:val="thin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120099</w:t>
            </w:r>
          </w:p>
        </w:tc>
        <w:tc>
          <w:tcPr>
            <w:tcW w:w="1179" w:type="dxa"/>
            <w:tcBorders>
              <w:top w:val="thin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112928</w:t>
            </w:r>
          </w:p>
        </w:tc>
        <w:tc>
          <w:tcPr>
            <w:tcW w:w="1193" w:type="dxa"/>
            <w:tcBorders>
              <w:top w:val="thin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  <w:r w:rsidRPr="00767C8C">
              <w:rPr>
                <w:b/>
                <w:sz w:val="22"/>
                <w:szCs w:val="22"/>
              </w:rPr>
              <w:t>113903</w:t>
            </w:r>
          </w:p>
        </w:tc>
        <w:tc>
          <w:tcPr>
            <w:tcW w:w="1193" w:type="dxa"/>
            <w:tcBorders>
              <w:top w:val="thin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thinThickThin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5559B7" w:rsidRPr="00767C8C" w:rsidRDefault="005559B7" w:rsidP="00FD36E4">
            <w:pPr>
              <w:tabs>
                <w:tab w:val="center" w:pos="4536"/>
                <w:tab w:val="right" w:pos="9072"/>
              </w:tabs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:rsidR="005559B7" w:rsidRDefault="005559B7" w:rsidP="005559B7">
      <w:pPr>
        <w:pStyle w:val="Szvegtrzsbehzssal"/>
        <w:ind w:left="0"/>
        <w:rPr>
          <w:sz w:val="16"/>
        </w:rPr>
      </w:pPr>
      <w:r>
        <w:rPr>
          <w:sz w:val="16"/>
        </w:rPr>
        <w:t xml:space="preserve">   </w:t>
      </w:r>
    </w:p>
    <w:p w:rsidR="005559B7" w:rsidRDefault="005559B7" w:rsidP="005559B7">
      <w:pPr>
        <w:pStyle w:val="Szvegtrzsbehzssal"/>
        <w:ind w:left="0"/>
        <w:rPr>
          <w:sz w:val="16"/>
        </w:rPr>
      </w:pPr>
      <w:r>
        <w:rPr>
          <w:sz w:val="16"/>
        </w:rPr>
        <w:t xml:space="preserve"> </w:t>
      </w:r>
    </w:p>
    <w:p w:rsidR="005559B7" w:rsidRDefault="005559B7" w:rsidP="005559B7">
      <w:pPr>
        <w:pStyle w:val="Szvegtrzsbehzssal"/>
        <w:ind w:left="0"/>
        <w:rPr>
          <w:sz w:val="16"/>
        </w:rPr>
      </w:pPr>
    </w:p>
    <w:p w:rsidR="005559B7" w:rsidRDefault="005559B7" w:rsidP="005559B7">
      <w:pPr>
        <w:pStyle w:val="Szvegtrzsbehzssal"/>
        <w:ind w:left="0"/>
        <w:rPr>
          <w:sz w:val="16"/>
        </w:rPr>
      </w:pPr>
    </w:p>
    <w:p w:rsidR="005559B7" w:rsidRDefault="005559B7" w:rsidP="005559B7">
      <w:pPr>
        <w:pStyle w:val="Szvegtrzsbehzssal"/>
        <w:ind w:left="0"/>
        <w:rPr>
          <w:sz w:val="16"/>
        </w:rPr>
      </w:pPr>
    </w:p>
    <w:p w:rsidR="005559B7" w:rsidRDefault="005559B7" w:rsidP="005559B7">
      <w:pPr>
        <w:pStyle w:val="Szvegtrzsbehzssal"/>
        <w:ind w:left="0"/>
        <w:rPr>
          <w:sz w:val="16"/>
        </w:rPr>
      </w:pPr>
    </w:p>
    <w:p w:rsidR="005559B7" w:rsidRDefault="005559B7" w:rsidP="005559B7">
      <w:pPr>
        <w:pStyle w:val="Szvegtrzsbehzssal"/>
        <w:ind w:left="0"/>
        <w:rPr>
          <w:sz w:val="16"/>
        </w:rPr>
      </w:pPr>
    </w:p>
    <w:p w:rsidR="005559B7" w:rsidRDefault="005559B7" w:rsidP="005559B7">
      <w:pPr>
        <w:pStyle w:val="Szvegtrzsbehzssal"/>
        <w:ind w:left="0"/>
        <w:rPr>
          <w:sz w:val="16"/>
        </w:rPr>
      </w:pPr>
    </w:p>
    <w:p w:rsidR="005559B7" w:rsidRDefault="005559B7" w:rsidP="005559B7">
      <w:pPr>
        <w:pStyle w:val="Szvegtrzsbehzssal"/>
        <w:ind w:left="0"/>
        <w:rPr>
          <w:sz w:val="16"/>
        </w:rPr>
      </w:pPr>
    </w:p>
    <w:p w:rsidR="005559B7" w:rsidRDefault="005559B7" w:rsidP="005559B7"/>
    <w:p w:rsidR="005559B7" w:rsidRDefault="005559B7" w:rsidP="005559B7"/>
    <w:p w:rsidR="005559B7" w:rsidRDefault="005559B7" w:rsidP="005559B7"/>
    <w:p w:rsidR="005559B7" w:rsidRDefault="005559B7" w:rsidP="005559B7"/>
    <w:p w:rsidR="005559B7" w:rsidRDefault="005559B7" w:rsidP="005559B7"/>
    <w:p w:rsidR="005559B7" w:rsidRDefault="005559B7" w:rsidP="005559B7"/>
    <w:p w:rsidR="005559B7" w:rsidRDefault="005559B7" w:rsidP="005559B7"/>
    <w:p w:rsidR="005559B7" w:rsidRDefault="005559B7" w:rsidP="005559B7"/>
    <w:p w:rsidR="005559B7" w:rsidRDefault="005559B7" w:rsidP="005559B7"/>
    <w:p w:rsidR="005559B7" w:rsidRDefault="005559B7" w:rsidP="005559B7"/>
    <w:p w:rsidR="005559B7" w:rsidRDefault="005559B7" w:rsidP="005559B7"/>
    <w:p w:rsidR="005559B7" w:rsidRDefault="005559B7" w:rsidP="005559B7">
      <w:pPr>
        <w:pStyle w:val="Szvegtrzsbehzssal"/>
        <w:ind w:left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</w:t>
      </w:r>
    </w:p>
    <w:p w:rsidR="00FE2005" w:rsidRPr="005559B7" w:rsidRDefault="005559B7" w:rsidP="005559B7">
      <w:pPr>
        <w:pStyle w:val="Szvegtrzsbehzssal"/>
        <w:ind w:left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</w:p>
    <w:sectPr w:rsidR="00FE2005" w:rsidRPr="00555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B7"/>
    <w:rsid w:val="005559B7"/>
    <w:rsid w:val="00FE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5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5559B7"/>
    <w:pPr>
      <w:overflowPunct w:val="0"/>
      <w:autoSpaceDE w:val="0"/>
      <w:autoSpaceDN w:val="0"/>
      <w:adjustRightInd w:val="0"/>
      <w:spacing w:after="120"/>
      <w:ind w:left="283"/>
    </w:pPr>
    <w:rPr>
      <w:color w:val="00000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559B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5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5559B7"/>
    <w:pPr>
      <w:overflowPunct w:val="0"/>
      <w:autoSpaceDE w:val="0"/>
      <w:autoSpaceDN w:val="0"/>
      <w:adjustRightInd w:val="0"/>
      <w:spacing w:after="120"/>
      <w:ind w:left="283"/>
    </w:pPr>
    <w:rPr>
      <w:color w:val="00000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559B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Deákné</dc:creator>
  <cp:lastModifiedBy>Deákné</cp:lastModifiedBy>
  <cp:revision>1</cp:revision>
  <dcterms:created xsi:type="dcterms:W3CDTF">2013-12-09T14:14:00Z</dcterms:created>
  <dcterms:modified xsi:type="dcterms:W3CDTF">2013-12-09T14:15:00Z</dcterms:modified>
</cp:coreProperties>
</file>