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657" w:rsidRPr="00326072" w:rsidRDefault="00844657" w:rsidP="00844657">
      <w:pPr>
        <w:jc w:val="center"/>
        <w:rPr>
          <w:b/>
        </w:rPr>
      </w:pPr>
      <w:r w:rsidRPr="00326072">
        <w:rPr>
          <w:b/>
        </w:rPr>
        <w:t>Mátra</w:t>
      </w:r>
      <w:r>
        <w:rPr>
          <w:b/>
        </w:rPr>
        <w:t>novák</w:t>
      </w:r>
      <w:r w:rsidRPr="00326072">
        <w:rPr>
          <w:b/>
        </w:rPr>
        <w:t xml:space="preserve"> Község Önkormányzatának Képviselő-testülete</w:t>
      </w:r>
    </w:p>
    <w:p w:rsidR="00844657" w:rsidRPr="00326072" w:rsidRDefault="00844657" w:rsidP="00844657">
      <w:pPr>
        <w:jc w:val="center"/>
        <w:rPr>
          <w:b/>
        </w:rPr>
      </w:pPr>
      <w:r>
        <w:rPr>
          <w:b/>
        </w:rPr>
        <w:t>12</w:t>
      </w:r>
      <w:r w:rsidRPr="00326072">
        <w:rPr>
          <w:b/>
        </w:rPr>
        <w:t>/</w:t>
      </w:r>
      <w:r>
        <w:rPr>
          <w:b/>
        </w:rPr>
        <w:t>2019</w:t>
      </w:r>
      <w:r w:rsidRPr="00326072">
        <w:rPr>
          <w:b/>
        </w:rPr>
        <w:t>. (</w:t>
      </w:r>
      <w:r>
        <w:rPr>
          <w:b/>
        </w:rPr>
        <w:t>XI.20</w:t>
      </w:r>
      <w:r w:rsidRPr="00326072">
        <w:rPr>
          <w:b/>
        </w:rPr>
        <w:t>.) önkormányzati rendelete</w:t>
      </w:r>
    </w:p>
    <w:p w:rsidR="00844657" w:rsidRPr="00326072" w:rsidRDefault="00844657" w:rsidP="00844657">
      <w:pPr>
        <w:jc w:val="center"/>
        <w:rPr>
          <w:b/>
        </w:rPr>
      </w:pPr>
    </w:p>
    <w:p w:rsidR="00844657" w:rsidRPr="00326072" w:rsidRDefault="00844657" w:rsidP="00844657">
      <w:pPr>
        <w:jc w:val="center"/>
        <w:rPr>
          <w:b/>
        </w:rPr>
      </w:pPr>
    </w:p>
    <w:p w:rsidR="00844657" w:rsidRPr="00326072" w:rsidRDefault="00844657" w:rsidP="00844657">
      <w:pPr>
        <w:jc w:val="center"/>
        <w:rPr>
          <w:b/>
        </w:rPr>
      </w:pPr>
      <w:r>
        <w:rPr>
          <w:b/>
        </w:rPr>
        <w:t>13</w:t>
      </w:r>
      <w:r w:rsidRPr="00326072">
        <w:rPr>
          <w:b/>
        </w:rPr>
        <w:t>. számú függeléke</w:t>
      </w:r>
    </w:p>
    <w:p w:rsidR="00844657" w:rsidRDefault="00844657" w:rsidP="00844657">
      <w:pPr>
        <w:jc w:val="center"/>
        <w:rPr>
          <w:b/>
        </w:rPr>
      </w:pPr>
    </w:p>
    <w:p w:rsidR="00844657" w:rsidRDefault="00844657" w:rsidP="00844657">
      <w:pPr>
        <w:jc w:val="center"/>
        <w:rPr>
          <w:b/>
        </w:rPr>
      </w:pPr>
      <w:r>
        <w:rPr>
          <w:b/>
        </w:rPr>
        <w:t>Az önkormányzat által ellátott kormányzati funkció szerinti tevékenységek</w:t>
      </w:r>
    </w:p>
    <w:p w:rsidR="00844657" w:rsidRDefault="00844657" w:rsidP="00844657">
      <w:pPr>
        <w:jc w:val="center"/>
        <w:rPr>
          <w:b/>
        </w:rPr>
      </w:pPr>
    </w:p>
    <w:p w:rsidR="00844657" w:rsidRDefault="00844657" w:rsidP="00844657">
      <w:pPr>
        <w:jc w:val="center"/>
        <w:rPr>
          <w:b/>
        </w:rPr>
      </w:pPr>
    </w:p>
    <w:p w:rsidR="00844657" w:rsidRDefault="00844657" w:rsidP="00844657">
      <w:pPr>
        <w:jc w:val="center"/>
        <w:rPr>
          <w:b/>
        </w:rPr>
      </w:pPr>
    </w:p>
    <w:p w:rsidR="00844657" w:rsidRDefault="00844657" w:rsidP="00844657">
      <w:pPr>
        <w:jc w:val="center"/>
        <w:rPr>
          <w:b/>
        </w:rPr>
      </w:pPr>
    </w:p>
    <w:p w:rsidR="00844657" w:rsidRDefault="00844657" w:rsidP="00844657">
      <w:pPr>
        <w:jc w:val="center"/>
        <w:rPr>
          <w:b/>
        </w:rPr>
      </w:pPr>
    </w:p>
    <w:p w:rsidR="00844657" w:rsidRPr="007147C6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47C6">
        <w:rPr>
          <w:rFonts w:eastAsia="Calibri"/>
          <w:sz w:val="22"/>
          <w:szCs w:val="22"/>
          <w:lang w:eastAsia="en-US"/>
        </w:rPr>
        <w:t>011130</w:t>
      </w:r>
      <w:r w:rsidRPr="007147C6">
        <w:rPr>
          <w:rFonts w:eastAsia="Calibri"/>
          <w:sz w:val="22"/>
          <w:szCs w:val="22"/>
          <w:lang w:eastAsia="en-US"/>
        </w:rPr>
        <w:tab/>
        <w:t xml:space="preserve">Önkormányzatok és önkormányzati hivatalok jogalkotó és általános igazgatási tevékenysége </w:t>
      </w:r>
    </w:p>
    <w:p w:rsidR="00844657" w:rsidRPr="007147C6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47C6">
        <w:rPr>
          <w:rFonts w:eastAsia="Calibri"/>
          <w:sz w:val="22"/>
          <w:szCs w:val="22"/>
          <w:lang w:eastAsia="en-US"/>
        </w:rPr>
        <w:t>013320</w:t>
      </w:r>
      <w:r w:rsidRPr="007147C6">
        <w:rPr>
          <w:rFonts w:eastAsia="Calibri"/>
          <w:sz w:val="22"/>
          <w:szCs w:val="22"/>
          <w:lang w:eastAsia="en-US"/>
        </w:rPr>
        <w:tab/>
        <w:t>Köztemető-fenntartás és működtetés</w:t>
      </w:r>
    </w:p>
    <w:p w:rsidR="00844657" w:rsidRPr="007147C6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47C6">
        <w:rPr>
          <w:rFonts w:eastAsia="Calibri"/>
          <w:sz w:val="22"/>
          <w:szCs w:val="22"/>
          <w:lang w:eastAsia="en-US"/>
        </w:rPr>
        <w:t>013350</w:t>
      </w:r>
      <w:r w:rsidRPr="007147C6">
        <w:rPr>
          <w:rFonts w:eastAsia="Calibri"/>
          <w:sz w:val="22"/>
          <w:szCs w:val="22"/>
          <w:lang w:eastAsia="en-US"/>
        </w:rPr>
        <w:tab/>
        <w:t>Az önkormányzati vagyonnal való gazdálkodással kapcsolatos feladatok</w:t>
      </w:r>
    </w:p>
    <w:p w:rsidR="00844657" w:rsidRPr="007147C6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47C6">
        <w:rPr>
          <w:rFonts w:eastAsia="Calibri"/>
          <w:sz w:val="22"/>
          <w:szCs w:val="22"/>
          <w:lang w:eastAsia="en-US"/>
        </w:rPr>
        <w:t>041231</w:t>
      </w:r>
      <w:r w:rsidRPr="007147C6">
        <w:rPr>
          <w:rFonts w:eastAsia="Calibri"/>
          <w:sz w:val="22"/>
          <w:szCs w:val="22"/>
          <w:lang w:eastAsia="en-US"/>
        </w:rPr>
        <w:tab/>
        <w:t>Rövid időtartamú közfoglalkoztatás</w:t>
      </w:r>
    </w:p>
    <w:p w:rsidR="00844657" w:rsidRPr="007147C6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47C6">
        <w:rPr>
          <w:rFonts w:eastAsia="Calibri"/>
          <w:sz w:val="22"/>
          <w:szCs w:val="22"/>
          <w:lang w:eastAsia="en-US"/>
        </w:rPr>
        <w:t>041232</w:t>
      </w:r>
      <w:r w:rsidRPr="007147C6">
        <w:rPr>
          <w:rFonts w:eastAsia="Calibri"/>
          <w:sz w:val="22"/>
          <w:szCs w:val="22"/>
          <w:lang w:eastAsia="en-US"/>
        </w:rPr>
        <w:tab/>
        <w:t xml:space="preserve">Start-munka program - Téli közfoglalkoztatás </w:t>
      </w:r>
    </w:p>
    <w:p w:rsidR="00844657" w:rsidRPr="007147C6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47C6">
        <w:rPr>
          <w:rFonts w:eastAsia="Calibri"/>
          <w:sz w:val="22"/>
          <w:szCs w:val="22"/>
          <w:lang w:eastAsia="en-US"/>
        </w:rPr>
        <w:t>041233</w:t>
      </w:r>
      <w:r w:rsidRPr="007147C6">
        <w:rPr>
          <w:rFonts w:eastAsia="Calibri"/>
          <w:sz w:val="22"/>
          <w:szCs w:val="22"/>
          <w:lang w:eastAsia="en-US"/>
        </w:rPr>
        <w:tab/>
        <w:t xml:space="preserve">Hosszabb időtartamú közfoglalkoztatás </w:t>
      </w:r>
    </w:p>
    <w:p w:rsidR="00844657" w:rsidRPr="007147C6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47C6">
        <w:rPr>
          <w:rFonts w:eastAsia="Calibri"/>
          <w:sz w:val="22"/>
          <w:szCs w:val="22"/>
          <w:lang w:eastAsia="en-US"/>
        </w:rPr>
        <w:t>041236</w:t>
      </w:r>
      <w:r w:rsidRPr="007147C6">
        <w:rPr>
          <w:rFonts w:eastAsia="Calibri"/>
          <w:sz w:val="22"/>
          <w:szCs w:val="22"/>
          <w:lang w:eastAsia="en-US"/>
        </w:rPr>
        <w:tab/>
        <w:t xml:space="preserve">Országos közfoglalkoztatási program </w:t>
      </w:r>
    </w:p>
    <w:p w:rsidR="00844657" w:rsidRPr="007147C6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47C6">
        <w:rPr>
          <w:rFonts w:eastAsia="Calibri"/>
          <w:sz w:val="22"/>
          <w:szCs w:val="22"/>
          <w:lang w:eastAsia="en-US"/>
        </w:rPr>
        <w:t>041237</w:t>
      </w:r>
      <w:r w:rsidRPr="007147C6">
        <w:rPr>
          <w:rFonts w:eastAsia="Calibri"/>
          <w:sz w:val="22"/>
          <w:szCs w:val="22"/>
          <w:lang w:eastAsia="en-US"/>
        </w:rPr>
        <w:tab/>
        <w:t>Közfoglalkoztatási mintaprogram</w:t>
      </w:r>
    </w:p>
    <w:p w:rsidR="00844657" w:rsidRPr="007147C6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47C6">
        <w:rPr>
          <w:rFonts w:eastAsia="Calibri"/>
          <w:sz w:val="22"/>
          <w:szCs w:val="22"/>
          <w:lang w:eastAsia="en-US"/>
        </w:rPr>
        <w:t>045160</w:t>
      </w:r>
      <w:r w:rsidRPr="007147C6">
        <w:rPr>
          <w:rFonts w:eastAsia="Calibri"/>
          <w:sz w:val="22"/>
          <w:szCs w:val="22"/>
          <w:lang w:eastAsia="en-US"/>
        </w:rPr>
        <w:tab/>
        <w:t>Közutak, hidak, alagutak üzemeltetése, fenntartása</w:t>
      </w:r>
    </w:p>
    <w:p w:rsidR="00844657" w:rsidRPr="007147C6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47C6">
        <w:rPr>
          <w:rFonts w:eastAsia="Calibri"/>
          <w:sz w:val="22"/>
          <w:szCs w:val="22"/>
          <w:lang w:eastAsia="en-US"/>
        </w:rPr>
        <w:t>053020</w:t>
      </w:r>
      <w:r w:rsidRPr="007147C6">
        <w:rPr>
          <w:rFonts w:eastAsia="Calibri"/>
          <w:sz w:val="22"/>
          <w:szCs w:val="22"/>
          <w:lang w:eastAsia="en-US"/>
        </w:rPr>
        <w:tab/>
        <w:t xml:space="preserve">Szennyeződésmentesítési tevékenységek </w:t>
      </w:r>
    </w:p>
    <w:p w:rsidR="00844657" w:rsidRPr="007147C6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47C6">
        <w:rPr>
          <w:rFonts w:eastAsia="Calibri"/>
          <w:sz w:val="22"/>
          <w:szCs w:val="22"/>
          <w:lang w:eastAsia="en-US"/>
        </w:rPr>
        <w:t>051030</w:t>
      </w:r>
      <w:r w:rsidRPr="007147C6">
        <w:rPr>
          <w:rFonts w:eastAsia="Calibri"/>
          <w:sz w:val="22"/>
          <w:szCs w:val="22"/>
          <w:lang w:eastAsia="en-US"/>
        </w:rPr>
        <w:tab/>
        <w:t>Nem veszélyes (települési) hulladék vegyes (ömlesztett) begyűjtése, szállítása, átrakása</w:t>
      </w:r>
    </w:p>
    <w:p w:rsidR="00844657" w:rsidRPr="007147C6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47C6">
        <w:rPr>
          <w:rFonts w:eastAsia="Calibri"/>
          <w:sz w:val="22"/>
          <w:szCs w:val="22"/>
          <w:lang w:eastAsia="en-US"/>
        </w:rPr>
        <w:t>064010</w:t>
      </w:r>
      <w:r w:rsidRPr="007147C6">
        <w:rPr>
          <w:rFonts w:eastAsia="Calibri"/>
          <w:sz w:val="22"/>
          <w:szCs w:val="22"/>
          <w:lang w:eastAsia="en-US"/>
        </w:rPr>
        <w:tab/>
        <w:t>Közvilágítás</w:t>
      </w:r>
    </w:p>
    <w:p w:rsidR="00844657" w:rsidRPr="007147C6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47C6">
        <w:rPr>
          <w:rFonts w:eastAsia="Calibri"/>
          <w:sz w:val="22"/>
          <w:szCs w:val="22"/>
          <w:lang w:eastAsia="en-US"/>
        </w:rPr>
        <w:t>066010</w:t>
      </w:r>
      <w:r w:rsidRPr="007147C6">
        <w:rPr>
          <w:rFonts w:eastAsia="Calibri"/>
          <w:sz w:val="22"/>
          <w:szCs w:val="22"/>
          <w:lang w:eastAsia="en-US"/>
        </w:rPr>
        <w:tab/>
        <w:t>Zöldterület-kezelés</w:t>
      </w:r>
    </w:p>
    <w:p w:rsidR="00844657" w:rsidRPr="007147C6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47C6">
        <w:rPr>
          <w:rFonts w:eastAsia="Calibri"/>
          <w:sz w:val="22"/>
          <w:szCs w:val="22"/>
          <w:lang w:eastAsia="en-US"/>
        </w:rPr>
        <w:t>066020</w:t>
      </w:r>
      <w:r w:rsidRPr="007147C6">
        <w:rPr>
          <w:rFonts w:eastAsia="Calibri"/>
          <w:sz w:val="22"/>
          <w:szCs w:val="22"/>
          <w:lang w:eastAsia="en-US"/>
        </w:rPr>
        <w:tab/>
        <w:t xml:space="preserve">Város- községgazdálkodási egyéb szolgáltatások </w:t>
      </w:r>
    </w:p>
    <w:p w:rsidR="00844657" w:rsidRPr="007147C6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47C6">
        <w:rPr>
          <w:rFonts w:eastAsia="Calibri"/>
          <w:sz w:val="22"/>
          <w:szCs w:val="22"/>
          <w:lang w:eastAsia="en-US"/>
        </w:rPr>
        <w:t>072111</w:t>
      </w:r>
      <w:r w:rsidRPr="007147C6">
        <w:rPr>
          <w:rFonts w:eastAsia="Calibri"/>
          <w:sz w:val="22"/>
          <w:szCs w:val="22"/>
          <w:lang w:eastAsia="en-US"/>
        </w:rPr>
        <w:tab/>
        <w:t>Háziorvosi alapellátás</w:t>
      </w:r>
    </w:p>
    <w:p w:rsidR="00844657" w:rsidRPr="007147C6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47C6">
        <w:rPr>
          <w:rFonts w:eastAsia="Calibri"/>
          <w:sz w:val="22"/>
          <w:szCs w:val="22"/>
          <w:lang w:eastAsia="en-US"/>
        </w:rPr>
        <w:t>072311</w:t>
      </w:r>
      <w:r w:rsidRPr="007147C6">
        <w:rPr>
          <w:rFonts w:eastAsia="Calibri"/>
          <w:sz w:val="22"/>
          <w:szCs w:val="22"/>
          <w:lang w:eastAsia="en-US"/>
        </w:rPr>
        <w:tab/>
        <w:t>Fogorvosi alapellátás</w:t>
      </w:r>
    </w:p>
    <w:p w:rsidR="00844657" w:rsidRPr="007147C6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47C6">
        <w:rPr>
          <w:rFonts w:eastAsia="Calibri"/>
          <w:sz w:val="22"/>
          <w:szCs w:val="22"/>
          <w:lang w:eastAsia="en-US"/>
        </w:rPr>
        <w:t>074031</w:t>
      </w:r>
      <w:r w:rsidRPr="007147C6">
        <w:rPr>
          <w:rFonts w:eastAsia="Calibri"/>
          <w:sz w:val="22"/>
          <w:szCs w:val="22"/>
          <w:lang w:eastAsia="en-US"/>
        </w:rPr>
        <w:tab/>
        <w:t xml:space="preserve">Család és nővédelmi egészségügyi gondozás </w:t>
      </w:r>
    </w:p>
    <w:p w:rsidR="00844657" w:rsidRPr="00B76E34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B76E34">
        <w:rPr>
          <w:rFonts w:eastAsia="Calibri"/>
          <w:sz w:val="22"/>
          <w:szCs w:val="22"/>
          <w:lang w:eastAsia="en-US"/>
        </w:rPr>
        <w:t>082044</w:t>
      </w:r>
      <w:r w:rsidRPr="00B76E34">
        <w:rPr>
          <w:rFonts w:eastAsia="Calibri"/>
          <w:sz w:val="22"/>
          <w:szCs w:val="22"/>
          <w:lang w:eastAsia="en-US"/>
        </w:rPr>
        <w:tab/>
        <w:t xml:space="preserve">Könyvtári szolgáltatások </w:t>
      </w:r>
    </w:p>
    <w:p w:rsidR="00844657" w:rsidRPr="00B76E34" w:rsidRDefault="00844657" w:rsidP="00844657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B76E34">
        <w:rPr>
          <w:rFonts w:eastAsia="Calibri"/>
          <w:sz w:val="22"/>
          <w:szCs w:val="22"/>
          <w:lang w:eastAsia="en-US"/>
        </w:rPr>
        <w:t>082064</w:t>
      </w:r>
      <w:r w:rsidRPr="00B76E34">
        <w:rPr>
          <w:rFonts w:eastAsia="Calibri"/>
          <w:sz w:val="22"/>
          <w:szCs w:val="22"/>
          <w:lang w:eastAsia="en-US"/>
        </w:rPr>
        <w:tab/>
        <w:t>Múzeumi közművelődési, közönségkapcsolati tevékenység</w:t>
      </w:r>
    </w:p>
    <w:p w:rsidR="00844657" w:rsidRDefault="00844657" w:rsidP="00844657">
      <w:pPr>
        <w:jc w:val="center"/>
        <w:rPr>
          <w:b/>
        </w:rPr>
      </w:pPr>
    </w:p>
    <w:p w:rsidR="00844657" w:rsidRDefault="00844657" w:rsidP="00844657">
      <w:pPr>
        <w:spacing w:after="200" w:line="276" w:lineRule="auto"/>
        <w:rPr>
          <w:b/>
        </w:rPr>
      </w:pPr>
    </w:p>
    <w:p w:rsidR="00844657" w:rsidRDefault="00844657" w:rsidP="00844657">
      <w:pPr>
        <w:spacing w:after="200" w:line="276" w:lineRule="auto"/>
        <w:rPr>
          <w:b/>
        </w:rPr>
      </w:pPr>
    </w:p>
    <w:p w:rsidR="00844657" w:rsidRDefault="00844657" w:rsidP="00844657">
      <w:pPr>
        <w:spacing w:after="200" w:line="276" w:lineRule="auto"/>
        <w:rPr>
          <w:b/>
        </w:rPr>
      </w:pPr>
    </w:p>
    <w:p w:rsidR="003717E3" w:rsidRDefault="003717E3">
      <w:bookmarkStart w:id="0" w:name="_GoBack"/>
      <w:bookmarkEnd w:id="0"/>
    </w:p>
    <w:sectPr w:rsidR="0037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57"/>
    <w:rsid w:val="003717E3"/>
    <w:rsid w:val="0084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9E444-4876-492B-B677-F5F1D453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4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2019-11-25T18:03:00Z</dcterms:created>
  <dcterms:modified xsi:type="dcterms:W3CDTF">2019-11-25T18:03:00Z</dcterms:modified>
</cp:coreProperties>
</file>