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707" w:rsidRDefault="00450707" w:rsidP="00450707">
      <w:pPr>
        <w:rPr>
          <w:bCs/>
          <w:sz w:val="22"/>
          <w:szCs w:val="22"/>
        </w:rPr>
      </w:pPr>
    </w:p>
    <w:p w:rsidR="00450707" w:rsidRDefault="00450707" w:rsidP="00450707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  <w:r>
        <w:rPr>
          <w:b/>
          <w:bCs/>
          <w:sz w:val="22"/>
          <w:szCs w:val="22"/>
        </w:rPr>
        <w:t>ÁLTALÁNOS INDOKOLÁS</w:t>
      </w:r>
      <w:r>
        <w:rPr>
          <w:i/>
          <w:sz w:val="22"/>
          <w:szCs w:val="22"/>
        </w:rPr>
        <w:t xml:space="preserve"> </w:t>
      </w:r>
    </w:p>
    <w:p w:rsidR="00450707" w:rsidRDefault="00450707" w:rsidP="00450707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</w:p>
    <w:p w:rsidR="00450707" w:rsidRDefault="00450707" w:rsidP="00450707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az</w:t>
      </w:r>
      <w:proofErr w:type="gramEnd"/>
      <w:r>
        <w:rPr>
          <w:i/>
          <w:sz w:val="22"/>
          <w:szCs w:val="22"/>
        </w:rPr>
        <w:t xml:space="preserve"> önkormányzat 2020. évi költségvetéséről szóló önkormányzati rendelet módosításáról </w:t>
      </w:r>
    </w:p>
    <w:p w:rsidR="00450707" w:rsidRDefault="00450707" w:rsidP="00450707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</w:p>
    <w:p w:rsidR="00450707" w:rsidRDefault="00450707" w:rsidP="00450707">
      <w:pPr>
        <w:widowControl w:val="0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A jogalkotásról szóló 2010. évi CXXX. törvény 18. §-</w:t>
      </w:r>
      <w:proofErr w:type="spellStart"/>
      <w:r>
        <w:rPr>
          <w:sz w:val="22"/>
          <w:szCs w:val="22"/>
        </w:rPr>
        <w:t>ában</w:t>
      </w:r>
      <w:proofErr w:type="spellEnd"/>
      <w:r>
        <w:rPr>
          <w:sz w:val="22"/>
          <w:szCs w:val="22"/>
        </w:rPr>
        <w:t xml:space="preserve"> foglaltak szerint eljárva a 2020. évi költségvetésről szóló önkormányzati rendelet-tervezetet az alábbiak szerint indokolom: </w:t>
      </w:r>
    </w:p>
    <w:p w:rsidR="00450707" w:rsidRDefault="00450707" w:rsidP="00450707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:rsidR="00450707" w:rsidRDefault="00450707" w:rsidP="00450707">
      <w:pPr>
        <w:widowControl w:val="0"/>
        <w:shd w:val="clear" w:color="auto" w:fill="FFFFFF"/>
        <w:tabs>
          <w:tab w:val="right" w:pos="8647"/>
        </w:tabs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A rendelet meghozatalára </w:t>
      </w:r>
      <w:r>
        <w:rPr>
          <w:color w:val="000000"/>
          <w:sz w:val="22"/>
          <w:szCs w:val="22"/>
          <w:shd w:val="clear" w:color="auto" w:fill="FFFFFF"/>
        </w:rPr>
        <w:t xml:space="preserve">Magyarország Alaptörvényének 32. cikke (1) bekezdésében biztosított jogkörében eljárva, </w:t>
      </w:r>
      <w:r>
        <w:rPr>
          <w:sz w:val="22"/>
          <w:szCs w:val="22"/>
          <w:lang w:eastAsia="hu-HU"/>
        </w:rPr>
        <w:t xml:space="preserve">Magyarország helyi önkormányzatairól szóló 2011. évi CLXXXIX. törvény 53.§ (1) bekezdésében foglalt felhatalmazás </w:t>
      </w:r>
      <w:r>
        <w:rPr>
          <w:color w:val="000000"/>
          <w:sz w:val="22"/>
          <w:szCs w:val="22"/>
          <w:shd w:val="clear" w:color="auto" w:fill="FFFFFF"/>
        </w:rPr>
        <w:t xml:space="preserve">alapján </w:t>
      </w:r>
      <w:r>
        <w:rPr>
          <w:bCs/>
          <w:sz w:val="22"/>
          <w:szCs w:val="22"/>
        </w:rPr>
        <w:t xml:space="preserve">Kölesd Községi Önkormányzat Képviselő-testületének 2020. évi költségvetéséről szóló 1/2020. (II.14.) </w:t>
      </w:r>
      <w:r>
        <w:rPr>
          <w:sz w:val="22"/>
          <w:szCs w:val="22"/>
        </w:rPr>
        <w:t>önkormányzati rendelet módosítására kerül sor a Kölesd Közös Önkormányzati Hivatal költségvetésének módosulása</w:t>
      </w:r>
      <w:r w:rsidR="00F8695F">
        <w:rPr>
          <w:sz w:val="22"/>
          <w:szCs w:val="22"/>
        </w:rPr>
        <w:t>, illetve az időközben ismertté vált egyéb pénzügyi változások</w:t>
      </w:r>
      <w:bookmarkStart w:id="0" w:name="_GoBack"/>
      <w:bookmarkEnd w:id="0"/>
      <w:r>
        <w:rPr>
          <w:sz w:val="22"/>
          <w:szCs w:val="22"/>
        </w:rPr>
        <w:t xml:space="preserve"> miatt.</w:t>
      </w:r>
    </w:p>
    <w:p w:rsidR="00450707" w:rsidRDefault="00450707" w:rsidP="00450707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:rsidR="00450707" w:rsidRDefault="00450707" w:rsidP="00450707">
      <w:pPr>
        <w:widowControl w:val="0"/>
        <w:shd w:val="clear" w:color="auto" w:fill="FFFFFF"/>
        <w:tabs>
          <w:tab w:val="right" w:pos="8647"/>
        </w:tabs>
        <w:autoSpaceDE w:val="0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Részletes indokolás:</w:t>
      </w:r>
    </w:p>
    <w:p w:rsidR="00450707" w:rsidRDefault="00450707" w:rsidP="00450707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z w:val="22"/>
          <w:szCs w:val="22"/>
          <w:shd w:val="clear" w:color="auto" w:fill="FFFFFF"/>
        </w:rPr>
      </w:pPr>
    </w:p>
    <w:p w:rsidR="00450707" w:rsidRDefault="00450707" w:rsidP="00450707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 xml:space="preserve">1-9. §-hoz: </w:t>
      </w:r>
      <w:r>
        <w:rPr>
          <w:sz w:val="22"/>
          <w:szCs w:val="22"/>
          <w:shd w:val="clear" w:color="auto" w:fill="FFFFFF"/>
        </w:rPr>
        <w:t xml:space="preserve">A rendelet-tervezet a </w:t>
      </w:r>
      <w:proofErr w:type="spellStart"/>
      <w:r>
        <w:rPr>
          <w:sz w:val="22"/>
          <w:szCs w:val="22"/>
          <w:shd w:val="clear" w:color="auto" w:fill="FFFFFF"/>
        </w:rPr>
        <w:t>Kölesdi</w:t>
      </w:r>
      <w:proofErr w:type="spellEnd"/>
      <w:r>
        <w:rPr>
          <w:sz w:val="22"/>
          <w:szCs w:val="22"/>
          <w:shd w:val="clear" w:color="auto" w:fill="FFFFFF"/>
        </w:rPr>
        <w:t xml:space="preserve"> Közös Önkormányzati Hivatal költségvetésének változása miatti átvezetéseket tartalmazza. </w:t>
      </w:r>
    </w:p>
    <w:p w:rsidR="00450707" w:rsidRDefault="00450707" w:rsidP="00450707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:rsidR="00450707" w:rsidRDefault="00450707" w:rsidP="00450707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:rsidR="00450707" w:rsidRDefault="00450707" w:rsidP="00450707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10.§-hoz:</w:t>
      </w:r>
      <w:r>
        <w:rPr>
          <w:sz w:val="22"/>
          <w:szCs w:val="22"/>
          <w:shd w:val="clear" w:color="auto" w:fill="FFFFFF"/>
        </w:rPr>
        <w:t xml:space="preserve"> A hatályba léptető rendelkezést tartalmazza.</w:t>
      </w:r>
    </w:p>
    <w:p w:rsidR="00450707" w:rsidRDefault="00450707" w:rsidP="00450707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:rsidR="00450707" w:rsidRDefault="00450707" w:rsidP="00450707">
      <w:pPr>
        <w:widowControl w:val="0"/>
        <w:shd w:val="clear" w:color="auto" w:fill="FFFFFF"/>
        <w:tabs>
          <w:tab w:val="right" w:pos="8647"/>
        </w:tabs>
        <w:autoSpaceDE w:val="0"/>
        <w:jc w:val="center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sz w:val="22"/>
          <w:szCs w:val="22"/>
          <w:shd w:val="clear" w:color="auto" w:fill="FFFFFF"/>
        </w:rPr>
        <w:t>HATÁSVIZSGÁLAT</w:t>
      </w:r>
    </w:p>
    <w:p w:rsidR="00450707" w:rsidRDefault="00450707" w:rsidP="00450707">
      <w:pPr>
        <w:widowControl w:val="0"/>
        <w:tabs>
          <w:tab w:val="right" w:pos="8647"/>
        </w:tabs>
        <w:autoSpaceDE w:val="0"/>
        <w:jc w:val="center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az</w:t>
      </w:r>
      <w:proofErr w:type="gramEnd"/>
      <w:r>
        <w:rPr>
          <w:i/>
          <w:sz w:val="22"/>
          <w:szCs w:val="22"/>
        </w:rPr>
        <w:t xml:space="preserve"> önkormányzat 2020. évi költségvetéséről szóló önkormányzati rendelet módosításáról </w:t>
      </w:r>
    </w:p>
    <w:p w:rsidR="00450707" w:rsidRDefault="00450707" w:rsidP="00450707">
      <w:pPr>
        <w:widowControl w:val="0"/>
        <w:shd w:val="clear" w:color="auto" w:fill="FFFFFF"/>
        <w:tabs>
          <w:tab w:val="right" w:pos="8647"/>
        </w:tabs>
        <w:autoSpaceDE w:val="0"/>
        <w:rPr>
          <w:sz w:val="22"/>
          <w:szCs w:val="22"/>
          <w:shd w:val="clear" w:color="auto" w:fill="FFFFFF"/>
        </w:rPr>
      </w:pPr>
    </w:p>
    <w:p w:rsidR="00450707" w:rsidRDefault="00450707" w:rsidP="00450707">
      <w:pPr>
        <w:widowControl w:val="0"/>
        <w:shd w:val="clear" w:color="auto" w:fill="FFFFFF"/>
        <w:tabs>
          <w:tab w:val="right" w:pos="8647"/>
        </w:tabs>
        <w:autoSpaceDE w:val="0"/>
        <w:jc w:val="both"/>
        <w:rPr>
          <w:sz w:val="22"/>
          <w:szCs w:val="22"/>
          <w:shd w:val="clear" w:color="auto" w:fill="FFFFFF"/>
        </w:rPr>
      </w:pPr>
    </w:p>
    <w:p w:rsidR="00450707" w:rsidRDefault="00450707" w:rsidP="004507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Társadalmi, gazdasági, költségvetési hatása:</w:t>
      </w:r>
      <w:r>
        <w:rPr>
          <w:sz w:val="22"/>
          <w:szCs w:val="22"/>
        </w:rPr>
        <w:t xml:space="preserve"> a rendelet-tervezet célja a költségvetés módosítása</w:t>
      </w:r>
      <w:r>
        <w:rPr>
          <w:b/>
          <w:sz w:val="22"/>
          <w:szCs w:val="22"/>
        </w:rPr>
        <w:t>.</w:t>
      </w:r>
    </w:p>
    <w:p w:rsidR="00450707" w:rsidRDefault="00450707" w:rsidP="0045070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Környezeti és egészségügyi következmények:</w:t>
      </w:r>
      <w:r>
        <w:rPr>
          <w:sz w:val="22"/>
          <w:szCs w:val="22"/>
        </w:rPr>
        <w:t xml:space="preserve"> nincs</w:t>
      </w:r>
    </w:p>
    <w:p w:rsidR="00450707" w:rsidRDefault="00450707" w:rsidP="00450707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Adminisztratív terheket befolyásoló hatása:</w:t>
      </w:r>
      <w:r>
        <w:rPr>
          <w:rFonts w:ascii="Times New Roman" w:hAnsi="Times New Roman" w:cs="Times New Roman"/>
          <w:sz w:val="22"/>
          <w:szCs w:val="22"/>
        </w:rPr>
        <w:t xml:space="preserve"> nincs</w:t>
      </w:r>
    </w:p>
    <w:p w:rsidR="00450707" w:rsidRDefault="00450707" w:rsidP="00450707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 jogszabály megalkotásának szükségessége: </w:t>
      </w:r>
      <w:r>
        <w:rPr>
          <w:rFonts w:ascii="Times New Roman" w:hAnsi="Times New Roman" w:cs="Times New Roman"/>
          <w:sz w:val="22"/>
          <w:szCs w:val="22"/>
        </w:rPr>
        <w:t>saját döntésen alapul.</w:t>
      </w:r>
    </w:p>
    <w:p w:rsidR="00450707" w:rsidRDefault="00450707" w:rsidP="00450707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A jogalkotás elmaradásának következményei: </w:t>
      </w:r>
      <w:r>
        <w:rPr>
          <w:rFonts w:ascii="Times New Roman" w:hAnsi="Times New Roman" w:cs="Times New Roman"/>
          <w:sz w:val="22"/>
          <w:szCs w:val="22"/>
        </w:rPr>
        <w:t>nem releváns.</w:t>
      </w:r>
    </w:p>
    <w:p w:rsidR="00450707" w:rsidRDefault="00450707" w:rsidP="00450707">
      <w:pPr>
        <w:pStyle w:val="WW-NormlWeb"/>
        <w:tabs>
          <w:tab w:val="left" w:pos="851"/>
        </w:tabs>
        <w:spacing w:before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 jogszabály alkalmazásához szükséges személyi, szervezeti, tárgyi és pénzügyi feltételek:</w:t>
      </w:r>
      <w:r>
        <w:rPr>
          <w:rFonts w:ascii="Times New Roman" w:hAnsi="Times New Roman" w:cs="Times New Roman"/>
          <w:sz w:val="22"/>
          <w:szCs w:val="22"/>
        </w:rPr>
        <w:t xml:space="preserve"> rendelkezésre állnak.</w:t>
      </w:r>
    </w:p>
    <w:p w:rsidR="00450707" w:rsidRDefault="00450707" w:rsidP="00450707">
      <w:pPr>
        <w:jc w:val="both"/>
        <w:rPr>
          <w:sz w:val="22"/>
          <w:szCs w:val="22"/>
        </w:rPr>
      </w:pPr>
    </w:p>
    <w:p w:rsidR="00450707" w:rsidRDefault="00450707" w:rsidP="00450707">
      <w:pPr>
        <w:jc w:val="both"/>
        <w:rPr>
          <w:sz w:val="22"/>
          <w:szCs w:val="22"/>
        </w:rPr>
      </w:pPr>
      <w:r>
        <w:rPr>
          <w:sz w:val="22"/>
          <w:szCs w:val="22"/>
        </w:rPr>
        <w:t>2020. március 6.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dr. </w:t>
      </w:r>
      <w:proofErr w:type="spellStart"/>
      <w:r>
        <w:rPr>
          <w:sz w:val="22"/>
          <w:szCs w:val="22"/>
        </w:rPr>
        <w:t>Herczig</w:t>
      </w:r>
      <w:proofErr w:type="spellEnd"/>
      <w:r>
        <w:rPr>
          <w:sz w:val="22"/>
          <w:szCs w:val="22"/>
        </w:rPr>
        <w:t xml:space="preserve"> Hajnalka</w:t>
      </w:r>
    </w:p>
    <w:p w:rsidR="00450707" w:rsidRDefault="00450707" w:rsidP="0045070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  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</w:t>
      </w:r>
      <w:proofErr w:type="gramStart"/>
      <w:r>
        <w:rPr>
          <w:i/>
          <w:sz w:val="22"/>
          <w:szCs w:val="22"/>
        </w:rPr>
        <w:t>jegyző</w:t>
      </w:r>
      <w:proofErr w:type="gramEnd"/>
      <w:r>
        <w:rPr>
          <w:i/>
          <w:sz w:val="22"/>
          <w:szCs w:val="22"/>
        </w:rPr>
        <w:t xml:space="preserve"> </w:t>
      </w:r>
    </w:p>
    <w:p w:rsidR="00450707" w:rsidRDefault="00450707" w:rsidP="00450707">
      <w:pPr>
        <w:rPr>
          <w:bCs/>
          <w:sz w:val="22"/>
          <w:szCs w:val="22"/>
        </w:rPr>
      </w:pPr>
    </w:p>
    <w:p w:rsidR="00EE0DB4" w:rsidRDefault="00EE0DB4"/>
    <w:sectPr w:rsidR="00EE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07"/>
    <w:rsid w:val="00450707"/>
    <w:rsid w:val="00EE0DB4"/>
    <w:rsid w:val="00F8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61313"/>
  <w15:chartTrackingRefBased/>
  <w15:docId w15:val="{984820FF-129C-46CA-8F34-C6768EFF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5070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W-NormlWeb">
    <w:name w:val="WW-Normál (Web)"/>
    <w:basedOn w:val="Norml"/>
    <w:rsid w:val="00450707"/>
    <w:pPr>
      <w:spacing w:before="100" w:after="100"/>
    </w:pPr>
    <w:rPr>
      <w:rFonts w:ascii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8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2020-04-24T07:17:00Z</dcterms:created>
  <dcterms:modified xsi:type="dcterms:W3CDTF">2020-04-24T07:27:00Z</dcterms:modified>
</cp:coreProperties>
</file>