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6C" w:rsidRPr="00415FB5" w:rsidRDefault="001F446C" w:rsidP="001F446C">
      <w:pPr>
        <w:jc w:val="right"/>
        <w:rPr>
          <w:rFonts w:ascii="Times New Roman" w:hAnsi="Times New Roman" w:cs="Times New Roman"/>
          <w:sz w:val="24"/>
          <w:szCs w:val="24"/>
        </w:rPr>
      </w:pPr>
      <w:r w:rsidRPr="00415FB5">
        <w:rPr>
          <w:rFonts w:ascii="Times New Roman" w:hAnsi="Times New Roman" w:cs="Times New Roman"/>
          <w:sz w:val="24"/>
          <w:szCs w:val="24"/>
        </w:rPr>
        <w:t>5. számú melléklet</w:t>
      </w:r>
    </w:p>
    <w:p w:rsidR="001F446C" w:rsidRDefault="001F446C" w:rsidP="001F446C">
      <w:pPr>
        <w:rPr>
          <w:rFonts w:ascii="Times New Roman" w:hAnsi="Times New Roman" w:cs="Times New Roman"/>
          <w:b/>
          <w:sz w:val="24"/>
          <w:szCs w:val="24"/>
        </w:rPr>
      </w:pPr>
    </w:p>
    <w:p w:rsidR="001F446C" w:rsidRPr="00415FB5" w:rsidRDefault="001F446C" w:rsidP="001F446C">
      <w:pPr>
        <w:rPr>
          <w:rFonts w:ascii="Times New Roman" w:hAnsi="Times New Roman" w:cs="Times New Roman"/>
          <w:b/>
          <w:sz w:val="24"/>
          <w:szCs w:val="24"/>
        </w:rPr>
      </w:pPr>
      <w:r w:rsidRPr="00415FB5">
        <w:rPr>
          <w:rFonts w:ascii="Times New Roman" w:hAnsi="Times New Roman" w:cs="Times New Roman"/>
          <w:b/>
          <w:sz w:val="24"/>
          <w:szCs w:val="24"/>
        </w:rPr>
        <w:t xml:space="preserve">   A Közös Hivatal kiadásai forrásonként</w:t>
      </w:r>
    </w:p>
    <w:p w:rsidR="001F446C" w:rsidRPr="00415FB5" w:rsidRDefault="001F446C" w:rsidP="001F446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15FB5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Pr="00415FB5">
        <w:rPr>
          <w:rFonts w:ascii="Times New Roman" w:hAnsi="Times New Roman" w:cs="Times New Roman"/>
          <w:sz w:val="20"/>
          <w:szCs w:val="20"/>
        </w:rPr>
        <w:t>. Ft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40"/>
        <w:gridCol w:w="1461"/>
        <w:gridCol w:w="1740"/>
        <w:gridCol w:w="1716"/>
      </w:tblGrid>
      <w:tr w:rsidR="001F446C" w:rsidRPr="00415FB5" w:rsidTr="00817D59">
        <w:trPr>
          <w:trHeight w:val="87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446C" w:rsidRPr="00415FB5" w:rsidRDefault="001F446C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446C" w:rsidRPr="00415FB5" w:rsidRDefault="001F446C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Eredeti előirányzat 2016. év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F446C" w:rsidRPr="00101439" w:rsidRDefault="001F446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F446C" w:rsidRPr="00101439" w:rsidRDefault="001F446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II.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23 054 000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19 720 000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21 668 570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Normatív jutalmak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201 000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Céljuttatás, projektprémium (K1103)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2 414 000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2 414 000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1 600 000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1 680 000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1 496 000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310 000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268 950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költségtérítések (K1110)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</w:tr>
      <w:tr w:rsidR="001F446C" w:rsidRPr="00415FB5" w:rsidTr="00817D59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 ((K1113)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670 677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D99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105 000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489 900</w:t>
            </w:r>
          </w:p>
        </w:tc>
      </w:tr>
      <w:tr w:rsidR="001F446C" w:rsidRPr="00415FB5" w:rsidTr="00817D59">
        <w:trPr>
          <w:trHeight w:val="309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Személyi juttatások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24 964 000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24 964 000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27 384 097</w:t>
            </w:r>
          </w:p>
        </w:tc>
      </w:tr>
      <w:tr w:rsidR="001F446C" w:rsidRPr="00415FB5" w:rsidTr="00817D59">
        <w:trPr>
          <w:trHeight w:val="5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Munkaadókat terhelő járulékok és szociális hozzájárulási adó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5 955 000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5 955 000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7 474 341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137 000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1 096 609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Készletbeszerzés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1 100 000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1 233 609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1 475 000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1 830 000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1 200 000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1 275 000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1 370 000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Kommunikációs szolgáltatások (K32)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1 210 000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2 750 000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3 200 000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Közüzemi díjak (K331)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656 000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646 000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213 000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249 253</w:t>
            </w:r>
          </w:p>
        </w:tc>
      </w:tr>
      <w:tr w:rsidR="001F446C" w:rsidRPr="00415FB5" w:rsidTr="00817D59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Szakmai tevékenységet segítő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szolgáltatások  </w:t>
            </w:r>
            <w:r w:rsidRPr="0041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K336)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291 000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323 138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Egyéb </w:t>
            </w:r>
            <w:proofErr w:type="gram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  (</w:t>
            </w:r>
            <w:proofErr w:type="gramEnd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K337)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1 237 869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Szolgáltatási kiadások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4 400 000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3 160 000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2 456 260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Kiküldetések, reklám- és propagandakiadások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1F446C" w:rsidRPr="00415FB5" w:rsidTr="00817D59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1 885 000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1 885 000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2 140 118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Különféle befizetések és egyéb dologi kiadások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2 005 000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2 260 118</w:t>
            </w:r>
          </w:p>
        </w:tc>
      </w:tr>
      <w:tr w:rsidR="001F446C" w:rsidRPr="00415FB5" w:rsidTr="00817D59">
        <w:trPr>
          <w:trHeight w:val="44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Dologi kiadások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9 065 000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9 065 000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9 199 987</w:t>
            </w:r>
          </w:p>
        </w:tc>
      </w:tr>
      <w:tr w:rsidR="001F446C" w:rsidRPr="00415FB5" w:rsidTr="00817D59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Egyéb működési célú támogatások államháztartáson belülre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2 209 000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2 209 000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2 209 000</w:t>
            </w:r>
          </w:p>
        </w:tc>
      </w:tr>
      <w:tr w:rsidR="001F446C" w:rsidRPr="00415FB5" w:rsidTr="00817D59">
        <w:trPr>
          <w:trHeight w:val="37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2 209 000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2 209 000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2 209 000</w:t>
            </w:r>
          </w:p>
        </w:tc>
      </w:tr>
      <w:tr w:rsidR="001F446C" w:rsidRPr="00415FB5" w:rsidTr="00817D59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Informatikai eszközök beszerzése, létesítése (K63)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252 756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252 756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252 756</w:t>
            </w:r>
          </w:p>
        </w:tc>
      </w:tr>
      <w:tr w:rsidR="001F446C" w:rsidRPr="00415FB5" w:rsidTr="00817D59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68 244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68 244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68 244</w:t>
            </w:r>
          </w:p>
        </w:tc>
      </w:tr>
      <w:tr w:rsidR="001F446C" w:rsidRPr="00415FB5" w:rsidTr="00817D59">
        <w:trPr>
          <w:trHeight w:val="376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321 000</w:t>
            </w:r>
          </w:p>
        </w:tc>
      </w:tr>
      <w:tr w:rsidR="001F446C" w:rsidRPr="00415FB5" w:rsidTr="00817D59">
        <w:trPr>
          <w:trHeight w:val="42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KIADÁS ÖSSZESEN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42 514 000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F446C" w:rsidRPr="00415FB5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42 514 000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F446C" w:rsidRPr="00BB3EDD" w:rsidRDefault="001F446C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46 588 425</w:t>
            </w:r>
          </w:p>
        </w:tc>
      </w:tr>
    </w:tbl>
    <w:p w:rsidR="001F446C" w:rsidRDefault="001F446C" w:rsidP="001F446C">
      <w:pPr>
        <w:tabs>
          <w:tab w:val="center" w:pos="2268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46C"/>
    <w:rsid w:val="001F446C"/>
    <w:rsid w:val="001F586A"/>
    <w:rsid w:val="007D08A8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446C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2017-05-19T08:59:00Z</dcterms:created>
  <dcterms:modified xsi:type="dcterms:W3CDTF">2017-05-19T09:00:00Z</dcterms:modified>
</cp:coreProperties>
</file>