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C2D" w:rsidRPr="00BF45CD" w:rsidRDefault="00212C2D" w:rsidP="00212C2D">
      <w:pPr>
        <w:ind w:left="4956" w:firstLine="708"/>
        <w:jc w:val="right"/>
      </w:pPr>
      <w:r>
        <w:rPr>
          <w:b/>
        </w:rPr>
        <w:t>3</w:t>
      </w:r>
      <w:r w:rsidRPr="00BF45CD">
        <w:rPr>
          <w:b/>
        </w:rPr>
        <w:t>. számú függelék</w:t>
      </w:r>
    </w:p>
    <w:p w:rsidR="00212C2D" w:rsidRDefault="00212C2D" w:rsidP="00212C2D">
      <w:pPr>
        <w:jc w:val="right"/>
      </w:pPr>
    </w:p>
    <w:p w:rsidR="00212C2D" w:rsidRDefault="00212C2D" w:rsidP="00212C2D"/>
    <w:p w:rsidR="00212C2D" w:rsidRDefault="00212C2D" w:rsidP="00212C2D">
      <w:pPr>
        <w:jc w:val="center"/>
        <w:rPr>
          <w:bCs/>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rPr>
          <w:i/>
          <w:sz w:val="22"/>
          <w:szCs w:val="22"/>
        </w:rPr>
      </w:pPr>
    </w:p>
    <w:p w:rsidR="00212C2D" w:rsidRPr="00826A54" w:rsidRDefault="00212C2D" w:rsidP="00212C2D">
      <w:pPr>
        <w:autoSpaceDE w:val="0"/>
        <w:autoSpaceDN w:val="0"/>
        <w:adjustRightInd w:val="0"/>
        <w:spacing w:line="360" w:lineRule="auto"/>
        <w:jc w:val="center"/>
        <w:rPr>
          <w:b/>
          <w:sz w:val="36"/>
          <w:szCs w:val="36"/>
        </w:rPr>
      </w:pPr>
      <w:r w:rsidRPr="00826A54">
        <w:rPr>
          <w:b/>
          <w:sz w:val="36"/>
          <w:szCs w:val="36"/>
        </w:rPr>
        <w:t>Lovászi Intézményirányító</w:t>
      </w:r>
    </w:p>
    <w:p w:rsidR="00212C2D" w:rsidRPr="00826A54" w:rsidRDefault="00212C2D" w:rsidP="00212C2D">
      <w:pPr>
        <w:autoSpaceDE w:val="0"/>
        <w:autoSpaceDN w:val="0"/>
        <w:adjustRightInd w:val="0"/>
        <w:spacing w:line="360" w:lineRule="auto"/>
        <w:jc w:val="center"/>
        <w:rPr>
          <w:b/>
          <w:sz w:val="36"/>
          <w:szCs w:val="36"/>
        </w:rPr>
      </w:pPr>
      <w:r w:rsidRPr="00826A54">
        <w:rPr>
          <w:b/>
          <w:sz w:val="36"/>
          <w:szCs w:val="36"/>
        </w:rPr>
        <w:t xml:space="preserve"> Társulás </w:t>
      </w:r>
    </w:p>
    <w:p w:rsidR="00212C2D" w:rsidRPr="00826A54" w:rsidRDefault="00212C2D" w:rsidP="00212C2D">
      <w:pPr>
        <w:autoSpaceDE w:val="0"/>
        <w:autoSpaceDN w:val="0"/>
        <w:adjustRightInd w:val="0"/>
        <w:spacing w:line="360" w:lineRule="auto"/>
        <w:jc w:val="center"/>
        <w:rPr>
          <w:b/>
          <w:sz w:val="36"/>
          <w:szCs w:val="36"/>
        </w:rPr>
      </w:pPr>
      <w:r w:rsidRPr="00826A54">
        <w:rPr>
          <w:b/>
          <w:sz w:val="36"/>
          <w:szCs w:val="36"/>
        </w:rPr>
        <w:t>Társulási Megállapodás</w:t>
      </w:r>
    </w:p>
    <w:p w:rsidR="00212C2D" w:rsidRPr="00826A54" w:rsidRDefault="00212C2D" w:rsidP="00212C2D">
      <w:pPr>
        <w:autoSpaceDE w:val="0"/>
        <w:autoSpaceDN w:val="0"/>
        <w:adjustRightInd w:val="0"/>
        <w:spacing w:line="360" w:lineRule="auto"/>
        <w:jc w:val="center"/>
        <w:rPr>
          <w:i/>
          <w:sz w:val="36"/>
          <w:szCs w:val="36"/>
        </w:rPr>
      </w:pPr>
    </w:p>
    <w:p w:rsidR="00212C2D" w:rsidRPr="00826A54" w:rsidRDefault="00212C2D" w:rsidP="00212C2D">
      <w:pPr>
        <w:autoSpaceDE w:val="0"/>
        <w:autoSpaceDN w:val="0"/>
        <w:adjustRightInd w:val="0"/>
        <w:spacing w:line="360" w:lineRule="auto"/>
        <w:jc w:val="center"/>
        <w:rPr>
          <w:b/>
          <w:sz w:val="36"/>
          <w:szCs w:val="36"/>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r w:rsidRPr="00826A54">
        <w:rPr>
          <w:i/>
          <w:sz w:val="22"/>
          <w:szCs w:val="22"/>
        </w:rPr>
        <w:t xml:space="preserve">A 11. pontban felsorolt települési önkormányzatok Magyarország Alaptörvénye 32. cikk (1) bekezdés k) pontjában, valamint a Magyarország helyi önkormányzatairól szóló 2011. évi CLXXXIX. törvény IV. fejezetében foglalt felhatalmazás alapján, az 1993. évi III. törvény a szociális igazgatásról és szociális ellátásokról 62., 63, 65/F, 68, </w:t>
      </w:r>
      <w:proofErr w:type="spellStart"/>
      <w:r w:rsidRPr="00826A54">
        <w:rPr>
          <w:i/>
          <w:sz w:val="22"/>
          <w:szCs w:val="22"/>
        </w:rPr>
        <w:t>68</w:t>
      </w:r>
      <w:proofErr w:type="spellEnd"/>
      <w:r w:rsidRPr="00826A54">
        <w:rPr>
          <w:i/>
          <w:sz w:val="22"/>
          <w:szCs w:val="22"/>
        </w:rPr>
        <w:t>/</w:t>
      </w:r>
      <w:proofErr w:type="gramStart"/>
      <w:r w:rsidRPr="00826A54">
        <w:rPr>
          <w:i/>
          <w:sz w:val="22"/>
          <w:szCs w:val="22"/>
        </w:rPr>
        <w:t>A</w:t>
      </w:r>
      <w:proofErr w:type="gramEnd"/>
      <w:r w:rsidRPr="00826A54">
        <w:rPr>
          <w:i/>
          <w:sz w:val="22"/>
          <w:szCs w:val="22"/>
        </w:rPr>
        <w:t xml:space="preserve">, 68/B. § - </w:t>
      </w:r>
      <w:proofErr w:type="spellStart"/>
      <w:r w:rsidRPr="00826A54">
        <w:rPr>
          <w:i/>
          <w:sz w:val="22"/>
          <w:szCs w:val="22"/>
        </w:rPr>
        <w:t>aiban</w:t>
      </w:r>
      <w:proofErr w:type="spellEnd"/>
      <w:r w:rsidRPr="00826A54">
        <w:rPr>
          <w:i/>
          <w:sz w:val="22"/>
          <w:szCs w:val="22"/>
        </w:rPr>
        <w:t xml:space="preserve"> nevesített alapszolgáltatások és szakosított ellátás – valamint a Magyarország helyi önkormányzatairól szóló 2011. évi CLXXXIX. törvény 13.§(1) bekezdés 6. pontjában meghatározott óvodai nevelési feladataik gazdaságilag hatékony és szakmai szempontból megfelelő színvonalú biztosítása céljából jogi személyiséggel rendelkező társulást hoznak létre az alábbiak szerint:</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rPr>
          <w:rFonts w:eastAsia="Calibri"/>
          <w:b/>
          <w:bCs/>
          <w:sz w:val="22"/>
          <w:szCs w:val="22"/>
          <w:lang w:eastAsia="en-US"/>
        </w:rPr>
      </w:pPr>
      <w:smartTag w:uri="urn:schemas-microsoft-com:office:smarttags" w:element="metricconverter">
        <w:smartTagPr>
          <w:attr w:name="ProductID" w:val="1. A"/>
        </w:smartTagPr>
        <w:r w:rsidRPr="00826A54">
          <w:rPr>
            <w:sz w:val="22"/>
            <w:szCs w:val="22"/>
          </w:rPr>
          <w:t>1. A</w:t>
        </w:r>
      </w:smartTag>
      <w:r w:rsidRPr="00826A54">
        <w:rPr>
          <w:sz w:val="22"/>
          <w:szCs w:val="22"/>
        </w:rPr>
        <w:t xml:space="preserve"> társulás neve:</w:t>
      </w:r>
      <w:r w:rsidRPr="00826A54">
        <w:rPr>
          <w:rFonts w:eastAsia="Calibri"/>
          <w:bCs/>
          <w:sz w:val="22"/>
          <w:szCs w:val="22"/>
          <w:lang w:eastAsia="en-US"/>
        </w:rPr>
        <w:t xml:space="preserve"> </w:t>
      </w:r>
      <w:r w:rsidRPr="00826A54">
        <w:rPr>
          <w:rFonts w:eastAsia="Calibri"/>
          <w:b/>
          <w:bCs/>
          <w:sz w:val="22"/>
          <w:szCs w:val="22"/>
          <w:lang w:eastAsia="en-US"/>
        </w:rPr>
        <w:t>Lovászi Intézményirányító Társulás</w:t>
      </w:r>
    </w:p>
    <w:p w:rsidR="00212C2D" w:rsidRPr="00826A54" w:rsidRDefault="00212C2D" w:rsidP="00212C2D">
      <w:pPr>
        <w:autoSpaceDE w:val="0"/>
        <w:autoSpaceDN w:val="0"/>
        <w:adjustRightInd w:val="0"/>
        <w:spacing w:line="360" w:lineRule="auto"/>
        <w:rPr>
          <w:rFonts w:eastAsia="Calibri"/>
          <w:b/>
          <w:bCs/>
          <w:sz w:val="22"/>
          <w:szCs w:val="22"/>
          <w:lang w:eastAsia="en-US"/>
        </w:rPr>
      </w:pPr>
    </w:p>
    <w:p w:rsidR="00212C2D" w:rsidRPr="00826A54" w:rsidRDefault="00212C2D" w:rsidP="00212C2D">
      <w:pPr>
        <w:autoSpaceDE w:val="0"/>
        <w:autoSpaceDN w:val="0"/>
        <w:adjustRightInd w:val="0"/>
        <w:spacing w:line="360" w:lineRule="auto"/>
        <w:rPr>
          <w:rFonts w:eastAsia="Calibri"/>
          <w:b/>
          <w:bCs/>
          <w:sz w:val="22"/>
          <w:szCs w:val="22"/>
          <w:lang w:eastAsia="en-US"/>
        </w:rPr>
      </w:pPr>
      <w:smartTag w:uri="urn:schemas-microsoft-com:office:smarttags" w:element="metricconverter">
        <w:smartTagPr>
          <w:attr w:name="ProductID" w:val="2. A"/>
        </w:smartTagPr>
        <w:r w:rsidRPr="00826A54">
          <w:rPr>
            <w:sz w:val="22"/>
            <w:szCs w:val="22"/>
          </w:rPr>
          <w:t>2. A</w:t>
        </w:r>
      </w:smartTag>
      <w:r w:rsidRPr="00826A54">
        <w:rPr>
          <w:sz w:val="22"/>
          <w:szCs w:val="22"/>
        </w:rPr>
        <w:t xml:space="preserve"> társulás székhelye:</w:t>
      </w:r>
      <w:r w:rsidRPr="00826A54">
        <w:rPr>
          <w:b/>
          <w:sz w:val="22"/>
          <w:szCs w:val="22"/>
        </w:rPr>
        <w:t xml:space="preserve"> </w:t>
      </w:r>
      <w:r w:rsidRPr="00826A54">
        <w:rPr>
          <w:rFonts w:eastAsia="Calibri"/>
          <w:b/>
          <w:bCs/>
          <w:sz w:val="22"/>
          <w:szCs w:val="22"/>
          <w:lang w:eastAsia="en-US"/>
        </w:rPr>
        <w:t>8878 Lovászi Kútfej utca 112.</w:t>
      </w:r>
    </w:p>
    <w:p w:rsidR="00212C2D" w:rsidRPr="00826A54" w:rsidRDefault="00212C2D" w:rsidP="00212C2D">
      <w:pPr>
        <w:autoSpaceDE w:val="0"/>
        <w:autoSpaceDN w:val="0"/>
        <w:adjustRightInd w:val="0"/>
        <w:spacing w:line="360" w:lineRule="auto"/>
        <w:rPr>
          <w:rFonts w:eastAsia="Calibri"/>
          <w:b/>
          <w:bCs/>
          <w:sz w:val="22"/>
          <w:szCs w:val="22"/>
          <w:lang w:eastAsia="en-US"/>
        </w:rPr>
      </w:pPr>
    </w:p>
    <w:p w:rsidR="00212C2D" w:rsidRPr="00826A54" w:rsidRDefault="00212C2D" w:rsidP="00212C2D">
      <w:pPr>
        <w:autoSpaceDE w:val="0"/>
        <w:autoSpaceDN w:val="0"/>
        <w:adjustRightInd w:val="0"/>
        <w:spacing w:line="360" w:lineRule="auto"/>
        <w:jc w:val="both"/>
        <w:rPr>
          <w:b/>
          <w:sz w:val="22"/>
          <w:szCs w:val="22"/>
        </w:rPr>
      </w:pPr>
      <w:smartTag w:uri="urn:schemas-microsoft-com:office:smarttags" w:element="metricconverter">
        <w:smartTagPr>
          <w:attr w:name="ProductID" w:val="3. A"/>
        </w:smartTagPr>
        <w:r w:rsidRPr="00826A54">
          <w:rPr>
            <w:sz w:val="22"/>
            <w:szCs w:val="22"/>
          </w:rPr>
          <w:t>3.</w:t>
        </w:r>
        <w:r w:rsidRPr="00826A54">
          <w:rPr>
            <w:rFonts w:eastAsia="Calibri"/>
            <w:bCs/>
            <w:sz w:val="22"/>
            <w:szCs w:val="22"/>
            <w:lang w:eastAsia="en-US"/>
          </w:rPr>
          <w:t xml:space="preserve"> A</w:t>
        </w:r>
      </w:smartTag>
      <w:r w:rsidRPr="00826A54">
        <w:rPr>
          <w:rFonts w:eastAsia="Calibri"/>
          <w:bCs/>
          <w:sz w:val="22"/>
          <w:szCs w:val="22"/>
          <w:lang w:eastAsia="en-US"/>
        </w:rPr>
        <w:t xml:space="preserve"> társulás jogállása:</w:t>
      </w:r>
      <w:r w:rsidRPr="00826A54">
        <w:rPr>
          <w:rFonts w:eastAsia="Calibri"/>
          <w:b/>
          <w:bCs/>
          <w:sz w:val="22"/>
          <w:szCs w:val="22"/>
          <w:lang w:eastAsia="en-US"/>
        </w:rPr>
        <w:t xml:space="preserve"> </w:t>
      </w:r>
      <w:r w:rsidRPr="00826A54">
        <w:rPr>
          <w:b/>
          <w:sz w:val="22"/>
          <w:szCs w:val="22"/>
        </w:rPr>
        <w:t>önálló jogi személyiségű önkormányzati társulás</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
          <w:sz w:val="22"/>
          <w:szCs w:val="22"/>
        </w:rPr>
      </w:pPr>
      <w:smartTag w:uri="urn:schemas-microsoft-com:office:smarttags" w:element="metricconverter">
        <w:smartTagPr>
          <w:attr w:name="ProductID" w:val="4. A"/>
        </w:smartTagPr>
        <w:r w:rsidRPr="00826A54">
          <w:rPr>
            <w:rFonts w:eastAsia="Calibri"/>
            <w:bCs/>
            <w:sz w:val="22"/>
            <w:szCs w:val="22"/>
            <w:lang w:eastAsia="en-US"/>
          </w:rPr>
          <w:t>4. A</w:t>
        </w:r>
      </w:smartTag>
      <w:r w:rsidRPr="00826A54">
        <w:rPr>
          <w:rFonts w:eastAsia="Calibri"/>
          <w:bCs/>
          <w:sz w:val="22"/>
          <w:szCs w:val="22"/>
          <w:lang w:eastAsia="en-US"/>
        </w:rPr>
        <w:t xml:space="preserve"> társulás működési területe:</w:t>
      </w:r>
      <w:r w:rsidRPr="00826A54">
        <w:rPr>
          <w:rFonts w:eastAsia="Calibri"/>
          <w:b/>
          <w:bCs/>
          <w:sz w:val="22"/>
          <w:szCs w:val="22"/>
          <w:lang w:eastAsia="en-US"/>
        </w:rPr>
        <w:t xml:space="preserve"> </w:t>
      </w:r>
      <w:r w:rsidRPr="00826A54">
        <w:rPr>
          <w:b/>
          <w:sz w:val="22"/>
          <w:szCs w:val="22"/>
        </w:rPr>
        <w:t>a társult önkormányzatok közigazgatási területe</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
          <w:sz w:val="22"/>
          <w:szCs w:val="22"/>
        </w:rPr>
      </w:pPr>
      <w:smartTag w:uri="urn:schemas-microsoft-com:office:smarttags" w:element="metricconverter">
        <w:smartTagPr>
          <w:attr w:name="ProductID" w:val="5. A"/>
        </w:smartTagPr>
        <w:r w:rsidRPr="00826A54">
          <w:rPr>
            <w:rFonts w:eastAsia="Calibri"/>
            <w:bCs/>
            <w:sz w:val="22"/>
            <w:szCs w:val="22"/>
            <w:lang w:eastAsia="en-US"/>
          </w:rPr>
          <w:t xml:space="preserve">5. </w:t>
        </w:r>
        <w:r w:rsidRPr="00826A54">
          <w:rPr>
            <w:sz w:val="22"/>
            <w:szCs w:val="22"/>
          </w:rPr>
          <w:t>A</w:t>
        </w:r>
      </w:smartTag>
      <w:r w:rsidRPr="00826A54">
        <w:rPr>
          <w:sz w:val="22"/>
          <w:szCs w:val="22"/>
        </w:rPr>
        <w:t xml:space="preserve"> közös fenntartású intézmények neve:</w:t>
      </w:r>
      <w:r w:rsidRPr="00826A54">
        <w:rPr>
          <w:b/>
          <w:sz w:val="22"/>
          <w:szCs w:val="22"/>
        </w:rPr>
        <w:tab/>
        <w:t>- Lovászi Gondozási Központ</w:t>
      </w:r>
    </w:p>
    <w:p w:rsidR="00212C2D" w:rsidRPr="00826A54" w:rsidRDefault="00212C2D" w:rsidP="00212C2D">
      <w:pPr>
        <w:autoSpaceDE w:val="0"/>
        <w:autoSpaceDN w:val="0"/>
        <w:adjustRightInd w:val="0"/>
        <w:spacing w:line="360" w:lineRule="auto"/>
        <w:jc w:val="both"/>
        <w:rPr>
          <w:b/>
          <w:sz w:val="22"/>
          <w:szCs w:val="22"/>
        </w:rPr>
      </w:pPr>
      <w:r w:rsidRPr="00826A54">
        <w:rPr>
          <w:b/>
          <w:sz w:val="22"/>
          <w:szCs w:val="22"/>
        </w:rPr>
        <w:tab/>
      </w:r>
      <w:r w:rsidRPr="00826A54">
        <w:rPr>
          <w:b/>
          <w:sz w:val="22"/>
          <w:szCs w:val="22"/>
        </w:rPr>
        <w:tab/>
      </w:r>
      <w:r w:rsidRPr="00826A54">
        <w:rPr>
          <w:b/>
          <w:sz w:val="22"/>
          <w:szCs w:val="22"/>
        </w:rPr>
        <w:tab/>
      </w:r>
      <w:r w:rsidRPr="00826A54">
        <w:rPr>
          <w:b/>
          <w:sz w:val="22"/>
          <w:szCs w:val="22"/>
        </w:rPr>
        <w:tab/>
      </w:r>
      <w:r w:rsidRPr="00826A54">
        <w:rPr>
          <w:b/>
          <w:sz w:val="22"/>
          <w:szCs w:val="22"/>
        </w:rPr>
        <w:tab/>
      </w:r>
      <w:r w:rsidRPr="00826A54">
        <w:rPr>
          <w:b/>
          <w:sz w:val="22"/>
          <w:szCs w:val="22"/>
        </w:rPr>
        <w:tab/>
        <w:t>- Lovászi Óvoda</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A Lovászi Gondozási Központ szociális közfeladatok ellátására létrejött költségvetési szerv, gazdasági vezetővel</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A Lovászi Óvoda az óvodai nevelés ellátására létrejött költségvetési szerv, gazdálkodási tevékenységét a Lovászi Közös Önkormányzati Hivatal látja el.</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b/>
          <w:sz w:val="22"/>
          <w:szCs w:val="22"/>
        </w:rPr>
      </w:pPr>
      <w:r w:rsidRPr="00826A54">
        <w:rPr>
          <w:sz w:val="22"/>
          <w:szCs w:val="22"/>
        </w:rPr>
        <w:t>6. - A Lovászi Gondozási Központ címe:</w:t>
      </w:r>
      <w:r w:rsidRPr="00826A54">
        <w:rPr>
          <w:b/>
          <w:sz w:val="22"/>
          <w:szCs w:val="22"/>
        </w:rPr>
        <w:tab/>
      </w:r>
      <w:r w:rsidRPr="00826A54">
        <w:rPr>
          <w:b/>
          <w:sz w:val="22"/>
          <w:szCs w:val="22"/>
        </w:rPr>
        <w:tab/>
      </w:r>
      <w:r w:rsidRPr="00826A54">
        <w:rPr>
          <w:b/>
          <w:sz w:val="22"/>
          <w:szCs w:val="22"/>
        </w:rPr>
        <w:tab/>
        <w:t>8878 Lovászi Petőfi utca. 1.</w:t>
      </w:r>
    </w:p>
    <w:p w:rsidR="00212C2D" w:rsidRPr="00826A54" w:rsidRDefault="00212C2D" w:rsidP="00212C2D">
      <w:pPr>
        <w:autoSpaceDE w:val="0"/>
        <w:autoSpaceDN w:val="0"/>
        <w:adjustRightInd w:val="0"/>
        <w:spacing w:line="360" w:lineRule="auto"/>
        <w:jc w:val="both"/>
        <w:rPr>
          <w:b/>
          <w:sz w:val="22"/>
          <w:szCs w:val="22"/>
        </w:rPr>
      </w:pPr>
      <w:r w:rsidRPr="00826A54">
        <w:rPr>
          <w:b/>
          <w:sz w:val="22"/>
          <w:szCs w:val="22"/>
        </w:rPr>
        <w:t xml:space="preserve">    </w:t>
      </w:r>
      <w:r w:rsidRPr="00826A54">
        <w:rPr>
          <w:sz w:val="22"/>
          <w:szCs w:val="22"/>
        </w:rPr>
        <w:t>- A Lovászi Óvoda címe:</w:t>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b/>
          <w:sz w:val="22"/>
          <w:szCs w:val="22"/>
        </w:rPr>
        <w:t>8878 Lovászi Kútfej utca. 110.</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
          <w:sz w:val="22"/>
          <w:szCs w:val="22"/>
        </w:rPr>
      </w:pPr>
      <w:r w:rsidRPr="00826A54">
        <w:rPr>
          <w:sz w:val="22"/>
          <w:szCs w:val="22"/>
        </w:rPr>
        <w:t xml:space="preserve">7. - </w:t>
      </w:r>
      <w:r w:rsidRPr="00826A54">
        <w:rPr>
          <w:b/>
          <w:sz w:val="22"/>
          <w:szCs w:val="22"/>
        </w:rPr>
        <w:t>A Lovászi Gondozási Központ ellátási területe</w:t>
      </w:r>
      <w:r w:rsidRPr="00826A54">
        <w:rPr>
          <w:sz w:val="22"/>
          <w:szCs w:val="22"/>
        </w:rPr>
        <w:t>:</w:t>
      </w:r>
      <w:r w:rsidRPr="00826A54">
        <w:rPr>
          <w:b/>
          <w:sz w:val="22"/>
          <w:szCs w:val="22"/>
        </w:rPr>
        <w:t xml:space="preserve"> a társulást alkotó települések közigazgatási területe,</w:t>
      </w:r>
    </w:p>
    <w:p w:rsidR="00212C2D" w:rsidRPr="00826A54" w:rsidRDefault="00212C2D" w:rsidP="00212C2D">
      <w:pPr>
        <w:jc w:val="both"/>
      </w:pPr>
      <w:r w:rsidRPr="00826A54">
        <w:rPr>
          <w:sz w:val="22"/>
          <w:szCs w:val="22"/>
        </w:rPr>
        <w:t xml:space="preserve"> </w:t>
      </w:r>
      <w:proofErr w:type="gramStart"/>
      <w:r w:rsidRPr="00826A54">
        <w:rPr>
          <w:sz w:val="22"/>
          <w:szCs w:val="22"/>
        </w:rPr>
        <w:t>működési</w:t>
      </w:r>
      <w:proofErr w:type="gramEnd"/>
      <w:r w:rsidRPr="00826A54">
        <w:rPr>
          <w:sz w:val="22"/>
          <w:szCs w:val="22"/>
        </w:rPr>
        <w:t xml:space="preserve"> engedélyének területi hatálya minden társult település közigazgatási területére kiterjed. Az idősek Otthona szakfeladat tekintetében </w:t>
      </w:r>
      <w:r w:rsidRPr="00826A54">
        <w:t xml:space="preserve">Lovászi, Kerkateskánd, Szécsisziget, Tormafölde községek közigazgatási területe, valamint szabad férőhely </w:t>
      </w:r>
      <w:proofErr w:type="gramStart"/>
      <w:r w:rsidRPr="00826A54">
        <w:t>esetén  Zala</w:t>
      </w:r>
      <w:proofErr w:type="gramEnd"/>
      <w:r w:rsidRPr="00826A54">
        <w:t xml:space="preserve"> megye egész területe.</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b/>
          <w:sz w:val="22"/>
          <w:szCs w:val="22"/>
        </w:rPr>
      </w:pPr>
      <w:r w:rsidRPr="00826A54">
        <w:rPr>
          <w:sz w:val="22"/>
          <w:szCs w:val="22"/>
        </w:rPr>
        <w:t xml:space="preserve">   - </w:t>
      </w:r>
      <w:r w:rsidRPr="00826A54">
        <w:rPr>
          <w:b/>
          <w:sz w:val="22"/>
          <w:szCs w:val="22"/>
        </w:rPr>
        <w:t xml:space="preserve">A Lovászi Óvoda ellátási területe: </w:t>
      </w:r>
      <w:r w:rsidRPr="00826A54">
        <w:rPr>
          <w:sz w:val="22"/>
          <w:szCs w:val="22"/>
        </w:rPr>
        <w:t>Lovászi, Dobri, Kerkateskánd, Szécsisziget, Tormafölde, Tornyiszentmiklós települések közigazgatási területe.</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rPr>
          <w:rFonts w:eastAsia="Calibri"/>
          <w:b/>
          <w:sz w:val="22"/>
          <w:szCs w:val="22"/>
          <w:lang w:eastAsia="en-US"/>
        </w:rPr>
      </w:pPr>
      <w:smartTag w:uri="urn:schemas-microsoft-com:office:smarttags" w:element="metricconverter">
        <w:smartTagPr>
          <w:attr w:name="ProductID" w:val="8. A"/>
        </w:smartTagPr>
        <w:r w:rsidRPr="00826A54">
          <w:rPr>
            <w:sz w:val="22"/>
            <w:szCs w:val="22"/>
          </w:rPr>
          <w:t>8. A</w:t>
        </w:r>
      </w:smartTag>
      <w:r w:rsidRPr="00826A54">
        <w:rPr>
          <w:sz w:val="22"/>
          <w:szCs w:val="22"/>
        </w:rPr>
        <w:t xml:space="preserve"> társulás munkaszervezeti feladatait ellátó hivatal:</w:t>
      </w:r>
      <w:r w:rsidRPr="00826A54">
        <w:rPr>
          <w:rFonts w:eastAsia="Calibri"/>
          <w:b/>
          <w:sz w:val="22"/>
          <w:szCs w:val="22"/>
          <w:lang w:eastAsia="en-US"/>
        </w:rPr>
        <w:t xml:space="preserve"> Lovászi Közös Önkormányzati Hivatal</w:t>
      </w:r>
    </w:p>
    <w:p w:rsidR="00212C2D" w:rsidRPr="00826A54" w:rsidRDefault="00212C2D" w:rsidP="00212C2D">
      <w:pPr>
        <w:autoSpaceDE w:val="0"/>
        <w:autoSpaceDN w:val="0"/>
        <w:adjustRightInd w:val="0"/>
        <w:spacing w:line="360" w:lineRule="auto"/>
        <w:rPr>
          <w:rFonts w:eastAsia="Calibri"/>
          <w:b/>
          <w:sz w:val="22"/>
          <w:szCs w:val="22"/>
          <w:lang w:eastAsia="en-US"/>
        </w:rPr>
      </w:pPr>
    </w:p>
    <w:p w:rsidR="00212C2D" w:rsidRPr="00826A54" w:rsidRDefault="00212C2D" w:rsidP="00212C2D">
      <w:pPr>
        <w:autoSpaceDE w:val="0"/>
        <w:autoSpaceDN w:val="0"/>
        <w:adjustRightInd w:val="0"/>
        <w:spacing w:line="360" w:lineRule="auto"/>
        <w:rPr>
          <w:rFonts w:eastAsia="Calibri"/>
          <w:b/>
          <w:sz w:val="22"/>
          <w:szCs w:val="22"/>
          <w:lang w:eastAsia="en-US"/>
        </w:rPr>
      </w:pPr>
    </w:p>
    <w:p w:rsidR="00212C2D" w:rsidRPr="00826A54" w:rsidRDefault="00212C2D" w:rsidP="00212C2D">
      <w:pPr>
        <w:autoSpaceDE w:val="0"/>
        <w:autoSpaceDN w:val="0"/>
        <w:adjustRightInd w:val="0"/>
        <w:spacing w:line="360" w:lineRule="auto"/>
        <w:rPr>
          <w:rFonts w:eastAsia="Calibri"/>
          <w:b/>
          <w:sz w:val="22"/>
          <w:szCs w:val="22"/>
          <w:lang w:eastAsia="en-US"/>
        </w:rPr>
      </w:pPr>
      <w:smartTag w:uri="urn:schemas-microsoft-com:office:smarttags" w:element="metricconverter">
        <w:smartTagPr>
          <w:attr w:name="ProductID" w:val="9. A"/>
        </w:smartTagPr>
        <w:r w:rsidRPr="00826A54">
          <w:rPr>
            <w:rFonts w:eastAsia="Calibri"/>
            <w:sz w:val="22"/>
            <w:szCs w:val="22"/>
            <w:lang w:eastAsia="en-US"/>
          </w:rPr>
          <w:t xml:space="preserve">9. </w:t>
        </w:r>
        <w:r w:rsidRPr="00826A54">
          <w:rPr>
            <w:sz w:val="22"/>
            <w:szCs w:val="22"/>
          </w:rPr>
          <w:t>A</w:t>
        </w:r>
      </w:smartTag>
      <w:r w:rsidRPr="00826A54">
        <w:rPr>
          <w:sz w:val="22"/>
          <w:szCs w:val="22"/>
        </w:rPr>
        <w:t xml:space="preserve"> társulás munkaszervezeti feladatait ellátó hivatal</w:t>
      </w:r>
      <w:r w:rsidRPr="00826A54">
        <w:rPr>
          <w:rFonts w:eastAsia="Calibri"/>
          <w:sz w:val="22"/>
          <w:szCs w:val="22"/>
          <w:lang w:eastAsia="en-US"/>
        </w:rPr>
        <w:t xml:space="preserve"> címe:</w:t>
      </w:r>
      <w:r w:rsidRPr="00826A54">
        <w:rPr>
          <w:rFonts w:eastAsia="Calibri"/>
          <w:b/>
          <w:sz w:val="22"/>
          <w:szCs w:val="22"/>
          <w:lang w:eastAsia="en-US"/>
        </w:rPr>
        <w:t xml:space="preserve"> 8878 Lovászi Kútfej utca 112.</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smartTag w:uri="urn:schemas-microsoft-com:office:smarttags" w:element="metricconverter">
        <w:smartTagPr>
          <w:attr w:name="ProductID" w:val="10. A"/>
        </w:smartTagPr>
        <w:r w:rsidRPr="00826A54">
          <w:rPr>
            <w:sz w:val="22"/>
            <w:szCs w:val="22"/>
          </w:rPr>
          <w:t>10. A</w:t>
        </w:r>
      </w:smartTag>
      <w:r w:rsidRPr="00826A54">
        <w:rPr>
          <w:sz w:val="22"/>
          <w:szCs w:val="22"/>
        </w:rPr>
        <w:t xml:space="preserve"> társulási megállapodás 2015. január 1-jén lép hatályba és határozatlan időre szól.</w:t>
      </w: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11. A"/>
        </w:smartTagPr>
        <w:r w:rsidRPr="00826A54">
          <w:rPr>
            <w:i/>
            <w:sz w:val="22"/>
            <w:szCs w:val="22"/>
          </w:rPr>
          <w:t>11. A</w:t>
        </w:r>
      </w:smartTag>
      <w:r w:rsidRPr="00826A54">
        <w:rPr>
          <w:i/>
          <w:sz w:val="22"/>
          <w:szCs w:val="22"/>
        </w:rPr>
        <w:t xml:space="preserve"> társulás tagjainak neve, székhelye, képviselője</w:t>
      </w:r>
    </w:p>
    <w:p w:rsidR="00212C2D" w:rsidRPr="00826A54" w:rsidRDefault="00212C2D" w:rsidP="00212C2D">
      <w:pPr>
        <w:autoSpaceDE w:val="0"/>
        <w:autoSpaceDN w:val="0"/>
        <w:adjustRightInd w:val="0"/>
        <w:spacing w:line="360" w:lineRule="auto"/>
        <w:jc w:val="both"/>
        <w:rPr>
          <w:i/>
          <w:sz w:val="22"/>
          <w:szCs w:val="22"/>
        </w:rPr>
      </w:pPr>
    </w:p>
    <w:tbl>
      <w:tblPr>
        <w:tblW w:w="1044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300"/>
        <w:gridCol w:w="3300"/>
        <w:gridCol w:w="3300"/>
      </w:tblGrid>
      <w:tr w:rsidR="00212C2D" w:rsidRPr="00826A54" w:rsidTr="00A56ABF">
        <w:tblPrEx>
          <w:tblCellMar>
            <w:top w:w="0" w:type="dxa"/>
            <w:bottom w:w="0" w:type="dxa"/>
          </w:tblCellMar>
        </w:tblPrEx>
        <w:trPr>
          <w:trHeight w:val="302"/>
          <w:jc w:val="center"/>
        </w:trPr>
        <w:tc>
          <w:tcPr>
            <w:tcW w:w="540" w:type="dxa"/>
            <w:shd w:val="clear" w:color="auto" w:fill="EAD5FF"/>
            <w:vAlign w:val="center"/>
          </w:tcPr>
          <w:p w:rsidR="00212C2D" w:rsidRPr="00826A54" w:rsidRDefault="00212C2D" w:rsidP="00A56ABF">
            <w:pPr>
              <w:autoSpaceDE w:val="0"/>
              <w:autoSpaceDN w:val="0"/>
              <w:adjustRightInd w:val="0"/>
              <w:spacing w:line="360" w:lineRule="auto"/>
              <w:jc w:val="center"/>
              <w:rPr>
                <w:sz w:val="22"/>
                <w:szCs w:val="22"/>
              </w:rPr>
            </w:pPr>
          </w:p>
        </w:tc>
        <w:tc>
          <w:tcPr>
            <w:tcW w:w="3300" w:type="dxa"/>
            <w:shd w:val="clear" w:color="auto" w:fill="EAD5FF"/>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Név</w:t>
            </w:r>
          </w:p>
        </w:tc>
        <w:tc>
          <w:tcPr>
            <w:tcW w:w="3300" w:type="dxa"/>
            <w:shd w:val="clear" w:color="auto" w:fill="EAD5FF"/>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Székhely</w:t>
            </w:r>
          </w:p>
        </w:tc>
        <w:tc>
          <w:tcPr>
            <w:tcW w:w="3300" w:type="dxa"/>
            <w:shd w:val="clear" w:color="auto" w:fill="EAD5FF"/>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Képviselő</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Lovászi Község Önkormányzata</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Gesztor önkormányzat</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8878 Lovászi Kútfej utca 112.</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Léránt Ferenc</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2.</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Dobri Község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8874 Dobri Petőfi utca 27.</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Horváth Albin</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3.</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Kerkaszentkirály Község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8874 Kerkaszentkirály Petőfi út 2/</w:t>
            </w:r>
            <w:proofErr w:type="gramStart"/>
            <w:r w:rsidRPr="00826A54">
              <w:rPr>
                <w:sz w:val="22"/>
                <w:szCs w:val="22"/>
              </w:rPr>
              <w:t>A</w:t>
            </w:r>
            <w:proofErr w:type="gramEnd"/>
            <w:r w:rsidRPr="00826A54">
              <w:rPr>
                <w:sz w:val="22"/>
                <w:szCs w:val="22"/>
              </w:rPr>
              <w:t>.</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Pál Zoltán</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4.</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Kerkateskánd Község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8879 Kerkateskánd Béke utca 59.</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Zsálek Ferenc</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5.</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Szécsisziget Község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8879 Szécsisziget Rákóczi utca 25.</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Nagy István</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 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6.</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Tormafölde Község 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8876 Tormafölde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Petőfi utca 81.</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Hajdu László</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 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7.</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Tornyiszentmiklós Község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8877 Tornyiszentmiklós Kossuth utca 57.</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Végh László</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Csömödér Község 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8957 Csömödér Rákóczi u. 49.</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Becze József</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9.</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Hernyék Község 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8957 Hernyék Kossuth Lajos u. 26.</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proofErr w:type="spellStart"/>
            <w:r w:rsidRPr="00826A54">
              <w:rPr>
                <w:sz w:val="22"/>
                <w:szCs w:val="22"/>
              </w:rPr>
              <w:t>Bundics</w:t>
            </w:r>
            <w:proofErr w:type="spellEnd"/>
            <w:r w:rsidRPr="00826A54">
              <w:rPr>
                <w:sz w:val="22"/>
                <w:szCs w:val="22"/>
              </w:rPr>
              <w:t xml:space="preserve"> Tibor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10. </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Iklódbördőce Község Önkormányzata </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8958 Iklódbördőce Fő u. 2.</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Sabján Krisztián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11.</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Kissziget Község 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8957 Kissziget Fő u. 42.</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Fehér Gyuláné</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12.</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Zebecke Község 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8957 Zebecke Petőfi Sándor u. 12</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Varga Imre </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13. </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Mikekarácsonyfa Község Önkormányzata </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8949 Mikekarácsonyfa Petőfi Sándor u. 54.</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Szabó Józsefné</w:t>
            </w:r>
          </w:p>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polgármester</w:t>
            </w:r>
          </w:p>
        </w:tc>
      </w:tr>
      <w:tr w:rsidR="00212C2D" w:rsidRPr="00826A54" w:rsidTr="00A56ABF">
        <w:tblPrEx>
          <w:tblCellMar>
            <w:top w:w="0" w:type="dxa"/>
            <w:bottom w:w="0" w:type="dxa"/>
          </w:tblCellMar>
        </w:tblPrEx>
        <w:trPr>
          <w:trHeight w:val="552"/>
          <w:jc w:val="center"/>
        </w:trPr>
        <w:tc>
          <w:tcPr>
            <w:tcW w:w="54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14.</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Barlahida Község Önkormányzata</w:t>
            </w:r>
          </w:p>
        </w:tc>
        <w:tc>
          <w:tcPr>
            <w:tcW w:w="330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 xml:space="preserve">8948 Barlahida Iskola u. 2. </w:t>
            </w:r>
          </w:p>
        </w:tc>
        <w:tc>
          <w:tcPr>
            <w:tcW w:w="330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Hári Barnabás </w:t>
            </w:r>
          </w:p>
          <w:p w:rsidR="00212C2D" w:rsidRPr="00826A54" w:rsidRDefault="00212C2D" w:rsidP="00A56ABF">
            <w:pPr>
              <w:autoSpaceDE w:val="0"/>
              <w:autoSpaceDN w:val="0"/>
              <w:adjustRightInd w:val="0"/>
              <w:spacing w:line="360" w:lineRule="auto"/>
              <w:jc w:val="center"/>
              <w:rPr>
                <w:sz w:val="22"/>
                <w:szCs w:val="22"/>
              </w:rPr>
            </w:pPr>
            <w:r w:rsidRPr="00826A54">
              <w:rPr>
                <w:sz w:val="20"/>
              </w:rPr>
              <w:lastRenderedPageBreak/>
              <w:t>polgármester</w:t>
            </w:r>
          </w:p>
        </w:tc>
      </w:tr>
    </w:tbl>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12. A"/>
        </w:smartTagPr>
        <w:r w:rsidRPr="00826A54">
          <w:rPr>
            <w:i/>
            <w:sz w:val="22"/>
            <w:szCs w:val="22"/>
          </w:rPr>
          <w:t>12. A</w:t>
        </w:r>
      </w:smartTag>
      <w:r w:rsidRPr="00826A54">
        <w:rPr>
          <w:i/>
          <w:sz w:val="22"/>
          <w:szCs w:val="22"/>
        </w:rPr>
        <w:t xml:space="preserve"> társuláshoz tartozó települések lakosságszáma </w:t>
      </w:r>
    </w:p>
    <w:p w:rsidR="00212C2D" w:rsidRPr="00826A54" w:rsidRDefault="00212C2D" w:rsidP="00212C2D">
      <w:pPr>
        <w:autoSpaceDE w:val="0"/>
        <w:autoSpaceDN w:val="0"/>
        <w:adjustRightInd w:val="0"/>
        <w:spacing w:line="360" w:lineRule="auto"/>
        <w:jc w:val="both"/>
        <w:rPr>
          <w:i/>
          <w:sz w:val="22"/>
          <w:szCs w:val="22"/>
        </w:rPr>
      </w:pPr>
    </w:p>
    <w:tbl>
      <w:tblPr>
        <w:tblW w:w="10566"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6"/>
        <w:gridCol w:w="2610"/>
        <w:gridCol w:w="2610"/>
        <w:gridCol w:w="2610"/>
      </w:tblGrid>
      <w:tr w:rsidR="00212C2D" w:rsidRPr="00826A54" w:rsidTr="00A56ABF">
        <w:tblPrEx>
          <w:tblCellMar>
            <w:top w:w="0" w:type="dxa"/>
            <w:bottom w:w="0" w:type="dxa"/>
          </w:tblCellMar>
        </w:tblPrEx>
        <w:trPr>
          <w:trHeight w:val="432"/>
          <w:jc w:val="center"/>
        </w:trPr>
        <w:tc>
          <w:tcPr>
            <w:tcW w:w="2736" w:type="dxa"/>
            <w:shd w:val="clear" w:color="auto" w:fill="C5E2FF"/>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Település neve</w:t>
            </w:r>
          </w:p>
        </w:tc>
        <w:tc>
          <w:tcPr>
            <w:tcW w:w="2610" w:type="dxa"/>
            <w:shd w:val="clear" w:color="auto" w:fill="C5E2FF"/>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shd w:val="clear" w:color="auto" w:fill="C5E2FF"/>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shd w:val="clear" w:color="auto" w:fill="C5E2FF"/>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2014. január 1.</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Lovászi</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1206</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Dobri</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174</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Kerkaszentkirály</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246</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Kerkateskánd</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190</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Szécsisziget</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226</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Tormafölde</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367</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Tornyiszentmiklós</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587</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Csömödér</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616</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Hernyék</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105</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Iklódbördőce</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316</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Kissziget</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199</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Zebecke</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79</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Mikekarácsonyfa</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308</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Barlahida</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144</w:t>
            </w:r>
          </w:p>
        </w:tc>
      </w:tr>
      <w:tr w:rsidR="00212C2D" w:rsidRPr="00826A54" w:rsidTr="00A56ABF">
        <w:tblPrEx>
          <w:tblCellMar>
            <w:top w:w="0" w:type="dxa"/>
            <w:bottom w:w="0" w:type="dxa"/>
          </w:tblCellMar>
        </w:tblPrEx>
        <w:trPr>
          <w:trHeight w:val="432"/>
          <w:jc w:val="center"/>
        </w:trPr>
        <w:tc>
          <w:tcPr>
            <w:tcW w:w="2736"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Összesen:</w:t>
            </w: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p>
        </w:tc>
        <w:tc>
          <w:tcPr>
            <w:tcW w:w="2610" w:type="dxa"/>
            <w:vAlign w:val="center"/>
          </w:tcPr>
          <w:p w:rsidR="00212C2D" w:rsidRPr="00826A54" w:rsidRDefault="00212C2D" w:rsidP="00A56ABF">
            <w:pPr>
              <w:autoSpaceDE w:val="0"/>
              <w:autoSpaceDN w:val="0"/>
              <w:adjustRightInd w:val="0"/>
              <w:spacing w:line="360" w:lineRule="auto"/>
              <w:jc w:val="center"/>
              <w:rPr>
                <w:sz w:val="22"/>
                <w:szCs w:val="22"/>
              </w:rPr>
            </w:pPr>
            <w:r w:rsidRPr="00826A54">
              <w:rPr>
                <w:sz w:val="22"/>
                <w:szCs w:val="22"/>
              </w:rPr>
              <w:t>4763</w:t>
            </w:r>
          </w:p>
        </w:tc>
      </w:tr>
    </w:tbl>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13. A"/>
        </w:smartTagPr>
        <w:r w:rsidRPr="00826A54">
          <w:rPr>
            <w:i/>
            <w:sz w:val="22"/>
            <w:szCs w:val="22"/>
          </w:rPr>
          <w:t>13. A</w:t>
        </w:r>
      </w:smartTag>
      <w:r w:rsidRPr="00826A54">
        <w:rPr>
          <w:i/>
          <w:sz w:val="22"/>
          <w:szCs w:val="22"/>
        </w:rPr>
        <w:t xml:space="preserve"> társulás létrejöttének célja, funkciója</w:t>
      </w:r>
    </w:p>
    <w:p w:rsidR="00212C2D" w:rsidRPr="00826A54" w:rsidRDefault="00212C2D" w:rsidP="00212C2D">
      <w:pPr>
        <w:pStyle w:val="Default"/>
        <w:spacing w:line="360" w:lineRule="auto"/>
        <w:jc w:val="both"/>
        <w:rPr>
          <w:color w:val="auto"/>
          <w:sz w:val="22"/>
          <w:szCs w:val="22"/>
        </w:rPr>
      </w:pPr>
    </w:p>
    <w:p w:rsidR="00212C2D" w:rsidRPr="00826A54" w:rsidRDefault="00212C2D" w:rsidP="00212C2D">
      <w:pPr>
        <w:pStyle w:val="Default"/>
        <w:spacing w:line="360" w:lineRule="auto"/>
        <w:jc w:val="both"/>
        <w:rPr>
          <w:b/>
          <w:color w:val="auto"/>
          <w:sz w:val="22"/>
          <w:szCs w:val="22"/>
        </w:rPr>
      </w:pPr>
      <w:r w:rsidRPr="00826A54">
        <w:rPr>
          <w:b/>
          <w:color w:val="auto"/>
          <w:sz w:val="22"/>
          <w:szCs w:val="22"/>
        </w:rPr>
        <w:t>A társulás szociális alapszolgáltatások, szakosított ellátás és óvodai nevelés biztosítására jött létre.</w:t>
      </w:r>
    </w:p>
    <w:p w:rsidR="00212C2D" w:rsidRPr="00826A54" w:rsidRDefault="00212C2D" w:rsidP="00212C2D">
      <w:pPr>
        <w:pStyle w:val="Default"/>
        <w:spacing w:line="360" w:lineRule="auto"/>
        <w:jc w:val="both"/>
        <w:rPr>
          <w:color w:val="auto"/>
          <w:sz w:val="22"/>
          <w:szCs w:val="22"/>
        </w:rPr>
      </w:pPr>
    </w:p>
    <w:p w:rsidR="00212C2D" w:rsidRPr="00826A54" w:rsidRDefault="00212C2D" w:rsidP="00212C2D">
      <w:pPr>
        <w:pStyle w:val="Default"/>
        <w:spacing w:line="360" w:lineRule="auto"/>
        <w:jc w:val="both"/>
        <w:rPr>
          <w:color w:val="auto"/>
          <w:sz w:val="22"/>
          <w:szCs w:val="22"/>
        </w:rPr>
      </w:pPr>
      <w:r w:rsidRPr="00826A54">
        <w:rPr>
          <w:color w:val="auto"/>
          <w:sz w:val="22"/>
          <w:szCs w:val="22"/>
        </w:rPr>
        <w:t xml:space="preserve">A társulás célja, hogy a társult önkormányzatok képviselőtestületeinek összefogásával </w:t>
      </w:r>
    </w:p>
    <w:p w:rsidR="00212C2D" w:rsidRPr="00826A54" w:rsidRDefault="00212C2D" w:rsidP="00212C2D">
      <w:pPr>
        <w:pStyle w:val="Default"/>
        <w:spacing w:line="360" w:lineRule="auto"/>
        <w:jc w:val="both"/>
        <w:rPr>
          <w:color w:val="auto"/>
          <w:sz w:val="22"/>
          <w:szCs w:val="22"/>
        </w:rPr>
      </w:pPr>
      <w:r w:rsidRPr="00826A54">
        <w:rPr>
          <w:b/>
          <w:color w:val="auto"/>
          <w:sz w:val="22"/>
          <w:szCs w:val="22"/>
          <w:u w:val="single"/>
        </w:rPr>
        <w:t>I.-</w:t>
      </w:r>
      <w:r w:rsidRPr="00826A54">
        <w:rPr>
          <w:color w:val="auto"/>
          <w:sz w:val="22"/>
          <w:szCs w:val="22"/>
          <w:u w:val="single"/>
        </w:rPr>
        <w:t xml:space="preserve"> </w:t>
      </w:r>
      <w:r w:rsidRPr="00826A54">
        <w:rPr>
          <w:b/>
          <w:color w:val="auto"/>
          <w:sz w:val="22"/>
          <w:szCs w:val="22"/>
          <w:u w:val="single"/>
        </w:rPr>
        <w:t>a Lovászi Gondozási Központban</w:t>
      </w:r>
      <w:r w:rsidRPr="00826A54">
        <w:rPr>
          <w:color w:val="auto"/>
          <w:sz w:val="22"/>
          <w:szCs w:val="22"/>
        </w:rPr>
        <w:t xml:space="preserve"> 1993. évi III. törvény a szociális igazgatásról és szociális ellátásokról 62. § - </w:t>
      </w:r>
      <w:proofErr w:type="spellStart"/>
      <w:r w:rsidRPr="00826A54">
        <w:rPr>
          <w:color w:val="auto"/>
          <w:sz w:val="22"/>
          <w:szCs w:val="22"/>
        </w:rPr>
        <w:t>ában</w:t>
      </w:r>
      <w:proofErr w:type="spellEnd"/>
      <w:r w:rsidRPr="00826A54">
        <w:rPr>
          <w:color w:val="auto"/>
          <w:sz w:val="22"/>
          <w:szCs w:val="22"/>
        </w:rPr>
        <w:t xml:space="preserve"> foglalt </w:t>
      </w:r>
      <w:r w:rsidRPr="00826A54">
        <w:rPr>
          <w:b/>
          <w:color w:val="auto"/>
          <w:sz w:val="22"/>
          <w:szCs w:val="22"/>
        </w:rPr>
        <w:t>étkeztetést</w:t>
      </w:r>
      <w:r w:rsidRPr="00826A54">
        <w:rPr>
          <w:color w:val="auto"/>
          <w:sz w:val="22"/>
          <w:szCs w:val="22"/>
        </w:rPr>
        <w:t xml:space="preserve">, 63. § - </w:t>
      </w:r>
      <w:proofErr w:type="spellStart"/>
      <w:r w:rsidRPr="00826A54">
        <w:rPr>
          <w:color w:val="auto"/>
          <w:sz w:val="22"/>
          <w:szCs w:val="22"/>
        </w:rPr>
        <w:t>ában</w:t>
      </w:r>
      <w:proofErr w:type="spellEnd"/>
      <w:r w:rsidRPr="00826A54">
        <w:rPr>
          <w:color w:val="auto"/>
          <w:sz w:val="22"/>
          <w:szCs w:val="22"/>
        </w:rPr>
        <w:t xml:space="preserve"> foglalt </w:t>
      </w:r>
      <w:r w:rsidRPr="00826A54">
        <w:rPr>
          <w:b/>
          <w:color w:val="auto"/>
          <w:sz w:val="22"/>
          <w:szCs w:val="22"/>
        </w:rPr>
        <w:t>házi segítség-nyújtást</w:t>
      </w:r>
      <w:r w:rsidRPr="00826A54">
        <w:rPr>
          <w:color w:val="auto"/>
          <w:sz w:val="22"/>
          <w:szCs w:val="22"/>
        </w:rPr>
        <w:t xml:space="preserve">, 65/F. § - </w:t>
      </w:r>
      <w:proofErr w:type="spellStart"/>
      <w:r w:rsidRPr="00826A54">
        <w:rPr>
          <w:color w:val="auto"/>
          <w:sz w:val="22"/>
          <w:szCs w:val="22"/>
        </w:rPr>
        <w:t>ában</w:t>
      </w:r>
      <w:proofErr w:type="spellEnd"/>
      <w:r w:rsidRPr="00826A54">
        <w:rPr>
          <w:color w:val="auto"/>
          <w:sz w:val="22"/>
          <w:szCs w:val="22"/>
        </w:rPr>
        <w:t xml:space="preserve"> foglalt </w:t>
      </w:r>
      <w:r w:rsidRPr="00826A54">
        <w:rPr>
          <w:b/>
          <w:color w:val="auto"/>
          <w:sz w:val="22"/>
          <w:szCs w:val="22"/>
        </w:rPr>
        <w:t>nappali ellátást</w:t>
      </w:r>
      <w:r w:rsidRPr="00826A54">
        <w:rPr>
          <w:color w:val="auto"/>
          <w:sz w:val="22"/>
          <w:szCs w:val="22"/>
        </w:rPr>
        <w:t xml:space="preserve"> hatékonyan és célszerűen, közösen tudják biztosítani a területükön élő rászorulók számára, az általuk fenntartott intézmény közreműködésével. A Lovászi Gondozási Központ szakosított ellátásként idősek otthona ellátást biztosítja a szociális törvény 68, </w:t>
      </w:r>
      <w:proofErr w:type="spellStart"/>
      <w:r w:rsidRPr="00826A54">
        <w:rPr>
          <w:color w:val="auto"/>
          <w:sz w:val="22"/>
          <w:szCs w:val="22"/>
        </w:rPr>
        <w:t>68</w:t>
      </w:r>
      <w:proofErr w:type="spellEnd"/>
      <w:r w:rsidRPr="00826A54">
        <w:rPr>
          <w:color w:val="auto"/>
          <w:sz w:val="22"/>
          <w:szCs w:val="22"/>
        </w:rPr>
        <w:t>/</w:t>
      </w:r>
      <w:proofErr w:type="gramStart"/>
      <w:r w:rsidRPr="00826A54">
        <w:rPr>
          <w:color w:val="auto"/>
          <w:sz w:val="22"/>
          <w:szCs w:val="22"/>
        </w:rPr>
        <w:t>A</w:t>
      </w:r>
      <w:proofErr w:type="gramEnd"/>
      <w:r w:rsidRPr="00826A54">
        <w:rPr>
          <w:color w:val="auto"/>
          <w:sz w:val="22"/>
          <w:szCs w:val="22"/>
        </w:rPr>
        <w:t>, 68/B. §</w:t>
      </w:r>
      <w:proofErr w:type="spellStart"/>
      <w:r w:rsidRPr="00826A54">
        <w:rPr>
          <w:color w:val="auto"/>
          <w:sz w:val="22"/>
          <w:szCs w:val="22"/>
        </w:rPr>
        <w:t>-</w:t>
      </w:r>
      <w:proofErr w:type="gramStart"/>
      <w:r w:rsidRPr="00826A54">
        <w:rPr>
          <w:color w:val="auto"/>
          <w:sz w:val="22"/>
          <w:szCs w:val="22"/>
        </w:rPr>
        <w:t>a</w:t>
      </w:r>
      <w:proofErr w:type="spellEnd"/>
      <w:proofErr w:type="gramEnd"/>
      <w:r w:rsidRPr="00826A54">
        <w:rPr>
          <w:color w:val="auto"/>
          <w:sz w:val="22"/>
          <w:szCs w:val="22"/>
        </w:rPr>
        <w:t xml:space="preserve"> alapján. </w:t>
      </w:r>
    </w:p>
    <w:p w:rsidR="00212C2D" w:rsidRPr="00826A54" w:rsidRDefault="00212C2D" w:rsidP="00212C2D">
      <w:pPr>
        <w:pStyle w:val="Default"/>
        <w:spacing w:line="360" w:lineRule="auto"/>
        <w:jc w:val="both"/>
        <w:rPr>
          <w:color w:val="auto"/>
          <w:sz w:val="22"/>
          <w:szCs w:val="22"/>
        </w:rPr>
      </w:pPr>
      <w:r w:rsidRPr="00826A54">
        <w:rPr>
          <w:color w:val="auto"/>
        </w:rPr>
        <w:lastRenderedPageBreak/>
        <w:t>A társult önkormányzatok képviselő - testületei megállapodnak abban, hogy a közös fenntartású Lovászi Gondozási Központ (8878 Lovászi, Petőfi utca 1.) az általa</w:t>
      </w:r>
      <w:r w:rsidRPr="00826A54">
        <w:rPr>
          <w:b/>
          <w:color w:val="auto"/>
        </w:rPr>
        <w:t xml:space="preserve"> </w:t>
      </w:r>
      <w:r w:rsidRPr="00826A54">
        <w:rPr>
          <w:color w:val="auto"/>
        </w:rPr>
        <w:t xml:space="preserve">integráltan biztosított házi segítségnyújtást, szociális étkeztetést, nappali ellátást és </w:t>
      </w:r>
      <w:r w:rsidRPr="00826A54">
        <w:rPr>
          <w:bCs/>
          <w:color w:val="auto"/>
        </w:rPr>
        <w:t>az idősek otthonát a</w:t>
      </w:r>
      <w:r w:rsidRPr="00826A54">
        <w:rPr>
          <w:b/>
          <w:bCs/>
          <w:color w:val="auto"/>
        </w:rPr>
        <w:t xml:space="preserve"> </w:t>
      </w:r>
      <w:r w:rsidRPr="00826A54">
        <w:rPr>
          <w:bCs/>
          <w:color w:val="auto"/>
        </w:rPr>
        <w:t>társulásban résztvevő ön</w:t>
      </w:r>
      <w:r w:rsidRPr="00826A54">
        <w:rPr>
          <w:color w:val="auto"/>
        </w:rPr>
        <w:t xml:space="preserve">kormányzatok közigazgatási területére kiterjedően az alábbiak szerint biztosítja: </w:t>
      </w:r>
    </w:p>
    <w:p w:rsidR="00212C2D" w:rsidRPr="00826A54" w:rsidRDefault="00212C2D" w:rsidP="00212C2D">
      <w:pPr>
        <w:spacing w:line="360" w:lineRule="auto"/>
      </w:pPr>
    </w:p>
    <w:p w:rsidR="00212C2D" w:rsidRPr="00826A54" w:rsidRDefault="00212C2D" w:rsidP="00212C2D">
      <w:pPr>
        <w:spacing w:line="360" w:lineRule="auto"/>
      </w:pPr>
      <w:r w:rsidRPr="00826A54">
        <w:t xml:space="preserve">Lovászi, Kerkateskánd, Szécsisziget, Tormafölde község közigazgatási területére kiterjedően: </w:t>
      </w:r>
    </w:p>
    <w:p w:rsidR="00212C2D" w:rsidRPr="00826A54" w:rsidRDefault="00212C2D" w:rsidP="00212C2D">
      <w:pPr>
        <w:spacing w:line="360" w:lineRule="auto"/>
      </w:pPr>
    </w:p>
    <w:p w:rsidR="00212C2D" w:rsidRPr="00826A54" w:rsidRDefault="00212C2D" w:rsidP="00212C2D">
      <w:pPr>
        <w:spacing w:line="360" w:lineRule="auto"/>
        <w:jc w:val="center"/>
        <w:rPr>
          <w:b/>
          <w:i/>
        </w:rPr>
      </w:pPr>
      <w:r w:rsidRPr="00826A54">
        <w:rPr>
          <w:b/>
          <w:i/>
        </w:rPr>
        <w:t xml:space="preserve"> </w:t>
      </w:r>
      <w:proofErr w:type="gramStart"/>
      <w:r w:rsidRPr="00826A54">
        <w:rPr>
          <w:b/>
          <w:i/>
        </w:rPr>
        <w:t>házi</w:t>
      </w:r>
      <w:proofErr w:type="gramEnd"/>
      <w:r w:rsidRPr="00826A54">
        <w:rPr>
          <w:b/>
          <w:i/>
        </w:rPr>
        <w:t xml:space="preserve"> segítségnyújtást, szociális étkeztetést, nappali ellátást és idősek otthona </w:t>
      </w:r>
      <w:r w:rsidRPr="00826A54">
        <w:rPr>
          <w:b/>
          <w:bCs/>
          <w:i/>
        </w:rPr>
        <w:t>ellátást</w:t>
      </w:r>
      <w:r w:rsidRPr="00826A54">
        <w:rPr>
          <w:b/>
          <w:i/>
        </w:rPr>
        <w:t xml:space="preserve"> </w:t>
      </w:r>
    </w:p>
    <w:p w:rsidR="00212C2D" w:rsidRPr="00826A54" w:rsidRDefault="00212C2D" w:rsidP="00212C2D">
      <w:pPr>
        <w:spacing w:line="360" w:lineRule="auto"/>
      </w:pPr>
    </w:p>
    <w:p w:rsidR="00212C2D" w:rsidRPr="00826A54" w:rsidRDefault="00212C2D" w:rsidP="00212C2D">
      <w:pPr>
        <w:spacing w:line="360" w:lineRule="auto"/>
        <w:ind w:left="357"/>
      </w:pPr>
      <w:r w:rsidRPr="00826A54">
        <w:t xml:space="preserve">Tornyiszentmiklós, Dobri és Barlahida község közigazgatási területére kiterjedően: </w:t>
      </w:r>
    </w:p>
    <w:p w:rsidR="00212C2D" w:rsidRPr="00826A54" w:rsidRDefault="00212C2D" w:rsidP="00212C2D">
      <w:pPr>
        <w:pStyle w:val="Cm"/>
        <w:spacing w:line="360" w:lineRule="auto"/>
        <w:jc w:val="left"/>
        <w:rPr>
          <w:b w:val="0"/>
          <w:szCs w:val="24"/>
        </w:rPr>
      </w:pPr>
    </w:p>
    <w:p w:rsidR="00212C2D" w:rsidRPr="00826A54" w:rsidRDefault="00212C2D" w:rsidP="00212C2D">
      <w:pPr>
        <w:pStyle w:val="Cm"/>
        <w:spacing w:line="360" w:lineRule="auto"/>
        <w:rPr>
          <w:i/>
          <w:szCs w:val="24"/>
        </w:rPr>
      </w:pPr>
      <w:proofErr w:type="gramStart"/>
      <w:r w:rsidRPr="00826A54">
        <w:rPr>
          <w:i/>
          <w:szCs w:val="24"/>
        </w:rPr>
        <w:t>szociális</w:t>
      </w:r>
      <w:proofErr w:type="gramEnd"/>
      <w:r w:rsidRPr="00826A54">
        <w:rPr>
          <w:i/>
          <w:szCs w:val="24"/>
        </w:rPr>
        <w:t xml:space="preserve"> étkeztetést, házi segítségnyújtást és nappali ellátást.</w:t>
      </w:r>
    </w:p>
    <w:p w:rsidR="00212C2D" w:rsidRPr="00826A54" w:rsidRDefault="00212C2D" w:rsidP="00212C2D">
      <w:pPr>
        <w:pStyle w:val="Cm"/>
        <w:spacing w:line="360" w:lineRule="auto"/>
        <w:rPr>
          <w:i/>
          <w:szCs w:val="24"/>
        </w:rPr>
      </w:pPr>
    </w:p>
    <w:p w:rsidR="00212C2D" w:rsidRPr="00826A54" w:rsidRDefault="00212C2D" w:rsidP="00212C2D">
      <w:pPr>
        <w:pStyle w:val="Cm"/>
        <w:spacing w:line="360" w:lineRule="auto"/>
        <w:jc w:val="left"/>
        <w:rPr>
          <w:b w:val="0"/>
          <w:szCs w:val="24"/>
        </w:rPr>
      </w:pPr>
      <w:r w:rsidRPr="00826A54">
        <w:rPr>
          <w:b w:val="0"/>
          <w:szCs w:val="24"/>
        </w:rPr>
        <w:t>Kerkaszentkirály község közigazgatási területére kiterjedően:</w:t>
      </w:r>
    </w:p>
    <w:p w:rsidR="00212C2D" w:rsidRPr="00826A54" w:rsidRDefault="00212C2D" w:rsidP="00212C2D">
      <w:pPr>
        <w:pStyle w:val="Cm"/>
        <w:spacing w:line="360" w:lineRule="auto"/>
        <w:rPr>
          <w:i/>
          <w:szCs w:val="24"/>
        </w:rPr>
      </w:pPr>
    </w:p>
    <w:p w:rsidR="00212C2D" w:rsidRPr="00826A54" w:rsidRDefault="00212C2D" w:rsidP="00212C2D">
      <w:pPr>
        <w:pStyle w:val="Cm"/>
        <w:spacing w:line="360" w:lineRule="auto"/>
        <w:rPr>
          <w:i/>
          <w:szCs w:val="24"/>
        </w:rPr>
      </w:pPr>
      <w:proofErr w:type="gramStart"/>
      <w:r w:rsidRPr="00826A54">
        <w:rPr>
          <w:i/>
          <w:szCs w:val="24"/>
        </w:rPr>
        <w:t>házi</w:t>
      </w:r>
      <w:proofErr w:type="gramEnd"/>
      <w:r w:rsidRPr="00826A54">
        <w:rPr>
          <w:i/>
          <w:szCs w:val="24"/>
        </w:rPr>
        <w:t xml:space="preserve"> segítségnyújtást és nappali ellátást.</w:t>
      </w:r>
    </w:p>
    <w:p w:rsidR="00212C2D" w:rsidRPr="00826A54" w:rsidRDefault="00212C2D" w:rsidP="00212C2D">
      <w:pPr>
        <w:pStyle w:val="Cm"/>
        <w:spacing w:line="360" w:lineRule="auto"/>
        <w:rPr>
          <w:i/>
          <w:szCs w:val="24"/>
        </w:rPr>
      </w:pPr>
    </w:p>
    <w:p w:rsidR="00212C2D" w:rsidRPr="00826A54" w:rsidRDefault="00212C2D" w:rsidP="00212C2D">
      <w:pPr>
        <w:pStyle w:val="Cm"/>
        <w:spacing w:line="360" w:lineRule="auto"/>
        <w:ind w:left="357"/>
        <w:jc w:val="left"/>
        <w:rPr>
          <w:b w:val="0"/>
          <w:szCs w:val="24"/>
        </w:rPr>
      </w:pPr>
      <w:r w:rsidRPr="00826A54">
        <w:rPr>
          <w:b w:val="0"/>
          <w:szCs w:val="24"/>
        </w:rPr>
        <w:t>Csömödér, Hernyék, Iklódbördőce, Kissziget, Zebecke, Mikekarácsonyfa község közigazgatási területére kiterjedően:</w:t>
      </w:r>
    </w:p>
    <w:p w:rsidR="00212C2D" w:rsidRPr="00826A54" w:rsidRDefault="00212C2D" w:rsidP="00212C2D">
      <w:pPr>
        <w:pStyle w:val="Cm"/>
        <w:spacing w:line="360" w:lineRule="auto"/>
        <w:ind w:left="357"/>
        <w:jc w:val="left"/>
        <w:rPr>
          <w:b w:val="0"/>
          <w:szCs w:val="24"/>
        </w:rPr>
      </w:pPr>
    </w:p>
    <w:p w:rsidR="00212C2D" w:rsidRPr="00826A54" w:rsidRDefault="00212C2D" w:rsidP="00212C2D">
      <w:pPr>
        <w:pStyle w:val="Cm"/>
        <w:spacing w:line="360" w:lineRule="auto"/>
        <w:ind w:left="357"/>
        <w:rPr>
          <w:i/>
          <w:szCs w:val="24"/>
        </w:rPr>
      </w:pPr>
      <w:proofErr w:type="gramStart"/>
      <w:r w:rsidRPr="00826A54">
        <w:rPr>
          <w:i/>
          <w:szCs w:val="24"/>
        </w:rPr>
        <w:t>szociális</w:t>
      </w:r>
      <w:proofErr w:type="gramEnd"/>
      <w:r w:rsidRPr="00826A54">
        <w:rPr>
          <w:i/>
          <w:szCs w:val="24"/>
        </w:rPr>
        <w:t xml:space="preserve"> étkeztetést és házi segítségnyújtást.</w:t>
      </w:r>
    </w:p>
    <w:p w:rsidR="00212C2D" w:rsidRPr="00826A54" w:rsidRDefault="00212C2D" w:rsidP="00212C2D">
      <w:pPr>
        <w:pStyle w:val="Cm"/>
        <w:spacing w:line="360" w:lineRule="auto"/>
        <w:jc w:val="left"/>
        <w:rPr>
          <w:b w:val="0"/>
          <w:szCs w:val="24"/>
        </w:rPr>
      </w:pPr>
      <w:r w:rsidRPr="00826A54">
        <w:t xml:space="preserve">  </w:t>
      </w:r>
    </w:p>
    <w:p w:rsidR="00212C2D" w:rsidRPr="00826A54" w:rsidRDefault="00212C2D" w:rsidP="00212C2D">
      <w:pPr>
        <w:spacing w:line="360" w:lineRule="auto"/>
      </w:pPr>
      <w:r w:rsidRPr="00826A54">
        <w:rPr>
          <w:b/>
        </w:rPr>
        <w:t xml:space="preserve">II. </w:t>
      </w:r>
      <w:proofErr w:type="gramStart"/>
      <w:r w:rsidRPr="00826A54">
        <w:rPr>
          <w:b/>
        </w:rPr>
        <w:t>A</w:t>
      </w:r>
      <w:proofErr w:type="gramEnd"/>
      <w:r w:rsidRPr="00826A54">
        <w:rPr>
          <w:b/>
        </w:rPr>
        <w:t xml:space="preserve"> Lovászi Óvodában:</w:t>
      </w:r>
      <w:r w:rsidRPr="00826A54">
        <w:t xml:space="preserve"> a társult önkormányzatok közül: </w:t>
      </w:r>
      <w:r w:rsidRPr="00826A54">
        <w:rPr>
          <w:b/>
        </w:rPr>
        <w:t>Lovászi, Kerkateskánd,Szécsisziget</w:t>
      </w:r>
      <w:r w:rsidRPr="00826A54">
        <w:t xml:space="preserve">, </w:t>
      </w:r>
      <w:r w:rsidRPr="00826A54">
        <w:rPr>
          <w:b/>
        </w:rPr>
        <w:t>Tormafölde, Tornyiszentmiklós, Dobri</w:t>
      </w:r>
      <w:r w:rsidRPr="00826A54">
        <w:t xml:space="preserve"> közigazgatási területén (</w:t>
      </w:r>
      <w:r w:rsidRPr="00826A54">
        <w:rPr>
          <w:b/>
        </w:rPr>
        <w:t>Kerkaszentkirály, Csömödér, Iklódbördőce, Kissziget, Zebecke, Barlahida, Mikekarácsonyfa, Hernyék</w:t>
      </w:r>
      <w:r w:rsidRPr="00826A54">
        <w:t xml:space="preserve"> a Lovászi Óvoda fenntartásában nem vesz részt, ezért annak közigazgatási területén </w:t>
      </w:r>
      <w:r w:rsidRPr="00826A54">
        <w:rPr>
          <w:b/>
        </w:rPr>
        <w:t>nem</w:t>
      </w:r>
      <w:r w:rsidRPr="00826A54">
        <w:t xml:space="preserve">) a nemzeti köznevelésről szóló  2011. évi CXC. törvényben  meghatározottak alapján az óvodai nevelés feladatainak megvalósítására terjed ki az intézmény közös fenntartása  </w:t>
      </w:r>
      <w:r w:rsidRPr="00826A54">
        <w:rPr>
          <w:b/>
        </w:rPr>
        <w:t xml:space="preserve">          </w:t>
      </w:r>
    </w:p>
    <w:p w:rsidR="00212C2D" w:rsidRPr="00826A54" w:rsidRDefault="00212C2D" w:rsidP="00212C2D">
      <w:pPr>
        <w:tabs>
          <w:tab w:val="left" w:pos="5040"/>
        </w:tabs>
        <w:spacing w:line="360" w:lineRule="auto"/>
      </w:pPr>
      <w:r w:rsidRPr="00826A54">
        <w:t xml:space="preserve">   </w:t>
      </w:r>
      <w:r w:rsidRPr="00826A54">
        <w:rPr>
          <w:b/>
        </w:rPr>
        <w:t xml:space="preserve">          - </w:t>
      </w:r>
      <w:r w:rsidRPr="00826A54">
        <w:t>Jóváhagyott helyi óvodai nevelési program szerinti óvodai nevelés</w:t>
      </w:r>
    </w:p>
    <w:p w:rsidR="00212C2D" w:rsidRPr="00826A54" w:rsidRDefault="00212C2D" w:rsidP="00212C2D">
      <w:pPr>
        <w:tabs>
          <w:tab w:val="num" w:pos="900"/>
          <w:tab w:val="left" w:pos="5040"/>
        </w:tabs>
        <w:spacing w:line="360" w:lineRule="auto"/>
      </w:pPr>
      <w:r w:rsidRPr="00826A54">
        <w:t xml:space="preserve">             - Sajátos nevelési igényű gyermekek, tanulók óvodai nevelése, ellátása</w:t>
      </w:r>
    </w:p>
    <w:p w:rsidR="00212C2D" w:rsidRDefault="00212C2D" w:rsidP="00212C2D">
      <w:pPr>
        <w:tabs>
          <w:tab w:val="left" w:pos="5040"/>
        </w:tabs>
        <w:spacing w:line="360" w:lineRule="auto"/>
        <w:ind w:left="360"/>
      </w:pPr>
      <w:r w:rsidRPr="00826A54">
        <w:t xml:space="preserve">       - Óvodai intézményi étkeztetés</w:t>
      </w:r>
    </w:p>
    <w:p w:rsidR="00212C2D" w:rsidRPr="008301A5" w:rsidRDefault="00212C2D" w:rsidP="00212C2D">
      <w:pPr>
        <w:tabs>
          <w:tab w:val="left" w:pos="5040"/>
        </w:tabs>
        <w:spacing w:line="360" w:lineRule="auto"/>
        <w:ind w:left="360"/>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14. A"/>
        </w:smartTagPr>
        <w:r w:rsidRPr="00826A54">
          <w:rPr>
            <w:i/>
            <w:sz w:val="22"/>
            <w:szCs w:val="22"/>
          </w:rPr>
          <w:lastRenderedPageBreak/>
          <w:t>14. A</w:t>
        </w:r>
      </w:smartTag>
      <w:r w:rsidRPr="00826A54">
        <w:rPr>
          <w:i/>
          <w:sz w:val="22"/>
          <w:szCs w:val="22"/>
        </w:rPr>
        <w:t xml:space="preserve"> társulás által ellátott feladat- és hatáskörök </w:t>
      </w: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Megválasztja a társulás elnökét, alelnökét.</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Szervezeti és Működési Szabályzatot alkot és fogad el, szükség szerint módosít.</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Elfogadja a társulás költségvetését, annak módosítását, valamint a költségvetés végrehajtásáról szóló beszámolót.</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Évente megállapítja a működéshez szükséges, a szolgáltatás igénybevételével arányos tagi hozzá-járulásokat.</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Dönt más társulással való együttműködésről.</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 xml:space="preserve">Elfogadja, módosítja a Lovászi </w:t>
      </w:r>
      <w:proofErr w:type="gramStart"/>
      <w:r w:rsidRPr="00826A54">
        <w:rPr>
          <w:sz w:val="22"/>
          <w:szCs w:val="22"/>
        </w:rPr>
        <w:t>Óvoda alapító</w:t>
      </w:r>
      <w:proofErr w:type="gramEnd"/>
      <w:r w:rsidRPr="00826A54">
        <w:rPr>
          <w:sz w:val="22"/>
          <w:szCs w:val="22"/>
        </w:rPr>
        <w:t xml:space="preserve"> okiratát, megszüntető okiratát a Lovászi Óvodára vonatkozó szavazati rend szerint (a Kerkaszentkirály, Csömödér, Iklódbördőce, Kissziget, Zebecke, Barlahida, Mikekarácsonyfa, Hernyék társulási tag kivételével)</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A Lovászi Gondozási Központ és a Lovászi Óvoda tekintetében ellátja a fenntartói feladatokat.</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Meghozza mindazokat a döntéseket, melyek a társulás működése szempontjából szükségesek.</w:t>
      </w:r>
    </w:p>
    <w:p w:rsidR="00212C2D" w:rsidRPr="00826A54" w:rsidRDefault="00212C2D" w:rsidP="00212C2D">
      <w:pPr>
        <w:autoSpaceDE w:val="0"/>
        <w:autoSpaceDN w:val="0"/>
        <w:adjustRightInd w:val="0"/>
        <w:spacing w:line="360" w:lineRule="auto"/>
        <w:ind w:left="360"/>
        <w:jc w:val="both"/>
        <w:rPr>
          <w:sz w:val="22"/>
          <w:szCs w:val="22"/>
        </w:rPr>
      </w:pPr>
      <w:r w:rsidRPr="00826A54">
        <w:rPr>
          <w:sz w:val="22"/>
          <w:szCs w:val="22"/>
        </w:rPr>
        <w:t>A társult önkormányzatok megállapodnak abban, hogy az alábbi feladatokat a Lovászi Önkormányzat, mint alapító látja el:</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 xml:space="preserve">A Gondozási Központ tekintetében gyakorolja az alábbi alapítói jogokat: </w:t>
      </w:r>
      <w:proofErr w:type="gramStart"/>
      <w:r w:rsidRPr="00826A54">
        <w:rPr>
          <w:sz w:val="22"/>
          <w:szCs w:val="22"/>
        </w:rPr>
        <w:t xml:space="preserve">( </w:t>
      </w:r>
      <w:r w:rsidRPr="00826A54">
        <w:rPr>
          <w:bCs/>
          <w:sz w:val="22"/>
          <w:szCs w:val="22"/>
        </w:rPr>
        <w:t>alapító</w:t>
      </w:r>
      <w:proofErr w:type="gramEnd"/>
      <w:r w:rsidRPr="00826A54">
        <w:rPr>
          <w:bCs/>
          <w:sz w:val="22"/>
          <w:szCs w:val="22"/>
        </w:rPr>
        <w:t xml:space="preserve"> okiratának kiadása, módosítása, megszüntető okirat elfogadása, a Társulási Tanáccsal történt véleményeztetést követően.)</w:t>
      </w:r>
    </w:p>
    <w:p w:rsidR="00212C2D" w:rsidRPr="00826A54" w:rsidRDefault="00212C2D" w:rsidP="00212C2D">
      <w:pPr>
        <w:numPr>
          <w:ilvl w:val="0"/>
          <w:numId w:val="2"/>
        </w:numPr>
        <w:autoSpaceDE w:val="0"/>
        <w:autoSpaceDN w:val="0"/>
        <w:adjustRightInd w:val="0"/>
        <w:spacing w:line="360" w:lineRule="auto"/>
        <w:jc w:val="both"/>
        <w:rPr>
          <w:sz w:val="22"/>
          <w:szCs w:val="22"/>
        </w:rPr>
      </w:pPr>
      <w:r w:rsidRPr="00826A54">
        <w:rPr>
          <w:sz w:val="22"/>
          <w:szCs w:val="22"/>
        </w:rPr>
        <w:t>Rendeletet alkot a fenntartott intézményekben alkalmazott térítési díjakról.</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 a feladatait a társulási tanács útján látja el.</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 működésére, feladat- és hatásköreire vonatkozó részletes szabályokat - a törvény és ezen megállapodás keretei között - a társulási tanács az alakuló ülést követő három hónapon belül elfogadott Szervezeti és Működési Szabályzatban állapítja meg</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15. A"/>
        </w:smartTagPr>
        <w:r w:rsidRPr="00826A54">
          <w:rPr>
            <w:i/>
            <w:sz w:val="22"/>
            <w:szCs w:val="22"/>
          </w:rPr>
          <w:t>15. A</w:t>
        </w:r>
      </w:smartTag>
      <w:r w:rsidRPr="00826A54">
        <w:rPr>
          <w:i/>
          <w:sz w:val="22"/>
          <w:szCs w:val="22"/>
        </w:rPr>
        <w:t xml:space="preserve"> </w:t>
      </w:r>
      <w:proofErr w:type="gramStart"/>
      <w:r w:rsidRPr="00826A54">
        <w:rPr>
          <w:i/>
          <w:sz w:val="22"/>
          <w:szCs w:val="22"/>
        </w:rPr>
        <w:t>Lovászi  Gondozási</w:t>
      </w:r>
      <w:proofErr w:type="gramEnd"/>
      <w:r w:rsidRPr="00826A54">
        <w:rPr>
          <w:i/>
          <w:sz w:val="22"/>
          <w:szCs w:val="22"/>
        </w:rPr>
        <w:t xml:space="preserve"> Központ és a Lovászi Óvoda irányítása: </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Cs/>
          <w:sz w:val="22"/>
          <w:szCs w:val="22"/>
        </w:rPr>
      </w:pPr>
      <w:r w:rsidRPr="00826A54">
        <w:rPr>
          <w:sz w:val="22"/>
          <w:szCs w:val="22"/>
        </w:rPr>
        <w:t xml:space="preserve">A Lovászi Gondozási Központ és a Lovászi </w:t>
      </w:r>
      <w:proofErr w:type="gramStart"/>
      <w:r w:rsidRPr="00826A54">
        <w:rPr>
          <w:sz w:val="22"/>
          <w:szCs w:val="22"/>
        </w:rPr>
        <w:t>Óvoda irányító</w:t>
      </w:r>
      <w:proofErr w:type="gramEnd"/>
      <w:r w:rsidRPr="00826A54">
        <w:rPr>
          <w:sz w:val="22"/>
          <w:szCs w:val="22"/>
        </w:rPr>
        <w:t xml:space="preserve"> szerve a társulási tanács.</w:t>
      </w:r>
      <w:r w:rsidRPr="00826A54">
        <w:rPr>
          <w:b/>
          <w:bCs/>
          <w:i/>
          <w:sz w:val="22"/>
          <w:szCs w:val="22"/>
        </w:rPr>
        <w:t xml:space="preserve"> </w:t>
      </w:r>
      <w:r w:rsidRPr="00826A54">
        <w:rPr>
          <w:bCs/>
          <w:sz w:val="22"/>
          <w:szCs w:val="22"/>
        </w:rPr>
        <w:t>A költségvetési szervek irányítása, felügyelete különösen az alábbiakat jelenti:</w:t>
      </w:r>
    </w:p>
    <w:p w:rsidR="00212C2D" w:rsidRPr="00826A54" w:rsidRDefault="00212C2D" w:rsidP="00212C2D">
      <w:pPr>
        <w:autoSpaceDE w:val="0"/>
        <w:autoSpaceDN w:val="0"/>
        <w:adjustRightInd w:val="0"/>
        <w:spacing w:line="360" w:lineRule="auto"/>
        <w:jc w:val="both"/>
        <w:rPr>
          <w:bCs/>
          <w:sz w:val="22"/>
          <w:szCs w:val="22"/>
        </w:rPr>
      </w:pPr>
    </w:p>
    <w:p w:rsidR="00212C2D" w:rsidRPr="00826A54" w:rsidRDefault="00212C2D" w:rsidP="00212C2D">
      <w:pPr>
        <w:numPr>
          <w:ilvl w:val="0"/>
          <w:numId w:val="4"/>
        </w:numPr>
        <w:autoSpaceDE w:val="0"/>
        <w:autoSpaceDN w:val="0"/>
        <w:adjustRightInd w:val="0"/>
        <w:spacing w:line="360" w:lineRule="auto"/>
        <w:jc w:val="both"/>
        <w:rPr>
          <w:sz w:val="22"/>
          <w:szCs w:val="22"/>
        </w:rPr>
      </w:pPr>
      <w:r w:rsidRPr="00826A54">
        <w:rPr>
          <w:bCs/>
          <w:sz w:val="22"/>
          <w:szCs w:val="22"/>
        </w:rPr>
        <w:t>A bevételi és kiadási előirányzatokkal való gazdálkodás rendszeres figyelemmel kísérése, a végrehajtás, illetve a költségvetési szervek által ellátandó közfeladatok meg nem valósításának veszélye esetén a jogszabályban meghatározott szükséges intézkedések megtétele.</w:t>
      </w:r>
    </w:p>
    <w:p w:rsidR="00212C2D" w:rsidRPr="00826A54" w:rsidRDefault="00212C2D" w:rsidP="00212C2D">
      <w:pPr>
        <w:numPr>
          <w:ilvl w:val="0"/>
          <w:numId w:val="4"/>
        </w:numPr>
        <w:autoSpaceDE w:val="0"/>
        <w:autoSpaceDN w:val="0"/>
        <w:adjustRightInd w:val="0"/>
        <w:spacing w:line="360" w:lineRule="auto"/>
        <w:jc w:val="both"/>
        <w:rPr>
          <w:sz w:val="22"/>
          <w:szCs w:val="22"/>
        </w:rPr>
      </w:pPr>
      <w:r w:rsidRPr="00826A54">
        <w:rPr>
          <w:bCs/>
          <w:sz w:val="22"/>
          <w:szCs w:val="22"/>
        </w:rPr>
        <w:lastRenderedPageBreak/>
        <w:t>A költségvetési szervek által ellátandó közfeladatok ellátására vonatkozó, és az erőforrásokkal való szabályszerű és hatékony gazdálkodáshoz szükséges követelmények érvényesítése, számonkérése, ellenőrzése.</w:t>
      </w:r>
    </w:p>
    <w:p w:rsidR="00212C2D" w:rsidRPr="00826A54" w:rsidRDefault="00212C2D" w:rsidP="00212C2D">
      <w:pPr>
        <w:numPr>
          <w:ilvl w:val="0"/>
          <w:numId w:val="4"/>
        </w:numPr>
        <w:autoSpaceDE w:val="0"/>
        <w:autoSpaceDN w:val="0"/>
        <w:adjustRightInd w:val="0"/>
        <w:spacing w:line="360" w:lineRule="auto"/>
        <w:jc w:val="both"/>
        <w:rPr>
          <w:sz w:val="22"/>
          <w:szCs w:val="22"/>
        </w:rPr>
      </w:pPr>
      <w:r w:rsidRPr="00826A54">
        <w:rPr>
          <w:bCs/>
          <w:sz w:val="22"/>
          <w:szCs w:val="22"/>
        </w:rPr>
        <w:t>A költségvetési szervek szervezeti működési szabályzatának elfogadása, módosítása.</w:t>
      </w:r>
    </w:p>
    <w:p w:rsidR="00212C2D" w:rsidRPr="00826A54" w:rsidRDefault="00212C2D" w:rsidP="00212C2D">
      <w:pPr>
        <w:numPr>
          <w:ilvl w:val="0"/>
          <w:numId w:val="4"/>
        </w:numPr>
        <w:autoSpaceDE w:val="0"/>
        <w:autoSpaceDN w:val="0"/>
        <w:adjustRightInd w:val="0"/>
        <w:spacing w:line="360" w:lineRule="auto"/>
        <w:jc w:val="both"/>
        <w:rPr>
          <w:sz w:val="22"/>
          <w:szCs w:val="22"/>
        </w:rPr>
      </w:pPr>
      <w:r w:rsidRPr="00826A54">
        <w:rPr>
          <w:bCs/>
          <w:sz w:val="22"/>
          <w:szCs w:val="22"/>
        </w:rPr>
        <w:t>A költségvetési szervek vezetőjének kinevezése, felmentése és a fegyelmi jogkör gyakorlása.</w:t>
      </w:r>
    </w:p>
    <w:p w:rsidR="00212C2D" w:rsidRPr="00826A54" w:rsidRDefault="00212C2D" w:rsidP="00212C2D">
      <w:pPr>
        <w:numPr>
          <w:ilvl w:val="0"/>
          <w:numId w:val="4"/>
        </w:numPr>
        <w:autoSpaceDE w:val="0"/>
        <w:autoSpaceDN w:val="0"/>
        <w:adjustRightInd w:val="0"/>
        <w:spacing w:line="360" w:lineRule="auto"/>
        <w:jc w:val="both"/>
        <w:rPr>
          <w:sz w:val="22"/>
          <w:szCs w:val="22"/>
        </w:rPr>
      </w:pPr>
      <w:r w:rsidRPr="00826A54">
        <w:rPr>
          <w:bCs/>
          <w:sz w:val="22"/>
          <w:szCs w:val="22"/>
        </w:rPr>
        <w:t>Jogszabályban meghatározott esetekben a költségvetési szervek döntéseinek előzetes vagy utólagos jóváhagyása.</w:t>
      </w:r>
    </w:p>
    <w:p w:rsidR="00212C2D" w:rsidRPr="00826A54" w:rsidRDefault="00212C2D" w:rsidP="00212C2D">
      <w:pPr>
        <w:numPr>
          <w:ilvl w:val="0"/>
          <w:numId w:val="4"/>
        </w:numPr>
        <w:autoSpaceDE w:val="0"/>
        <w:autoSpaceDN w:val="0"/>
        <w:adjustRightInd w:val="0"/>
        <w:spacing w:line="360" w:lineRule="auto"/>
        <w:jc w:val="both"/>
        <w:rPr>
          <w:sz w:val="22"/>
          <w:szCs w:val="22"/>
        </w:rPr>
      </w:pPr>
      <w:r w:rsidRPr="00826A54">
        <w:rPr>
          <w:bCs/>
          <w:iCs/>
          <w:sz w:val="22"/>
          <w:szCs w:val="22"/>
        </w:rPr>
        <w:t>E</w:t>
      </w:r>
      <w:r w:rsidRPr="00826A54">
        <w:rPr>
          <w:bCs/>
          <w:sz w:val="22"/>
          <w:szCs w:val="22"/>
        </w:rPr>
        <w:t>gyedi utasítás kiadása feladat elvégzésére vagy mulasztás pótlására.</w:t>
      </w:r>
    </w:p>
    <w:p w:rsidR="00212C2D" w:rsidRPr="00826A54" w:rsidRDefault="00212C2D" w:rsidP="00212C2D">
      <w:pPr>
        <w:numPr>
          <w:ilvl w:val="0"/>
          <w:numId w:val="4"/>
        </w:numPr>
        <w:autoSpaceDE w:val="0"/>
        <w:autoSpaceDN w:val="0"/>
        <w:adjustRightInd w:val="0"/>
        <w:spacing w:line="360" w:lineRule="auto"/>
        <w:jc w:val="both"/>
        <w:rPr>
          <w:sz w:val="22"/>
          <w:szCs w:val="22"/>
        </w:rPr>
      </w:pPr>
      <w:r w:rsidRPr="00826A54">
        <w:rPr>
          <w:bCs/>
          <w:iCs/>
          <w:sz w:val="22"/>
          <w:szCs w:val="22"/>
        </w:rPr>
        <w:t>A</w:t>
      </w:r>
      <w:r w:rsidRPr="00826A54">
        <w:rPr>
          <w:bCs/>
          <w:sz w:val="22"/>
          <w:szCs w:val="22"/>
        </w:rPr>
        <w:t xml:space="preserve"> költségvetési szervek jelentéstételre vagy beszámolóra való kötelezése.</w:t>
      </w:r>
    </w:p>
    <w:p w:rsidR="00212C2D" w:rsidRPr="00826A54" w:rsidRDefault="00212C2D" w:rsidP="00212C2D">
      <w:pPr>
        <w:numPr>
          <w:ilvl w:val="0"/>
          <w:numId w:val="4"/>
        </w:numPr>
        <w:autoSpaceDE w:val="0"/>
        <w:autoSpaceDN w:val="0"/>
        <w:adjustRightInd w:val="0"/>
        <w:spacing w:line="360" w:lineRule="auto"/>
        <w:jc w:val="both"/>
        <w:rPr>
          <w:sz w:val="22"/>
          <w:szCs w:val="22"/>
        </w:rPr>
      </w:pPr>
      <w:r w:rsidRPr="00826A54">
        <w:rPr>
          <w:bCs/>
          <w:iCs/>
          <w:sz w:val="22"/>
          <w:szCs w:val="22"/>
        </w:rPr>
        <w:t>A</w:t>
      </w:r>
      <w:r w:rsidRPr="00826A54">
        <w:rPr>
          <w:bCs/>
          <w:sz w:val="22"/>
          <w:szCs w:val="22"/>
        </w:rPr>
        <w:t xml:space="preserve"> költségvetési </w:t>
      </w:r>
      <w:proofErr w:type="gramStart"/>
      <w:r w:rsidRPr="00826A54">
        <w:rPr>
          <w:bCs/>
          <w:sz w:val="22"/>
          <w:szCs w:val="22"/>
        </w:rPr>
        <w:t>szervek  kezelésében</w:t>
      </w:r>
      <w:proofErr w:type="gramEnd"/>
      <w:r w:rsidRPr="00826A54">
        <w:rPr>
          <w:bCs/>
          <w:sz w:val="22"/>
          <w:szCs w:val="22"/>
        </w:rPr>
        <w:t xml:space="preserve"> lévő közérdekű adatok és közérdekből nyilvános adatok, valamint az irányítási jogkörök gyakorlásához szükséges, törvényben meghatározott személyes adatok kezelése.</w:t>
      </w:r>
    </w:p>
    <w:p w:rsidR="00212C2D" w:rsidRPr="00826A54" w:rsidRDefault="00212C2D" w:rsidP="00212C2D">
      <w:pPr>
        <w:autoSpaceDE w:val="0"/>
        <w:autoSpaceDN w:val="0"/>
        <w:adjustRightInd w:val="0"/>
        <w:spacing w:line="360" w:lineRule="auto"/>
        <w:jc w:val="both"/>
        <w:rPr>
          <w:bCs/>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bCs/>
          <w:sz w:val="22"/>
          <w:szCs w:val="22"/>
        </w:rPr>
        <w:t>A költségvetési szervek költségvetésének végrehajtásáért az irányító szerv közjogi felelősséggel tartozik.</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16. A"/>
        </w:smartTagPr>
        <w:r w:rsidRPr="00826A54">
          <w:rPr>
            <w:i/>
            <w:sz w:val="22"/>
            <w:szCs w:val="22"/>
          </w:rPr>
          <w:t>16. A</w:t>
        </w:r>
      </w:smartTag>
      <w:r w:rsidRPr="00826A54">
        <w:rPr>
          <w:i/>
          <w:sz w:val="22"/>
          <w:szCs w:val="22"/>
        </w:rPr>
        <w:t xml:space="preserve"> Társulási Tanács, a Társulás elnöke és alelnöke </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Lovászi Intézményirányító Társulás döntéshozó szerve a Társulási Tanács. </w:t>
      </w:r>
    </w:p>
    <w:p w:rsidR="00212C2D" w:rsidRDefault="00212C2D" w:rsidP="00212C2D">
      <w:pPr>
        <w:autoSpaceDE w:val="0"/>
        <w:autoSpaceDN w:val="0"/>
        <w:adjustRightInd w:val="0"/>
        <w:spacing w:line="360" w:lineRule="auto"/>
        <w:jc w:val="both"/>
        <w:rPr>
          <w:sz w:val="22"/>
          <w:szCs w:val="22"/>
        </w:rPr>
      </w:pPr>
      <w:r w:rsidRPr="00826A54">
        <w:rPr>
          <w:sz w:val="22"/>
          <w:szCs w:val="22"/>
        </w:rPr>
        <w:t>A Társulási Tanácsot a társult önkormányzatok képviselőtestületei által delegált tagok alkotják (</w:t>
      </w:r>
      <w:proofErr w:type="spellStart"/>
      <w:r w:rsidRPr="00826A54">
        <w:rPr>
          <w:sz w:val="22"/>
          <w:szCs w:val="22"/>
        </w:rPr>
        <w:t>önkormány-zatonként</w:t>
      </w:r>
      <w:proofErr w:type="spellEnd"/>
      <w:r w:rsidRPr="00826A54">
        <w:rPr>
          <w:sz w:val="22"/>
          <w:szCs w:val="22"/>
        </w:rPr>
        <w:t xml:space="preserve"> egy-egy fő), akiknek a szavazatai a következők:</w:t>
      </w:r>
      <w:r w:rsidRPr="00826A54">
        <w:rPr>
          <w:sz w:val="22"/>
          <w:szCs w:val="22"/>
        </w:rPr>
        <w:tab/>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Lovászi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3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Dobri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r w:rsidRPr="00826A54">
        <w:rPr>
          <w:sz w:val="22"/>
          <w:szCs w:val="22"/>
        </w:rPr>
        <w:tab/>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Kerkaszentkirály delegáltja: </w:t>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Kerkateskánd delegáltja:</w:t>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Szécsisziget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Tormafölde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Tornyiszentmiklós delegáltja:</w:t>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Csömödér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Hernyék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Iklódbördőce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proofErr w:type="spellStart"/>
      <w:r w:rsidRPr="00826A54">
        <w:rPr>
          <w:sz w:val="22"/>
          <w:szCs w:val="22"/>
        </w:rPr>
        <w:t>Kiszsiget</w:t>
      </w:r>
      <w:proofErr w:type="spellEnd"/>
      <w:r w:rsidRPr="00826A54">
        <w:rPr>
          <w:sz w:val="22"/>
          <w:szCs w:val="22"/>
        </w:rPr>
        <w:t xml:space="preserve">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Zebecke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Barlahida </w:t>
      </w:r>
      <w:proofErr w:type="gramStart"/>
      <w:r w:rsidRPr="00826A54">
        <w:rPr>
          <w:sz w:val="22"/>
          <w:szCs w:val="22"/>
        </w:rPr>
        <w:t>delegáltja :</w:t>
      </w:r>
      <w:proofErr w:type="gramEnd"/>
      <w:r w:rsidRPr="00826A54">
        <w:rPr>
          <w:sz w:val="22"/>
          <w:szCs w:val="22"/>
        </w:rPr>
        <w:t xml:space="preserve">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Mikekarácsonyfa delegáltja </w:t>
      </w:r>
      <w:r w:rsidRPr="00826A54">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Összesen</w:t>
      </w:r>
      <w:proofErr w:type="gramStart"/>
      <w:r w:rsidRPr="00826A54">
        <w:rPr>
          <w:sz w:val="22"/>
          <w:szCs w:val="22"/>
        </w:rPr>
        <w:t>:</w:t>
      </w:r>
      <w:r w:rsidRPr="00826A54">
        <w:rPr>
          <w:sz w:val="22"/>
          <w:szCs w:val="22"/>
        </w:rPr>
        <w:tab/>
        <w:t xml:space="preserve">          16</w:t>
      </w:r>
      <w:proofErr w:type="gramEnd"/>
      <w:r w:rsidRPr="00826A54">
        <w:rPr>
          <w:sz w:val="22"/>
          <w:szCs w:val="22"/>
        </w:rPr>
        <w:t xml:space="preserve">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lastRenderedPageBreak/>
        <w:t>A Társulási Tanács tagjai a Lovászi Óvodával kapcsolatos döntések tekintetében az általánostól eltérő szavazattal rendelkeznek, tekintettel arra, hogy Kerkaszentkirály, Csömödér, Hernyék, Iklódbördőce, Kissziget, Zebecke, Barlahida, Mikekarácsonyfa Önkormányzata a Lovászi Óvoda fenntartásában és irányításában nem vesz részt, Tornyiszentmiklós Önkormányzata pedig egyedül finanszírozza a Tornyiszentmiklóson működő Szivárvány Tagóvoda központi alrendszerből nyújtott támogatás fölötti költségeit.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Társulási Tanács tagjait a Lovászi Óvodával kapcsolatos döntésekben az alábbiak szerint illeti meg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Lovászi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3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Dobri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r w:rsidRPr="00826A54">
        <w:rPr>
          <w:sz w:val="22"/>
          <w:szCs w:val="22"/>
        </w:rPr>
        <w:tab/>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Kerkaszentkirály delegáltja: </w:t>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212C2D" w:rsidRDefault="00212C2D" w:rsidP="00212C2D">
      <w:pPr>
        <w:autoSpaceDE w:val="0"/>
        <w:autoSpaceDN w:val="0"/>
        <w:adjustRightInd w:val="0"/>
        <w:spacing w:line="360" w:lineRule="auto"/>
        <w:jc w:val="both"/>
        <w:rPr>
          <w:sz w:val="22"/>
          <w:szCs w:val="22"/>
        </w:rPr>
      </w:pPr>
      <w:r w:rsidRPr="00826A54">
        <w:rPr>
          <w:sz w:val="22"/>
          <w:szCs w:val="22"/>
        </w:rPr>
        <w:t>Kerkateskánd delegáltja:</w:t>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Szécsisziget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Tormafölde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1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Tornyiszentmiklós delegáltja:</w:t>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2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Csömödér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Hernyék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Iklódbördőce delegáltja</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Kissziget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212C2D" w:rsidRPr="00826A54" w:rsidRDefault="00212C2D" w:rsidP="00212C2D">
      <w:pPr>
        <w:autoSpaceDE w:val="0"/>
        <w:autoSpaceDN w:val="0"/>
        <w:adjustRightInd w:val="0"/>
        <w:spacing w:line="360" w:lineRule="auto"/>
        <w:jc w:val="both"/>
        <w:rPr>
          <w:sz w:val="22"/>
          <w:szCs w:val="22"/>
        </w:rPr>
      </w:pPr>
      <w:proofErr w:type="gramStart"/>
      <w:r w:rsidRPr="00826A54">
        <w:rPr>
          <w:sz w:val="22"/>
          <w:szCs w:val="22"/>
        </w:rPr>
        <w:t>Zebecke  delegáltja</w:t>
      </w:r>
      <w:proofErr w:type="gramEnd"/>
      <w:r w:rsidRPr="00826A54">
        <w:rPr>
          <w:sz w:val="22"/>
          <w:szCs w:val="22"/>
        </w:rPr>
        <w:t>:</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Barlahida delegáltja </w:t>
      </w:r>
      <w:r w:rsidRPr="00826A54">
        <w:rPr>
          <w:sz w:val="22"/>
          <w:szCs w:val="22"/>
        </w:rPr>
        <w:tab/>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Mikekarácsonyfa delegáltja </w:t>
      </w:r>
      <w:r w:rsidRPr="00826A5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0 szavazat</w:t>
      </w:r>
    </w:p>
    <w:p w:rsidR="00212C2D" w:rsidRPr="00826A54" w:rsidRDefault="00212C2D" w:rsidP="00212C2D">
      <w:pPr>
        <w:autoSpaceDE w:val="0"/>
        <w:autoSpaceDN w:val="0"/>
        <w:adjustRightInd w:val="0"/>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26A54">
        <w:rPr>
          <w:sz w:val="22"/>
          <w:szCs w:val="22"/>
        </w:rPr>
        <w:t>Összesen</w:t>
      </w:r>
      <w:proofErr w:type="gramStart"/>
      <w:r w:rsidRPr="00826A54">
        <w:rPr>
          <w:sz w:val="22"/>
          <w:szCs w:val="22"/>
        </w:rPr>
        <w:t>:</w:t>
      </w:r>
      <w:r w:rsidRPr="00826A54">
        <w:rPr>
          <w:sz w:val="22"/>
          <w:szCs w:val="22"/>
        </w:rPr>
        <w:tab/>
        <w:t xml:space="preserve">          </w:t>
      </w:r>
      <w:r>
        <w:rPr>
          <w:sz w:val="22"/>
          <w:szCs w:val="22"/>
        </w:rPr>
        <w:t xml:space="preserve">  </w:t>
      </w:r>
      <w:r w:rsidRPr="00826A54">
        <w:rPr>
          <w:sz w:val="22"/>
          <w:szCs w:val="22"/>
        </w:rPr>
        <w:t>9</w:t>
      </w:r>
      <w:proofErr w:type="gramEnd"/>
      <w:r w:rsidRPr="00826A54">
        <w:rPr>
          <w:sz w:val="22"/>
          <w:szCs w:val="22"/>
        </w:rPr>
        <w:t xml:space="preserve"> szavazat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r w:rsidRPr="00826A54">
        <w:rPr>
          <w:sz w:val="22"/>
          <w:szCs w:val="22"/>
        </w:rPr>
        <w:tab/>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Társulási Tanács 14 főből áll.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delegált tag helyettesítésének rendjéről a tagtelepülés képviselőtestülete rendelkezik.</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 elnökét és alelnökét a társulási tanács tagjai közül egyszerű többséggel választja meg. Az elnök és alelnök megbízatása határozatlan időre szól. Elnökre javaslatot bármely tag tehet. Az elnök és az alelnök nem megfelelő feladatellátás esetén visszahívható. A visszahívásra a megválasztás szabályai az irányadók. Az elnököt akadályoztatása esetén az alelnök helyettesíti. Az elnök és az alelnök együttes akadályoztatása esetén a tanácsülést a korelnök hívja össze és vezeti le.</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társulási elnök feladat- és jogköre</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t>Javaslatot tesz az alelnök személyére.</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t>Összehívja és vezeti a társulási tanács üléseit.</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lastRenderedPageBreak/>
        <w:t>Irányítja a társulás döntéseinek előkészítését, meghatározza az ülések napirendjét, gondoskodik a határozatok végrehajtásáról.</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t xml:space="preserve">Előterjeszti az éves költségvetést, valamint a beszámolót. </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t>Az intézmények vezetője tekintetében gyakorolja az egyéb munkáltatói jogokat.</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t>Képviseli a társulást.</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t>A társulási tanács felhatalmazásával szerződést köt.</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t>Jogosult beszedési megbízás benyújtására.</w:t>
      </w:r>
    </w:p>
    <w:p w:rsidR="00212C2D" w:rsidRPr="00826A54" w:rsidRDefault="00212C2D" w:rsidP="00212C2D">
      <w:pPr>
        <w:numPr>
          <w:ilvl w:val="0"/>
          <w:numId w:val="3"/>
        </w:numPr>
        <w:autoSpaceDE w:val="0"/>
        <w:autoSpaceDN w:val="0"/>
        <w:adjustRightInd w:val="0"/>
        <w:spacing w:line="360" w:lineRule="auto"/>
        <w:jc w:val="both"/>
        <w:rPr>
          <w:sz w:val="22"/>
          <w:szCs w:val="22"/>
        </w:rPr>
      </w:pPr>
      <w:r w:rsidRPr="00826A54">
        <w:rPr>
          <w:sz w:val="22"/>
          <w:szCs w:val="22"/>
        </w:rPr>
        <w:t>Utalványoz, aláír, kötelezettséget vállal.</w:t>
      </w: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bCs/>
          <w:i/>
          <w:sz w:val="22"/>
          <w:szCs w:val="22"/>
        </w:rPr>
      </w:pPr>
      <w:smartTag w:uri="urn:schemas-microsoft-com:office:smarttags" w:element="metricconverter">
        <w:smartTagPr>
          <w:attr w:name="ProductID" w:val="17. A"/>
        </w:smartTagPr>
        <w:r w:rsidRPr="00826A54">
          <w:rPr>
            <w:i/>
            <w:sz w:val="22"/>
            <w:szCs w:val="22"/>
          </w:rPr>
          <w:t>17. A</w:t>
        </w:r>
      </w:smartTag>
      <w:r w:rsidRPr="00826A54">
        <w:rPr>
          <w:i/>
          <w:sz w:val="22"/>
          <w:szCs w:val="22"/>
        </w:rPr>
        <w:t xml:space="preserve"> társulási tanács ülései, döntéshozatal </w:t>
      </w:r>
    </w:p>
    <w:p w:rsidR="00212C2D" w:rsidRPr="00826A54" w:rsidRDefault="00212C2D" w:rsidP="00212C2D">
      <w:pPr>
        <w:autoSpaceDE w:val="0"/>
        <w:autoSpaceDN w:val="0"/>
        <w:adjustRightInd w:val="0"/>
        <w:spacing w:line="360" w:lineRule="auto"/>
        <w:jc w:val="both"/>
        <w:rPr>
          <w:bCs/>
          <w:i/>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társulási tanács döntését ülésén, határozattal hozza.</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társulási tanács szükség szerint, de legalább évente két alkalommal tart ülést. Az ülést tizenöt napon belüli időpontra össze kell hívni a Társulási Tanács tagjai egynegyedének, valamint a Kormányhivatal vezetőjének az ülés összehívásának indokát tartalmazó indítványára. Az indítvány alapján a Társulási Tanács ülését a Tanács elnöke hívja össze a testületi ülés indokának, időpontjának, helyszínének és napirendjének meghatározásával. A társulási tanács működésére egyebekben a képviselőtestületre vonatkozó </w:t>
      </w:r>
      <w:proofErr w:type="spellStart"/>
      <w:r w:rsidRPr="00826A54">
        <w:rPr>
          <w:sz w:val="22"/>
          <w:szCs w:val="22"/>
        </w:rPr>
        <w:t>Mötv-ben</w:t>
      </w:r>
      <w:proofErr w:type="spellEnd"/>
      <w:r w:rsidRPr="00826A54">
        <w:rPr>
          <w:sz w:val="22"/>
          <w:szCs w:val="22"/>
        </w:rPr>
        <w:t xml:space="preserve"> rögzített szabályokat kell alkalmazni.</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shd w:val="clear" w:color="auto" w:fill="FFFFFF"/>
        </w:rPr>
        <w:t>A Lovászi Közös Hivatal jegyzője, a Csömödéri Közös Önkormányzati Hivatal jegyzője és a Bázakerettyei Közös Önkormányzati Hivatal jegyzője állandó meghívottként tanácskozási joggal részt vesz a Társulási Tanács ülésén. A jegyző köteles jelezni, ha a Társulási Tanács vagy a Tanács elnöke döntése jogszabálysértő.</w:t>
      </w:r>
    </w:p>
    <w:p w:rsidR="00212C2D" w:rsidRPr="00826A54" w:rsidRDefault="00212C2D" w:rsidP="00212C2D">
      <w:pPr>
        <w:autoSpaceDE w:val="0"/>
        <w:autoSpaceDN w:val="0"/>
        <w:adjustRightInd w:val="0"/>
        <w:spacing w:line="360" w:lineRule="auto"/>
        <w:jc w:val="both"/>
        <w:rPr>
          <w:rFonts w:ascii="Arial" w:hAnsi="Arial" w:cs="Arial"/>
          <w:sz w:val="22"/>
          <w:szCs w:val="22"/>
        </w:rPr>
      </w:pPr>
      <w:r w:rsidRPr="00826A54">
        <w:rPr>
          <w:sz w:val="22"/>
          <w:szCs w:val="22"/>
        </w:rPr>
        <w:t>A Társulási Tanács ülésein tanácskozási joggal részt vesz a Lovászi Gondozási Központ vezetője és a Lovászi Óvoda vezetője.</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Társulási Tanács ülései nyilvánosak.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Társulási Tanács zárt ülést tart összeférhetetlenségi, méltatlansági, kitüntetési ügy tárgyalásakor, fegyelmi büntetés kiszabása, valamint az érintett kérésére választás, kinevezés, felmentés, vezetői megbízás adása, annak visszavonása, fegyelmi eljárás megindítása és állásfoglalást igénylő személyi ügy tárgyalásakor.</w:t>
      </w:r>
    </w:p>
    <w:p w:rsidR="00212C2D" w:rsidRPr="00826A54" w:rsidRDefault="00212C2D" w:rsidP="00212C2D">
      <w:pPr>
        <w:pStyle w:val="NormlWeb"/>
        <w:spacing w:after="0" w:line="360" w:lineRule="auto"/>
        <w:rPr>
          <w:sz w:val="22"/>
          <w:szCs w:val="22"/>
        </w:rPr>
      </w:pPr>
    </w:p>
    <w:p w:rsidR="00212C2D" w:rsidRPr="00826A54" w:rsidRDefault="00212C2D" w:rsidP="00212C2D">
      <w:pPr>
        <w:pStyle w:val="NormlWeb"/>
        <w:spacing w:after="0" w:line="360" w:lineRule="auto"/>
        <w:rPr>
          <w:sz w:val="22"/>
          <w:szCs w:val="22"/>
        </w:rPr>
      </w:pPr>
      <w:r w:rsidRPr="00826A54">
        <w:rPr>
          <w:sz w:val="22"/>
          <w:szCs w:val="22"/>
        </w:rPr>
        <w:t>A Társulási Tanács zárt ülést rendelhet el a vagyonával való rendelkezés esetén, továbbá az általa kiírt pályázat feltételeinek meghatározásakor, a pályázat tárgyalásakor, ha a nyilvános tárgyalás a társulás vagy más érintett üzleti érdekét sértené.</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lastRenderedPageBreak/>
        <w:t>A Társulási Tanács akkor határozatképes, ha ülésén legalább a szavazatok felével rendelkező képviselő jelen van. A társulási tanács döntéseit nyílt szavazással, egyszerű többséggel hozza. A javaslat elfogadásához legalább annyi tag igen szavazata szükséges, amely meghaladja a jelen lévő tagok szavazatainak a felét és az általuk képviselt települések lakosságszámának egyharmadát.</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Egyszerű többség szükséges:</w:t>
      </w:r>
    </w:p>
    <w:p w:rsidR="00212C2D" w:rsidRPr="00826A54" w:rsidRDefault="00212C2D" w:rsidP="00212C2D">
      <w:pPr>
        <w:numPr>
          <w:ilvl w:val="0"/>
          <w:numId w:val="6"/>
        </w:numPr>
        <w:autoSpaceDE w:val="0"/>
        <w:autoSpaceDN w:val="0"/>
        <w:adjustRightInd w:val="0"/>
        <w:spacing w:line="360" w:lineRule="auto"/>
        <w:jc w:val="both"/>
        <w:rPr>
          <w:sz w:val="22"/>
          <w:szCs w:val="22"/>
        </w:rPr>
      </w:pPr>
      <w:r w:rsidRPr="00826A54">
        <w:rPr>
          <w:sz w:val="22"/>
          <w:szCs w:val="22"/>
        </w:rPr>
        <w:t>Választás, kinevezés, felmentés, vezetői megbízatás adása, illetőleg visszavonása esetén.</w:t>
      </w:r>
    </w:p>
    <w:p w:rsidR="00212C2D" w:rsidRPr="00826A54" w:rsidRDefault="00212C2D" w:rsidP="00212C2D">
      <w:pPr>
        <w:numPr>
          <w:ilvl w:val="0"/>
          <w:numId w:val="6"/>
        </w:numPr>
        <w:autoSpaceDE w:val="0"/>
        <w:autoSpaceDN w:val="0"/>
        <w:adjustRightInd w:val="0"/>
        <w:spacing w:line="360" w:lineRule="auto"/>
        <w:jc w:val="both"/>
        <w:rPr>
          <w:sz w:val="22"/>
          <w:szCs w:val="22"/>
        </w:rPr>
      </w:pPr>
      <w:r w:rsidRPr="00826A54">
        <w:rPr>
          <w:sz w:val="22"/>
          <w:szCs w:val="22"/>
        </w:rPr>
        <w:t>Fegyelmi eljárás megindítása, fegyelmi büntetés kiszabása esetén.</w:t>
      </w:r>
    </w:p>
    <w:p w:rsidR="00212C2D" w:rsidRPr="00826A54" w:rsidRDefault="00212C2D" w:rsidP="00212C2D">
      <w:pPr>
        <w:numPr>
          <w:ilvl w:val="0"/>
          <w:numId w:val="6"/>
        </w:numPr>
        <w:autoSpaceDE w:val="0"/>
        <w:autoSpaceDN w:val="0"/>
        <w:adjustRightInd w:val="0"/>
        <w:spacing w:line="360" w:lineRule="auto"/>
        <w:jc w:val="both"/>
        <w:rPr>
          <w:sz w:val="22"/>
          <w:szCs w:val="22"/>
        </w:rPr>
      </w:pPr>
      <w:r w:rsidRPr="00826A54">
        <w:rPr>
          <w:sz w:val="22"/>
          <w:szCs w:val="22"/>
        </w:rPr>
        <w:t>Költségvetés és zárszámadás elfogadásához.</w:t>
      </w:r>
    </w:p>
    <w:p w:rsidR="00212C2D" w:rsidRPr="00826A54" w:rsidRDefault="00212C2D" w:rsidP="00212C2D">
      <w:pPr>
        <w:numPr>
          <w:ilvl w:val="0"/>
          <w:numId w:val="6"/>
        </w:numPr>
        <w:autoSpaceDE w:val="0"/>
        <w:autoSpaceDN w:val="0"/>
        <w:adjustRightInd w:val="0"/>
        <w:spacing w:line="360" w:lineRule="auto"/>
        <w:jc w:val="both"/>
        <w:rPr>
          <w:sz w:val="22"/>
          <w:szCs w:val="22"/>
        </w:rPr>
      </w:pPr>
      <w:r w:rsidRPr="00826A54">
        <w:rPr>
          <w:sz w:val="22"/>
          <w:szCs w:val="22"/>
        </w:rPr>
        <w:t>Szervezeti és Működési Szabályzat elfogadásához.</w:t>
      </w:r>
    </w:p>
    <w:p w:rsidR="00212C2D" w:rsidRPr="00826A54" w:rsidRDefault="00212C2D" w:rsidP="00212C2D">
      <w:pPr>
        <w:numPr>
          <w:ilvl w:val="0"/>
          <w:numId w:val="6"/>
        </w:numPr>
        <w:autoSpaceDE w:val="0"/>
        <w:autoSpaceDN w:val="0"/>
        <w:adjustRightInd w:val="0"/>
        <w:spacing w:line="360" w:lineRule="auto"/>
        <w:jc w:val="both"/>
        <w:rPr>
          <w:sz w:val="22"/>
          <w:szCs w:val="22"/>
        </w:rPr>
      </w:pPr>
      <w:r w:rsidRPr="00826A54">
        <w:rPr>
          <w:sz w:val="22"/>
          <w:szCs w:val="22"/>
        </w:rPr>
        <w:t>Tagi hozzájárulás megállapításához.</w:t>
      </w:r>
    </w:p>
    <w:p w:rsidR="00212C2D" w:rsidRPr="00826A54" w:rsidRDefault="00212C2D" w:rsidP="00212C2D">
      <w:pPr>
        <w:autoSpaceDE w:val="0"/>
        <w:autoSpaceDN w:val="0"/>
        <w:adjustRightInd w:val="0"/>
        <w:spacing w:line="360" w:lineRule="auto"/>
        <w:ind w:firstLine="204"/>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r w:rsidRPr="00826A54">
        <w:rPr>
          <w:sz w:val="22"/>
          <w:szCs w:val="22"/>
        </w:rPr>
        <w:t xml:space="preserve">A minősített többséghez legalább annyi tag igen szavazata szükséges, amely eléri a társulásban részt vevő tagok szavazatának </w:t>
      </w:r>
      <w:proofErr w:type="gramStart"/>
      <w:r w:rsidRPr="00826A54">
        <w:rPr>
          <w:sz w:val="22"/>
          <w:szCs w:val="22"/>
        </w:rPr>
        <w:t>több</w:t>
      </w:r>
      <w:r>
        <w:rPr>
          <w:sz w:val="22"/>
          <w:szCs w:val="22"/>
        </w:rPr>
        <w:t>,</w:t>
      </w:r>
      <w:r w:rsidRPr="00826A54">
        <w:rPr>
          <w:sz w:val="22"/>
          <w:szCs w:val="22"/>
        </w:rPr>
        <w:t xml:space="preserve"> mint</w:t>
      </w:r>
      <w:proofErr w:type="gramEnd"/>
      <w:r w:rsidRPr="00826A54">
        <w:rPr>
          <w:sz w:val="22"/>
          <w:szCs w:val="22"/>
        </w:rPr>
        <w:t xml:space="preserve"> felét és az általuk képviselt települések lakosságszámának a felét</w:t>
      </w:r>
      <w:r w:rsidRPr="00826A54">
        <w:rPr>
          <w:i/>
          <w:sz w:val="22"/>
          <w:szCs w:val="22"/>
        </w:rPr>
        <w:t>.</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Az alábbi döntésekhez a társult képviselőtestületek minősített többséggel elfogadott határozata szükséges:</w:t>
      </w:r>
    </w:p>
    <w:p w:rsidR="00212C2D" w:rsidRPr="00826A54" w:rsidRDefault="00212C2D" w:rsidP="00212C2D">
      <w:pPr>
        <w:numPr>
          <w:ilvl w:val="0"/>
          <w:numId w:val="5"/>
        </w:numPr>
        <w:autoSpaceDE w:val="0"/>
        <w:autoSpaceDN w:val="0"/>
        <w:adjustRightInd w:val="0"/>
        <w:spacing w:line="360" w:lineRule="auto"/>
        <w:jc w:val="both"/>
        <w:rPr>
          <w:sz w:val="22"/>
          <w:szCs w:val="22"/>
        </w:rPr>
      </w:pPr>
      <w:r w:rsidRPr="00826A54">
        <w:rPr>
          <w:sz w:val="22"/>
          <w:szCs w:val="22"/>
        </w:rPr>
        <w:t>Társulási megállapodás jóváhagyása.</w:t>
      </w:r>
    </w:p>
    <w:p w:rsidR="00212C2D" w:rsidRPr="00826A54" w:rsidRDefault="00212C2D" w:rsidP="00212C2D">
      <w:pPr>
        <w:numPr>
          <w:ilvl w:val="0"/>
          <w:numId w:val="5"/>
        </w:numPr>
        <w:autoSpaceDE w:val="0"/>
        <w:autoSpaceDN w:val="0"/>
        <w:adjustRightInd w:val="0"/>
        <w:spacing w:line="360" w:lineRule="auto"/>
        <w:jc w:val="both"/>
        <w:rPr>
          <w:sz w:val="22"/>
          <w:szCs w:val="22"/>
        </w:rPr>
      </w:pPr>
      <w:r w:rsidRPr="00826A54">
        <w:rPr>
          <w:sz w:val="22"/>
          <w:szCs w:val="22"/>
        </w:rPr>
        <w:t>Társulási megállapodás módosítása.</w:t>
      </w:r>
    </w:p>
    <w:p w:rsidR="00212C2D" w:rsidRPr="00826A54" w:rsidRDefault="00212C2D" w:rsidP="00212C2D">
      <w:pPr>
        <w:numPr>
          <w:ilvl w:val="0"/>
          <w:numId w:val="5"/>
        </w:numPr>
        <w:autoSpaceDE w:val="0"/>
        <w:autoSpaceDN w:val="0"/>
        <w:adjustRightInd w:val="0"/>
        <w:spacing w:line="360" w:lineRule="auto"/>
        <w:jc w:val="both"/>
        <w:rPr>
          <w:sz w:val="22"/>
          <w:szCs w:val="22"/>
        </w:rPr>
      </w:pPr>
      <w:r w:rsidRPr="00826A54">
        <w:rPr>
          <w:sz w:val="22"/>
          <w:szCs w:val="22"/>
        </w:rPr>
        <w:t>A társulás megszüntetése.</w:t>
      </w:r>
    </w:p>
    <w:p w:rsidR="00212C2D" w:rsidRPr="00826A54" w:rsidRDefault="00212C2D" w:rsidP="00212C2D">
      <w:pPr>
        <w:numPr>
          <w:ilvl w:val="0"/>
          <w:numId w:val="5"/>
        </w:numPr>
        <w:autoSpaceDE w:val="0"/>
        <w:autoSpaceDN w:val="0"/>
        <w:adjustRightInd w:val="0"/>
        <w:spacing w:line="360" w:lineRule="auto"/>
        <w:jc w:val="both"/>
        <w:rPr>
          <w:sz w:val="22"/>
          <w:szCs w:val="22"/>
        </w:rPr>
      </w:pPr>
      <w:r w:rsidRPr="00826A54">
        <w:rPr>
          <w:sz w:val="22"/>
          <w:szCs w:val="22"/>
        </w:rPr>
        <w:t>Társuláshoz való csatlakozás.</w:t>
      </w:r>
    </w:p>
    <w:p w:rsidR="00212C2D" w:rsidRPr="00826A54" w:rsidRDefault="00212C2D" w:rsidP="00212C2D">
      <w:pPr>
        <w:numPr>
          <w:ilvl w:val="0"/>
          <w:numId w:val="5"/>
        </w:numPr>
        <w:autoSpaceDE w:val="0"/>
        <w:autoSpaceDN w:val="0"/>
        <w:adjustRightInd w:val="0"/>
        <w:spacing w:line="360" w:lineRule="auto"/>
        <w:jc w:val="both"/>
        <w:rPr>
          <w:sz w:val="22"/>
          <w:szCs w:val="22"/>
        </w:rPr>
      </w:pPr>
      <w:r w:rsidRPr="00826A54">
        <w:rPr>
          <w:sz w:val="22"/>
          <w:szCs w:val="22"/>
        </w:rPr>
        <w:t>Társulásból való kiválás.</w:t>
      </w:r>
    </w:p>
    <w:p w:rsidR="00212C2D" w:rsidRPr="00826A54" w:rsidRDefault="00212C2D" w:rsidP="00212C2D">
      <w:pPr>
        <w:numPr>
          <w:ilvl w:val="0"/>
          <w:numId w:val="5"/>
        </w:numPr>
        <w:autoSpaceDE w:val="0"/>
        <w:autoSpaceDN w:val="0"/>
        <w:adjustRightInd w:val="0"/>
        <w:spacing w:line="360" w:lineRule="auto"/>
        <w:jc w:val="both"/>
        <w:rPr>
          <w:sz w:val="22"/>
          <w:szCs w:val="22"/>
        </w:rPr>
      </w:pPr>
      <w:r w:rsidRPr="00826A54">
        <w:rPr>
          <w:sz w:val="22"/>
          <w:szCs w:val="22"/>
        </w:rPr>
        <w:t>Társulásból történő kizárás.</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társulási tanács határozatképességére, a javaslat elfogadásához szükséges és a minősített többséghez szükséges szavazatszámokra vonatkozó adatokat a megállapodás 1. számú függeléke tartalmazza.</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társulási tanács üléséről jegyzőkönyvet kell készíteni, amelyre a képviselő-testület üléséről készített jegyzőkönyvre vonatkozó szabályokat kell alkalmazni. A jegyzőkönyvet a társulási tanács elnöke és a Lovászi Közös Önkormányzati Hivatal jegyzője írja alá. A jegyzőkönyvet 15 napon belül meg kell küldeni a kormányhivatalnak, továbbá a társulás valamennyi tagjának.</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18. A"/>
        </w:smartTagPr>
        <w:r w:rsidRPr="00826A54">
          <w:rPr>
            <w:i/>
            <w:sz w:val="22"/>
            <w:szCs w:val="22"/>
          </w:rPr>
          <w:t>18. A</w:t>
        </w:r>
      </w:smartTag>
      <w:r w:rsidRPr="00826A54">
        <w:rPr>
          <w:i/>
          <w:sz w:val="22"/>
          <w:szCs w:val="22"/>
        </w:rPr>
        <w:t xml:space="preserve"> társulás alapítás költségeinek forrása, a társulás fenntartásával, folyamatos működtetésével kapcsolatosan az egyes képviselőtestületek pénzügyi hozzájárulásának mértéke, teljesítésének módja:</w:t>
      </w:r>
    </w:p>
    <w:p w:rsidR="00212C2D" w:rsidRPr="00826A54" w:rsidRDefault="00212C2D" w:rsidP="00212C2D">
      <w:pPr>
        <w:rPr>
          <w:sz w:val="22"/>
          <w:szCs w:val="22"/>
        </w:rPr>
      </w:pPr>
    </w:p>
    <w:p w:rsidR="00212C2D" w:rsidRPr="00826A54" w:rsidRDefault="00212C2D" w:rsidP="00212C2D">
      <w:pPr>
        <w:rPr>
          <w:b/>
          <w:sz w:val="22"/>
          <w:szCs w:val="22"/>
        </w:rPr>
      </w:pPr>
      <w:r w:rsidRPr="00826A54">
        <w:rPr>
          <w:b/>
          <w:sz w:val="22"/>
          <w:szCs w:val="22"/>
        </w:rPr>
        <w:t xml:space="preserve">A társulás alapításának költségeit az alapítók lakosságszám arányában viselik. </w:t>
      </w:r>
    </w:p>
    <w:p w:rsidR="00212C2D" w:rsidRPr="00826A54" w:rsidRDefault="00212C2D" w:rsidP="00212C2D">
      <w:pPr>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 a Társulási Tanács által jóváhagyott éves költségvetés alapján gazdálkodik.</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lastRenderedPageBreak/>
        <w:t>A társulás működésének, az intézmények közös fenntartásának fedezeteként elsődlegesen a mindenkori hatályos költségvetési törvényben meghatározott szociális szolgáltatási és közoktatási feladatok megvalósításához nyújtott állami támogatás, az ellátásokért beszedett térítési díjak szolgálnak. Az intézmények működéséhez szükséges további kiadások fedezetét a szolgáltatást igénybe vevő társult önkormányzatok</w:t>
      </w:r>
    </w:p>
    <w:p w:rsidR="00212C2D" w:rsidRPr="00826A54" w:rsidRDefault="00212C2D" w:rsidP="00212C2D">
      <w:pPr>
        <w:autoSpaceDE w:val="0"/>
        <w:autoSpaceDN w:val="0"/>
        <w:adjustRightInd w:val="0"/>
        <w:spacing w:line="360" w:lineRule="auto"/>
        <w:jc w:val="both"/>
        <w:rPr>
          <w:sz w:val="22"/>
          <w:szCs w:val="22"/>
        </w:rPr>
      </w:pPr>
      <w:r w:rsidRPr="00826A54">
        <w:rPr>
          <w:b/>
          <w:sz w:val="22"/>
          <w:szCs w:val="22"/>
        </w:rPr>
        <w:t>A Lovászi Gondozási Központ</w:t>
      </w:r>
      <w:r w:rsidRPr="00826A54">
        <w:rPr>
          <w:sz w:val="22"/>
          <w:szCs w:val="22"/>
        </w:rPr>
        <w:t xml:space="preserve"> </w:t>
      </w:r>
      <w:r w:rsidRPr="00826A54">
        <w:rPr>
          <w:b/>
          <w:sz w:val="22"/>
          <w:szCs w:val="22"/>
        </w:rPr>
        <w:t>esetében</w:t>
      </w:r>
      <w:r w:rsidRPr="00826A54">
        <w:rPr>
          <w:sz w:val="22"/>
          <w:szCs w:val="22"/>
        </w:rPr>
        <w:t xml:space="preserve">: a szolgáltatás igénybevétele, azaz az adott településen az ellátottak és a foglalkoztatottak számának arányában biztosítják, tagi hozzájárulás formájában. A tagi hozzájárulás adott évi mértékét a költségvetés elfogadásakor határozza meg a Társulási Tanács. </w:t>
      </w:r>
    </w:p>
    <w:p w:rsidR="00212C2D" w:rsidRPr="00826A54" w:rsidRDefault="00212C2D" w:rsidP="00212C2D">
      <w:pPr>
        <w:spacing w:line="360" w:lineRule="auto"/>
        <w:jc w:val="both"/>
        <w:rPr>
          <w:sz w:val="22"/>
          <w:szCs w:val="22"/>
        </w:rPr>
      </w:pPr>
      <w:r w:rsidRPr="00826A54">
        <w:rPr>
          <w:sz w:val="22"/>
          <w:szCs w:val="22"/>
        </w:rPr>
        <w:t xml:space="preserve">A működési kiadások feladatalapú finanszírozással és saját bevétellel nem fedezett részének megfizetése a társult tagok részéről az alábbiak szerint történik: </w:t>
      </w:r>
    </w:p>
    <w:p w:rsidR="00212C2D" w:rsidRPr="00826A54" w:rsidRDefault="00212C2D" w:rsidP="00212C2D">
      <w:pPr>
        <w:numPr>
          <w:ilvl w:val="0"/>
          <w:numId w:val="8"/>
        </w:numPr>
        <w:spacing w:line="360" w:lineRule="auto"/>
        <w:jc w:val="both"/>
        <w:rPr>
          <w:sz w:val="22"/>
          <w:szCs w:val="22"/>
        </w:rPr>
      </w:pPr>
      <w:r w:rsidRPr="00826A54">
        <w:rPr>
          <w:sz w:val="22"/>
          <w:szCs w:val="22"/>
        </w:rPr>
        <w:t xml:space="preserve">Étkeztetés, házi segítségnyújtás, nappali ellátás szociális alapszolgáltatás esetén a különbözetet az a társult tag biztosítja, amelynek közigazgatási területén az ellátásban részesülő személy (személyek) állandó bejelentett lakóhelye, ennek hiányában tartózkodási helye van. </w:t>
      </w:r>
    </w:p>
    <w:p w:rsidR="00212C2D" w:rsidRPr="00826A54" w:rsidRDefault="00212C2D" w:rsidP="00212C2D">
      <w:pPr>
        <w:numPr>
          <w:ilvl w:val="0"/>
          <w:numId w:val="8"/>
        </w:numPr>
        <w:spacing w:line="360" w:lineRule="auto"/>
        <w:jc w:val="both"/>
        <w:rPr>
          <w:sz w:val="22"/>
          <w:szCs w:val="22"/>
        </w:rPr>
      </w:pPr>
      <w:r w:rsidRPr="00826A54">
        <w:rPr>
          <w:sz w:val="22"/>
          <w:szCs w:val="22"/>
        </w:rPr>
        <w:t>Idősek otthona szakosított ellátás esetén Lovászi Község Önkormányzata.</w:t>
      </w:r>
    </w:p>
    <w:p w:rsidR="00212C2D" w:rsidRPr="00826A54" w:rsidRDefault="00212C2D" w:rsidP="00212C2D">
      <w:pPr>
        <w:numPr>
          <w:ilvl w:val="0"/>
          <w:numId w:val="8"/>
        </w:numPr>
        <w:spacing w:line="360" w:lineRule="auto"/>
        <w:rPr>
          <w:sz w:val="22"/>
          <w:szCs w:val="22"/>
        </w:rPr>
      </w:pPr>
      <w:r w:rsidRPr="00826A54">
        <w:rPr>
          <w:sz w:val="22"/>
          <w:szCs w:val="22"/>
        </w:rPr>
        <w:t>A Lovászi Gondozási Központ épülete a Lovászi Községi Önkormányzat tulajdonában áll. A Lovászi Községi Önkormányzat képviselő-testülete a Társulás részére a térítésmentes használati jogot biztosítja.</w:t>
      </w:r>
    </w:p>
    <w:p w:rsidR="00212C2D" w:rsidRPr="00826A54" w:rsidRDefault="00212C2D" w:rsidP="00212C2D">
      <w:pPr>
        <w:numPr>
          <w:ilvl w:val="0"/>
          <w:numId w:val="8"/>
        </w:numPr>
        <w:spacing w:line="360" w:lineRule="auto"/>
        <w:rPr>
          <w:sz w:val="22"/>
          <w:szCs w:val="22"/>
        </w:rPr>
      </w:pPr>
      <w:r w:rsidRPr="00826A54">
        <w:rPr>
          <w:sz w:val="22"/>
          <w:szCs w:val="22"/>
        </w:rPr>
        <w:t>Az intézmény épületének felújítását, felhalmozási célú kiadásait Lovászi Község Önkormányzata, mint az épület tulajdonosa finanszírozza.</w:t>
      </w:r>
    </w:p>
    <w:p w:rsidR="00212C2D" w:rsidRPr="00826A54" w:rsidRDefault="00212C2D" w:rsidP="00212C2D">
      <w:pPr>
        <w:numPr>
          <w:ilvl w:val="0"/>
          <w:numId w:val="8"/>
        </w:numPr>
        <w:spacing w:line="360" w:lineRule="auto"/>
        <w:rPr>
          <w:sz w:val="22"/>
          <w:szCs w:val="22"/>
        </w:rPr>
      </w:pPr>
      <w:r w:rsidRPr="00826A54">
        <w:rPr>
          <w:sz w:val="22"/>
          <w:szCs w:val="22"/>
        </w:rPr>
        <w:t>Az épületet érintő felújítási, beruházási kiadásokról Lovászi Község Önkormányzata, mint az épület tulajdonosa dönt.</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b/>
          <w:sz w:val="22"/>
          <w:szCs w:val="22"/>
        </w:rPr>
      </w:pPr>
      <w:r w:rsidRPr="00826A54">
        <w:rPr>
          <w:b/>
          <w:sz w:val="22"/>
          <w:szCs w:val="22"/>
        </w:rPr>
        <w:t>A Lovászi Óvoda esetében:</w:t>
      </w:r>
    </w:p>
    <w:p w:rsidR="00212C2D" w:rsidRPr="00826A54" w:rsidRDefault="00212C2D" w:rsidP="00212C2D">
      <w:pPr>
        <w:spacing w:line="360" w:lineRule="auto"/>
        <w:rPr>
          <w:sz w:val="22"/>
          <w:szCs w:val="22"/>
        </w:rPr>
      </w:pPr>
      <w:r w:rsidRPr="00826A54">
        <w:rPr>
          <w:sz w:val="22"/>
          <w:szCs w:val="22"/>
        </w:rPr>
        <w:t>Amennyiben a központi alrendszerből származó támogatások nem elegendők a fenntartásra, működésre, úgy a társult önkormányzatok az óvodába beíratott gyerekek száma arányában viselik a költségeket, többletköltségeket az alábbiak szerint:</w:t>
      </w:r>
    </w:p>
    <w:p w:rsidR="00212C2D" w:rsidRPr="00826A54" w:rsidRDefault="00212C2D" w:rsidP="00212C2D">
      <w:pPr>
        <w:numPr>
          <w:ilvl w:val="1"/>
          <w:numId w:val="1"/>
        </w:numPr>
        <w:spacing w:line="360" w:lineRule="auto"/>
        <w:rPr>
          <w:sz w:val="22"/>
          <w:szCs w:val="22"/>
        </w:rPr>
      </w:pPr>
      <w:r w:rsidRPr="00826A54">
        <w:rPr>
          <w:sz w:val="22"/>
          <w:szCs w:val="22"/>
        </w:rPr>
        <w:t xml:space="preserve">Az intézmény székhelyén működő Lovászi Óvoda állami támogatás fölötti költségeit a székhely óvodába járó gyermekeik arányában Lovászi, Dobri, Kerkateskánd, Szécsisziget, Tormafölde községek önkormányzatai viselik, Tornyiszentmiklós Önkormányzata nem. </w:t>
      </w:r>
    </w:p>
    <w:p w:rsidR="00212C2D" w:rsidRPr="00826A54" w:rsidRDefault="00212C2D" w:rsidP="00212C2D">
      <w:pPr>
        <w:numPr>
          <w:ilvl w:val="1"/>
          <w:numId w:val="1"/>
        </w:numPr>
        <w:spacing w:line="360" w:lineRule="auto"/>
        <w:rPr>
          <w:sz w:val="22"/>
          <w:szCs w:val="22"/>
        </w:rPr>
      </w:pPr>
      <w:r w:rsidRPr="00826A54">
        <w:rPr>
          <w:sz w:val="22"/>
          <w:szCs w:val="22"/>
        </w:rPr>
        <w:t>Tornyiszentmiklós Önkormányzata a Szivárvány Tagóvoda állami támogatást meghaladó költségeit viseli. A Szivárvány Tagóvoda esetleges megszűnése esetén az alkalmazottak felmentésével és végkielégítésével kapcsolatos költségeket Tornyiszentmiklós Községi Önkormányzat állja.</w:t>
      </w:r>
    </w:p>
    <w:p w:rsidR="00212C2D" w:rsidRPr="00826A54" w:rsidRDefault="00212C2D" w:rsidP="00212C2D">
      <w:pPr>
        <w:numPr>
          <w:ilvl w:val="1"/>
          <w:numId w:val="1"/>
        </w:numPr>
        <w:spacing w:line="360" w:lineRule="auto"/>
        <w:rPr>
          <w:sz w:val="22"/>
          <w:szCs w:val="22"/>
        </w:rPr>
      </w:pPr>
      <w:r w:rsidRPr="00826A54">
        <w:rPr>
          <w:sz w:val="22"/>
          <w:szCs w:val="22"/>
        </w:rPr>
        <w:lastRenderedPageBreak/>
        <w:t>A Lovászi Óvoda épülete a Lovászi Község Önkormányzata tulajdonában áll. A Lovászi Község Önkormányzata képviselő-testülete a Társulás részére a térítésmentes használati jogot biztosítja</w:t>
      </w:r>
    </w:p>
    <w:p w:rsidR="00212C2D" w:rsidRPr="00826A54" w:rsidRDefault="00212C2D" w:rsidP="00212C2D">
      <w:pPr>
        <w:numPr>
          <w:ilvl w:val="1"/>
          <w:numId w:val="1"/>
        </w:numPr>
        <w:spacing w:line="360" w:lineRule="auto"/>
        <w:rPr>
          <w:sz w:val="22"/>
          <w:szCs w:val="22"/>
        </w:rPr>
      </w:pPr>
      <w:r w:rsidRPr="00826A54">
        <w:rPr>
          <w:sz w:val="22"/>
          <w:szCs w:val="22"/>
        </w:rPr>
        <w:t>A Lovászi Óvoda Szivárvány Tagóvodájának épülete a Tornyiszentmiklós Község Önkormányzata tulajdonában áll. A Tornyiszentmiklós Község Önkormányzata képviselő-testülete a Társulás részére a térítésmentes használati jogot biztosítja</w:t>
      </w:r>
    </w:p>
    <w:p w:rsidR="00212C2D" w:rsidRPr="00826A54" w:rsidRDefault="00212C2D" w:rsidP="00212C2D">
      <w:pPr>
        <w:numPr>
          <w:ilvl w:val="1"/>
          <w:numId w:val="1"/>
        </w:numPr>
        <w:spacing w:line="360" w:lineRule="auto"/>
        <w:rPr>
          <w:sz w:val="22"/>
          <w:szCs w:val="22"/>
        </w:rPr>
      </w:pPr>
      <w:r w:rsidRPr="00826A54">
        <w:rPr>
          <w:sz w:val="22"/>
          <w:szCs w:val="22"/>
        </w:rPr>
        <w:t>Az óvodák épületének felújítási, felhalmozási költségeit a tulajdonos önkormányzatok fizetik. A Lovászi Óvoda épületével kapcsolatos felújítási, felhalmozási kiadásokat Lovászi Önkormányzata, a Szivárvány Tagóvoda felújítási, felhalmozási kiadásait pedig Tornyiszentmiklós Önkormányzata viseli.</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Lovászi Gondozási Központ gazdálkodási és adminisztratív feladatait, a munkajogi feladatokat is beleértve, az intézmény maga látja el. A Lovászi Óvoda gazdálkodási és adminisztratív feladatait a Lovászi Közös Önkormányzati Hivatal látja el. Az intézmények önálló bankszámlával rendelkeznek.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társult tag a társulási hozzájárulás összegének időarányos részét havonta, a tárgyhó 15. napjáig köteles átutalni az intézmény pénzforgalmi számlájára.</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19. A"/>
        </w:smartTagPr>
        <w:r w:rsidRPr="00826A54">
          <w:rPr>
            <w:i/>
            <w:sz w:val="22"/>
            <w:szCs w:val="22"/>
          </w:rPr>
          <w:t>19. A</w:t>
        </w:r>
      </w:smartTag>
      <w:r w:rsidRPr="00826A54">
        <w:rPr>
          <w:i/>
          <w:sz w:val="22"/>
          <w:szCs w:val="22"/>
        </w:rPr>
        <w:t xml:space="preserve"> Társulás tagjai által vállalt pénzügyi hozzájárulás nem teljesítése esetén irányadó eljárás </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r w:rsidRPr="00826A54">
        <w:rPr>
          <w:sz w:val="22"/>
          <w:szCs w:val="22"/>
        </w:rPr>
        <w:t>A pénzügyi hozzájárulási kötelezettség elmulasztása esetén a Társulási Tanács elnöke írásban egyeztetést kezdeményez az érintett önkormányzat polgármesterével.</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Amennyiben az egyeztetés 30 napon belül nem vezet eredményre, úgy az elnök az ügyet a Társulási Tanács elé terjeszti.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Amennyiben a Társulási Tanács megítélése szerint megállapítható a mulasztás, a Társulási Tanács határozattal kezdeményezi az érintettnél annak teljesítését, melyre legfeljebb 30 napos határidőt szab. Egyidejűleg dönt a teljesítés elmaradása esetén alkalmazandó következményekről.</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nem teljesítés következményeként a Társulási Tanács az alábbi szankciókat alkalmazhatja:</w:t>
      </w:r>
    </w:p>
    <w:p w:rsidR="00212C2D" w:rsidRPr="00826A54" w:rsidRDefault="00212C2D" w:rsidP="00212C2D">
      <w:pPr>
        <w:numPr>
          <w:ilvl w:val="0"/>
          <w:numId w:val="7"/>
        </w:numPr>
        <w:autoSpaceDE w:val="0"/>
        <w:autoSpaceDN w:val="0"/>
        <w:adjustRightInd w:val="0"/>
        <w:spacing w:line="360" w:lineRule="auto"/>
        <w:jc w:val="both"/>
        <w:rPr>
          <w:sz w:val="22"/>
          <w:szCs w:val="22"/>
        </w:rPr>
      </w:pPr>
      <w:r w:rsidRPr="00826A54">
        <w:rPr>
          <w:sz w:val="22"/>
          <w:szCs w:val="22"/>
        </w:rPr>
        <w:t>A Társulás szolgáltatásainak ideiglenes szüneteltetése.</w:t>
      </w:r>
    </w:p>
    <w:p w:rsidR="00212C2D" w:rsidRPr="00826A54" w:rsidRDefault="00212C2D" w:rsidP="00212C2D">
      <w:pPr>
        <w:numPr>
          <w:ilvl w:val="0"/>
          <w:numId w:val="7"/>
        </w:numPr>
        <w:autoSpaceDE w:val="0"/>
        <w:autoSpaceDN w:val="0"/>
        <w:adjustRightInd w:val="0"/>
        <w:spacing w:line="360" w:lineRule="auto"/>
        <w:jc w:val="both"/>
        <w:rPr>
          <w:sz w:val="22"/>
          <w:szCs w:val="22"/>
        </w:rPr>
      </w:pPr>
      <w:r w:rsidRPr="00826A54">
        <w:rPr>
          <w:sz w:val="22"/>
          <w:szCs w:val="22"/>
        </w:rPr>
        <w:t xml:space="preserve">Azonnali beszedési megbízás (inkasszó) kibocsátása, amit a Társulási Tanács elnöke részéről előzetesen postai úton, tértivevénnyel elküldött külön írásbeli felszólításnak is meg kell előzni, mely a fizetési kötelezettség teljesítésére vonatkozó 30 napos határidőt tartalmaz. Az inkasszót a határidő eredménytelen eltelte után a Társulási Tanács elnöke az utalványozás és ellenjegyzés szabályai szerint érvényesítheti. Az inkasszó teljesíthetőségéhez a Társulás tagjai a bankszámlát vezető pénzintézetük részére adott melléklet szerinti felhatalmazó </w:t>
      </w:r>
      <w:proofErr w:type="gramStart"/>
      <w:r w:rsidRPr="00826A54">
        <w:rPr>
          <w:sz w:val="22"/>
          <w:szCs w:val="22"/>
        </w:rPr>
        <w:t>levél  másolati</w:t>
      </w:r>
      <w:proofErr w:type="gramEnd"/>
      <w:r w:rsidRPr="00826A54">
        <w:rPr>
          <w:sz w:val="22"/>
          <w:szCs w:val="22"/>
        </w:rPr>
        <w:t xml:space="preserve"> példányát kötelesek a társulási tanács elnöke részére megküldeni. </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lastRenderedPageBreak/>
        <w:t xml:space="preserve">Abban az esetben, ha az inkasszó alkalmazása sem vezet eredményre (fedezet hiány vagy </w:t>
      </w:r>
      <w:proofErr w:type="spellStart"/>
      <w:r w:rsidRPr="00826A54">
        <w:rPr>
          <w:sz w:val="22"/>
          <w:szCs w:val="22"/>
        </w:rPr>
        <w:t>-elvonás</w:t>
      </w:r>
      <w:proofErr w:type="spellEnd"/>
      <w:r w:rsidRPr="00826A54">
        <w:rPr>
          <w:sz w:val="22"/>
          <w:szCs w:val="22"/>
        </w:rPr>
        <w:t xml:space="preserve"> esetén), a Társulási Tanács elnökének előterjesztésére a társulási tanács minősített többséggel hozott határozatával a naptári év utolsó napjával kizárhatja a Társulásból a nem fizető tagot.</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20. A"/>
        </w:smartTagPr>
        <w:r w:rsidRPr="00826A54">
          <w:rPr>
            <w:i/>
            <w:sz w:val="22"/>
            <w:szCs w:val="22"/>
          </w:rPr>
          <w:t>20. A</w:t>
        </w:r>
      </w:smartTag>
      <w:r w:rsidRPr="00826A54">
        <w:rPr>
          <w:i/>
          <w:sz w:val="22"/>
          <w:szCs w:val="22"/>
        </w:rPr>
        <w:t xml:space="preserve"> Társulás vagyona</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pStyle w:val="Stlus-2"/>
        <w:suppressAutoHyphens w:val="0"/>
        <w:spacing w:line="360" w:lineRule="auto"/>
        <w:ind w:left="0" w:firstLine="0"/>
        <w:rPr>
          <w:sz w:val="22"/>
        </w:rPr>
      </w:pPr>
      <w:r w:rsidRPr="00826A54">
        <w:rPr>
          <w:sz w:val="22"/>
        </w:rPr>
        <w:t xml:space="preserve">A Társulás vagyona a tulajdonából és a Társulást megillető vagyoni értékű jogokból áll. A Társulás vagyona felett a Társulás tagjai a vagyoni hozzájárulásuk arányában rendelkeznek tulajdonjoggal. </w:t>
      </w:r>
    </w:p>
    <w:p w:rsidR="00212C2D" w:rsidRPr="00826A54" w:rsidRDefault="00212C2D" w:rsidP="00212C2D">
      <w:pPr>
        <w:pStyle w:val="Stlus-2"/>
        <w:suppressAutoHyphens w:val="0"/>
        <w:spacing w:line="360" w:lineRule="auto"/>
        <w:ind w:left="0" w:firstLine="0"/>
        <w:rPr>
          <w:sz w:val="22"/>
        </w:rPr>
      </w:pPr>
      <w:r w:rsidRPr="00826A54">
        <w:rPr>
          <w:sz w:val="22"/>
        </w:rPr>
        <w:t xml:space="preserve">A tagönkormányzatok Társulás részére átadott vagyonát, a Társulás tevékenysége folytán képződött vagyonát a Társulás vagyonaként kell nyilvántartani.  </w:t>
      </w:r>
    </w:p>
    <w:p w:rsidR="00212C2D" w:rsidRPr="00826A54" w:rsidRDefault="00212C2D" w:rsidP="00212C2D">
      <w:pPr>
        <w:pStyle w:val="Stlus-2"/>
        <w:suppressAutoHyphens w:val="0"/>
        <w:spacing w:line="360" w:lineRule="auto"/>
        <w:ind w:left="0" w:firstLine="0"/>
        <w:rPr>
          <w:sz w:val="22"/>
        </w:rPr>
      </w:pPr>
      <w:r w:rsidRPr="00826A54">
        <w:rPr>
          <w:sz w:val="22"/>
        </w:rPr>
        <w:t xml:space="preserve">A Társulás vagyona feletti rendelkezés jogát a Társulási Tanács gyakorolja. A Társulás vagyonát a Társulási Tanács által meghatározott céltól eltérően felhasználni nem lehet. A vagyon szaporulata a Társulást illeti meg. A vagyonkimutatást a Társulási Tanács évente aktualizálva fogadja el. </w:t>
      </w:r>
    </w:p>
    <w:p w:rsidR="00212C2D" w:rsidRPr="00826A54" w:rsidRDefault="00212C2D" w:rsidP="00212C2D">
      <w:pPr>
        <w:pStyle w:val="Stlus-2"/>
        <w:suppressAutoHyphens w:val="0"/>
        <w:spacing w:line="360" w:lineRule="auto"/>
        <w:ind w:left="0" w:firstLine="0"/>
        <w:rPr>
          <w:sz w:val="22"/>
        </w:rPr>
      </w:pPr>
      <w:r w:rsidRPr="00826A54">
        <w:rPr>
          <w:sz w:val="22"/>
        </w:rPr>
        <w:t xml:space="preserve">A Társulás vagyonának fenntartásával járó kiadások a Társulást terhelik, a vagyonnal való gazdálkodás során köteles a jogszabályokban foglaltak betartására.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Társulás vagyona felett rendelkezési jog a Társulási Tanácsot illeti meg.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tulajdonosi döntéshez a Társulási Tanács tagjainak minősített többséggel hozott döntése szükséges.</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tulajdonosi jogok gyakorlása során a nemzeti vagyonról szóló 2011. évi CXCVI. törvényben és az </w:t>
      </w:r>
      <w:proofErr w:type="spellStart"/>
      <w:r w:rsidRPr="00826A54">
        <w:rPr>
          <w:sz w:val="22"/>
          <w:szCs w:val="22"/>
        </w:rPr>
        <w:t>Mötv-ben</w:t>
      </w:r>
      <w:proofErr w:type="spellEnd"/>
      <w:r w:rsidRPr="00826A54">
        <w:rPr>
          <w:sz w:val="22"/>
          <w:szCs w:val="22"/>
        </w:rPr>
        <w:t xml:space="preserve"> foglaltaknak megfelelően jár el a Társulás.</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 tagjai vállalják, hogy a településen a feladatellátáshoz (ügyfélfogadás céljából) szükséges helyiségek ingyenes használatát biztosítják.</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tabs>
          <w:tab w:val="left" w:pos="8568"/>
        </w:tabs>
        <w:autoSpaceDE w:val="0"/>
        <w:autoSpaceDN w:val="0"/>
        <w:adjustRightInd w:val="0"/>
        <w:spacing w:line="360" w:lineRule="auto"/>
        <w:jc w:val="both"/>
        <w:rPr>
          <w:i/>
          <w:sz w:val="22"/>
          <w:szCs w:val="22"/>
        </w:rPr>
      </w:pPr>
      <w:smartTag w:uri="urn:schemas-microsoft-com:office:smarttags" w:element="metricconverter">
        <w:smartTagPr>
          <w:attr w:name="ProductID" w:val="21. A"/>
        </w:smartTagPr>
        <w:r w:rsidRPr="00826A54">
          <w:rPr>
            <w:i/>
            <w:sz w:val="22"/>
            <w:szCs w:val="22"/>
          </w:rPr>
          <w:t>21. A</w:t>
        </w:r>
      </w:smartTag>
      <w:r w:rsidRPr="00826A54">
        <w:rPr>
          <w:i/>
          <w:sz w:val="22"/>
          <w:szCs w:val="22"/>
        </w:rPr>
        <w:t xml:space="preserve"> Társulás szolgáltatásai igénybevételének a Társulás által meghatározott feltételei</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 a Lovászi Gondozási Központ és a Lovászi Óvoda intézményén keresztül nyújt szolgáltatást.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társulás által fenntartott intézmények szolgáltatásait az </w:t>
      </w:r>
      <w:proofErr w:type="gramStart"/>
      <w:r w:rsidRPr="00826A54">
        <w:rPr>
          <w:sz w:val="22"/>
          <w:szCs w:val="22"/>
        </w:rPr>
        <w:t>intézmények  működési</w:t>
      </w:r>
      <w:proofErr w:type="gramEnd"/>
      <w:r w:rsidRPr="00826A54">
        <w:rPr>
          <w:sz w:val="22"/>
          <w:szCs w:val="22"/>
        </w:rPr>
        <w:t xml:space="preserve"> területén bármilyen jogcímen élők, tartózkodók vehetik igénybe. A Lovászi Gondozási Központ szabad kapacitás esetén az idősek otthonába Zala megye területéről vehet fel ellátottat. A Lovászi Óvoda szabad kapacitás esetén más településekről is vehet föl gyermeket.</w:t>
      </w:r>
    </w:p>
    <w:p w:rsidR="00212C2D" w:rsidRPr="00826A54" w:rsidRDefault="00212C2D" w:rsidP="00212C2D">
      <w:pPr>
        <w:autoSpaceDE w:val="0"/>
        <w:autoSpaceDN w:val="0"/>
        <w:adjustRightInd w:val="0"/>
        <w:spacing w:line="360" w:lineRule="auto"/>
        <w:jc w:val="both"/>
        <w:rPr>
          <w:i/>
          <w:sz w:val="22"/>
          <w:szCs w:val="22"/>
        </w:rPr>
      </w:pPr>
      <w:r w:rsidRPr="00826A54">
        <w:rPr>
          <w:sz w:val="22"/>
          <w:szCs w:val="22"/>
        </w:rPr>
        <w:t>A szolgáltatások igénybevételéről az intézményvezetők döntenek.</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i/>
          <w:sz w:val="22"/>
          <w:szCs w:val="22"/>
        </w:rPr>
      </w:pPr>
      <w:r w:rsidRPr="00826A54">
        <w:rPr>
          <w:i/>
          <w:sz w:val="22"/>
          <w:szCs w:val="22"/>
        </w:rPr>
        <w:t>22. Beszámolási kötelezettség teljesítése</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lastRenderedPageBreak/>
        <w:t>A társulási elnök és az intézményvezetők adott évet követő április 30-ig írásbeli beszámolót készít az előző éves tevékenységről. A beszámolót a pénzügyi elszámolással együtt minden társulási tanácstag és képviselőtestület megkapja.</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23. A"/>
        </w:smartTagPr>
        <w:r w:rsidRPr="00826A54">
          <w:rPr>
            <w:i/>
            <w:sz w:val="22"/>
            <w:szCs w:val="22"/>
          </w:rPr>
          <w:t>23. A</w:t>
        </w:r>
      </w:smartTag>
      <w:r w:rsidRPr="00826A54">
        <w:rPr>
          <w:i/>
          <w:sz w:val="22"/>
          <w:szCs w:val="22"/>
        </w:rPr>
        <w:t xml:space="preserve"> társulás működésének ellenőrzési rendje </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Bármely társult önkormányzati képviselő, vagy társulási tanácstag írásbeli kezdeményezésére a Társulási Tanács elnöke 15 napon belül belső ellenőrzés lefolytatását kérheti a belső ellenőrzés feladatait ellátó szervezettől. </w:t>
      </w:r>
    </w:p>
    <w:p w:rsidR="00212C2D" w:rsidRPr="00826A54" w:rsidRDefault="00212C2D" w:rsidP="00212C2D">
      <w:pPr>
        <w:spacing w:line="360" w:lineRule="auto"/>
        <w:jc w:val="both"/>
        <w:rPr>
          <w:sz w:val="22"/>
          <w:szCs w:val="22"/>
        </w:rPr>
      </w:pPr>
      <w:r w:rsidRPr="00826A54">
        <w:rPr>
          <w:sz w:val="22"/>
          <w:szCs w:val="22"/>
          <w:shd w:val="clear" w:color="auto" w:fill="FFFFFF"/>
        </w:rPr>
        <w:t xml:space="preserve">A Társulási Tanács működése felett a törvényességi felügyeleti jogkört a Zala Megyei Kormányhivatal gyakorolja. </w:t>
      </w:r>
      <w:r w:rsidRPr="00826A54">
        <w:rPr>
          <w:sz w:val="22"/>
          <w:szCs w:val="22"/>
        </w:rPr>
        <w:t>A társulás gazdálkodását az Állami Számvevőszék ellenőrzi.</w:t>
      </w: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24. A"/>
        </w:smartTagPr>
        <w:r w:rsidRPr="00826A54">
          <w:rPr>
            <w:i/>
            <w:sz w:val="22"/>
            <w:szCs w:val="22"/>
          </w:rPr>
          <w:t>24. A</w:t>
        </w:r>
      </w:smartTag>
      <w:r w:rsidRPr="00826A54">
        <w:rPr>
          <w:i/>
          <w:sz w:val="22"/>
          <w:szCs w:val="22"/>
        </w:rPr>
        <w:t xml:space="preserve"> megállapodás módosításának feltételei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társulási megállapodás módosítását bármely társult tag kezdeményezheti. A kezdeményezést a Társulási Tanács a soron következő ülésén köteles megtárgyalni. Amennyiben a Társulási Tanács a kezdeményezést minősített többséggel támogatja, akkor a kezdeményezésről valamennyi társult önkormányzat képviselő-testülete köteles a soron következő ülésén dönteni. </w:t>
      </w: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25. A"/>
        </w:smartTagPr>
        <w:r w:rsidRPr="00826A54">
          <w:rPr>
            <w:i/>
            <w:sz w:val="22"/>
            <w:szCs w:val="22"/>
          </w:rPr>
          <w:t>25. A</w:t>
        </w:r>
      </w:smartTag>
      <w:r w:rsidRPr="00826A54">
        <w:rPr>
          <w:i/>
          <w:sz w:val="22"/>
          <w:szCs w:val="22"/>
        </w:rPr>
        <w:t xml:space="preserve"> társuláshoz való csatlakozás</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társuláshoz csatlakozni bármikor lehet. A társuláshoz való csatlakozásról legalább hat hónappal korábban a képviselőtestületeknek minősített többséggel kell dönteni. Erről a Társulási Tanácsot a megküldött határozattal értesíteni kell.</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 tagjai a csatlakozást azon helyi önkormányzatok részére teszik lehetővé, akik elfogadják a társulás célját, valamint vállalják a társulás és az intézmény, vagy intézmények fenntartási költségeihez történő hozzájárulást, és e megállapodást magukra nézve kötelezőnek ismerik el.</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26. A"/>
        </w:smartTagPr>
        <w:r w:rsidRPr="00826A54">
          <w:rPr>
            <w:i/>
            <w:sz w:val="22"/>
            <w:szCs w:val="22"/>
          </w:rPr>
          <w:t>26. A</w:t>
        </w:r>
      </w:smartTag>
      <w:r w:rsidRPr="00826A54">
        <w:rPr>
          <w:i/>
          <w:sz w:val="22"/>
          <w:szCs w:val="22"/>
        </w:rPr>
        <w:t xml:space="preserve"> társulásból való kiválás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társulásból kiválni naptári év utolsó napjával lehet. A társulásból való kiválásról legalább hat hónappal korábban, minősített többséggel döntenie kell az érintett önkormányzati képviselőtestületnek. Erről a társulási tanácsot a megküldött határozattal értesíteni kell. A társulásból történő kiválás esetén a feleket egymással szemben elszámolási kötelezettség terheli. A kiváló tag a Lovászi Közös Önkormányzati Hivatal által készített elszámolás alapján a fennálló fizetési kötelezettségét köteles teljesíteni. Az elszámolás elkészítésének határideje március </w:t>
      </w:r>
      <w:smartTag w:uri="urn:schemas-microsoft-com:office:smarttags" w:element="metricconverter">
        <w:smartTagPr>
          <w:attr w:name="ProductID" w:val="31. A"/>
        </w:smartTagPr>
        <w:r w:rsidRPr="00826A54">
          <w:rPr>
            <w:sz w:val="22"/>
            <w:szCs w:val="22"/>
          </w:rPr>
          <w:t>31. A</w:t>
        </w:r>
      </w:smartTag>
      <w:r w:rsidRPr="00826A54">
        <w:rPr>
          <w:sz w:val="22"/>
          <w:szCs w:val="22"/>
        </w:rPr>
        <w:t xml:space="preserve"> fizetési kötelezettség teljesítési határideje április 30.</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Amennyiben a társulás tagja a társulási megállapodásban vállalt kötelezettsége teljesítése mellett kíván kilépni, az általa bevitt vagyon és vagyonértékű jog neki visszajár. A vagyont a kilépő tagnak ki kell </w:t>
      </w:r>
      <w:r w:rsidRPr="00826A54">
        <w:rPr>
          <w:sz w:val="22"/>
          <w:szCs w:val="22"/>
        </w:rPr>
        <w:lastRenderedPageBreak/>
        <w:t>adni, kivételt képez az a vagyontárgy, amelynek természetben történő kiadása veszélyeztetné a társulás további működését. Ebben az esetben a vagyontárgy kiadását három évre el lehet halasztani, a kivált tagot – a társulással kötött szerződés alapján – használati díj illeti meg.</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Amennyiben a tag a vállalt kötelezettsége nem teljesítése következményeként lép ki, vagy a többi tag kizárja, akkor az általa bevitt vagyon és vagyonértékű jog részére visszajár. A társulás működése alatt megszerzett vagyonból először rendezni kell a vállalások nem-teljesítéséből adódó visszafizetési kötelezettségeket.</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társulásból történő kiválás esetén a kiváló tag tulajdonában lévő, a társulás használatába adott vagyontárgyakon a társulás használati joga a kiválás időpontjában megszűnik.</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27. A"/>
        </w:smartTagPr>
        <w:r w:rsidRPr="00826A54">
          <w:rPr>
            <w:i/>
            <w:sz w:val="22"/>
            <w:szCs w:val="22"/>
          </w:rPr>
          <w:t>27. A</w:t>
        </w:r>
      </w:smartTag>
      <w:r w:rsidRPr="00826A54">
        <w:rPr>
          <w:i/>
          <w:sz w:val="22"/>
          <w:szCs w:val="22"/>
        </w:rPr>
        <w:t xml:space="preserve"> társulásból való kizárás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társulási tanács minősített többséggel hozott határozatával a naptári év utolsó napjával kizárhatja azt a tagot, amely a megállapodásban foglalt kötelezettségének ismételt felhívásra sem tett határidőben eleget.</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spacing w:line="360" w:lineRule="auto"/>
        <w:jc w:val="both"/>
        <w:rPr>
          <w:sz w:val="22"/>
          <w:szCs w:val="22"/>
        </w:rPr>
      </w:pPr>
      <w:r w:rsidRPr="00826A54">
        <w:rPr>
          <w:sz w:val="22"/>
          <w:szCs w:val="22"/>
        </w:rPr>
        <w:t>A kizárás során a kiválásnál leírt eljárás az irányadó azzal az eltéréssel, hogy amennyiben a tag kötelezettségének megszegésével a Társulásnak kárt okoz, köteles azt megtéríteni.</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smartTag w:uri="urn:schemas-microsoft-com:office:smarttags" w:element="metricconverter">
        <w:smartTagPr>
          <w:attr w:name="ProductID" w:val="28. A"/>
        </w:smartTagPr>
        <w:r w:rsidRPr="00826A54">
          <w:rPr>
            <w:i/>
            <w:sz w:val="22"/>
            <w:szCs w:val="22"/>
          </w:rPr>
          <w:t>28. A</w:t>
        </w:r>
      </w:smartTag>
      <w:r w:rsidRPr="00826A54">
        <w:rPr>
          <w:i/>
          <w:sz w:val="22"/>
          <w:szCs w:val="22"/>
        </w:rPr>
        <w:t xml:space="preserve"> társulás megszűnése, megszűnés költségeinek viselése</w:t>
      </w:r>
    </w:p>
    <w:p w:rsidR="00212C2D" w:rsidRPr="00826A54" w:rsidRDefault="00212C2D" w:rsidP="00212C2D">
      <w:pPr>
        <w:autoSpaceDE w:val="0"/>
        <w:autoSpaceDN w:val="0"/>
        <w:adjustRightInd w:val="0"/>
        <w:spacing w:line="360" w:lineRule="auto"/>
        <w:jc w:val="both"/>
        <w:rPr>
          <w:i/>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társulás megszűnik, ha a törvényben szabályozott megszűnési feltétel megvalósult, ha a társulás tagjai minősített többséggel azt elhatározzák, vagy a törvény erejénél fogva, illetve a bíróság jogerős döntése alapján. </w:t>
      </w:r>
    </w:p>
    <w:p w:rsidR="00212C2D" w:rsidRPr="00826A54" w:rsidRDefault="00212C2D" w:rsidP="00212C2D">
      <w:pPr>
        <w:spacing w:line="360" w:lineRule="auto"/>
        <w:jc w:val="both"/>
        <w:rPr>
          <w:b/>
          <w:sz w:val="22"/>
          <w:szCs w:val="22"/>
          <w:shd w:val="clear" w:color="auto" w:fill="FFFFFF"/>
        </w:rPr>
      </w:pPr>
      <w:r w:rsidRPr="00826A54">
        <w:rPr>
          <w:sz w:val="22"/>
          <w:szCs w:val="22"/>
          <w:shd w:val="clear" w:color="auto" w:fill="FFFFFF"/>
        </w:rPr>
        <w:t>A társulás megszűnése esetén a tagok kötelesek egymással elszámolni az alábbi rend szerint:</w:t>
      </w:r>
    </w:p>
    <w:p w:rsidR="00212C2D" w:rsidRPr="00826A54" w:rsidRDefault="00212C2D" w:rsidP="00212C2D">
      <w:pPr>
        <w:spacing w:line="360" w:lineRule="auto"/>
        <w:jc w:val="both"/>
        <w:rPr>
          <w:sz w:val="22"/>
          <w:szCs w:val="22"/>
          <w:shd w:val="clear" w:color="auto" w:fill="FFFFFF"/>
        </w:rPr>
      </w:pPr>
      <w:r w:rsidRPr="00826A54">
        <w:rPr>
          <w:sz w:val="22"/>
          <w:szCs w:val="22"/>
          <w:shd w:val="clear" w:color="auto" w:fill="FFFFFF"/>
        </w:rPr>
        <w:t>A Lovászi Közös Önkormányzati Hivatal elszámolást készít a társulás fenntartási költségeiről, melyet megküld minden érintettnek, a társulás megszűnésétől, illetve a tagsági jogviszony megszűnésétől számított 15 napon belül.</w:t>
      </w:r>
    </w:p>
    <w:p w:rsidR="00212C2D" w:rsidRPr="00826A54" w:rsidRDefault="00212C2D" w:rsidP="00212C2D">
      <w:pPr>
        <w:spacing w:line="360" w:lineRule="auto"/>
        <w:jc w:val="both"/>
        <w:rPr>
          <w:sz w:val="22"/>
          <w:szCs w:val="22"/>
          <w:shd w:val="clear" w:color="auto" w:fill="FFFFFF"/>
        </w:rPr>
      </w:pPr>
      <w:r w:rsidRPr="00826A54">
        <w:rPr>
          <w:sz w:val="22"/>
          <w:szCs w:val="22"/>
          <w:shd w:val="clear" w:color="auto" w:fill="FFFFFF"/>
        </w:rPr>
        <w:t xml:space="preserve"> A megszűnés költségeit a megszűnés évében aktuális lakosságszám alapján viselik az alapítók.</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vagyon felosztása, ha a társulás megszűnik: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Ha a Társulás megszűnését a tagok a társulási megállapodásban vállalt kötelezettségeik után mondják ki, a vagyonfelosztás a 27. pontban felvázolt elvek szerint történik. A bevitt vagyon és vagyonértékű jog természetben visszajár, a többi vagyon tényleges elosztására, vagy egymás közötti megváltására a tagok megállapodást kötnek, tekintettel arra is, hogy a feladatok miként kívánják a jövőben ellátni.</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Ha a Társulás a társulási megállapodásban vállalt tagi kötelezettségek nem teljesítése következtében szűnik meg (amennyiben a tagok többsége nem teljesíti a kötelességét), a tagok által bevitt vagyon és </w:t>
      </w:r>
      <w:r w:rsidRPr="00826A54">
        <w:rPr>
          <w:sz w:val="22"/>
          <w:szCs w:val="22"/>
        </w:rPr>
        <w:lastRenderedPageBreak/>
        <w:t>vagyonértékű jogok visszajárnak. A társulás működése alatt megszerzett vagyonból először rendezni kell a vállalások nem-teljesítéséből adódó visszafizetési kötelezettségeket.</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visszafizetések teljesítése után fennmaradó vagyont tagi befizetés-arányosan kell felosztani. Amennyiben a visszafizetésre az e pontban megjelölt vagyon nem elég, a tagok a különbözetet lakosságarányosan összeadják. Ennek teljesítéséig a bevitt vagyon biztosítékul szolgál.</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Amennyiben a társulás működése egy vagy néhány tag kötelezettség teljesítésének elmulasztása</w:t>
      </w:r>
    </w:p>
    <w:p w:rsidR="00212C2D" w:rsidRPr="00826A54" w:rsidRDefault="00212C2D" w:rsidP="00212C2D">
      <w:pPr>
        <w:autoSpaceDE w:val="0"/>
        <w:autoSpaceDN w:val="0"/>
        <w:adjustRightInd w:val="0"/>
        <w:spacing w:line="360" w:lineRule="auto"/>
        <w:jc w:val="both"/>
        <w:rPr>
          <w:sz w:val="22"/>
          <w:szCs w:val="22"/>
        </w:rPr>
      </w:pPr>
      <w:proofErr w:type="gramStart"/>
      <w:r w:rsidRPr="00826A54">
        <w:rPr>
          <w:sz w:val="22"/>
          <w:szCs w:val="22"/>
        </w:rPr>
        <w:t>miatt</w:t>
      </w:r>
      <w:proofErr w:type="gramEnd"/>
      <w:r w:rsidRPr="00826A54">
        <w:rPr>
          <w:sz w:val="22"/>
          <w:szCs w:val="22"/>
        </w:rPr>
        <w:t xml:space="preserve"> lehetetlenül el és megszűnését ezért kell kimondani, a felelős tag vagy tagok a visszafizetési kötelezettségekért teljes vagyonrészükkel kötelesek helyt állni. Ha a visszafizetés a felelősök vagyonából nem rendezhető, a különbözetet a többi tag vagyonából vagyonarányosan kell rendezni.</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pStyle w:val="Szvegtrzs2"/>
        <w:spacing w:line="360" w:lineRule="auto"/>
        <w:rPr>
          <w:bCs/>
        </w:rPr>
      </w:pPr>
      <w:r w:rsidRPr="00826A54">
        <w:t xml:space="preserve">A társult önkormányzatok képviselő-testületei megállapodnak abban, hogy a Társulás megszűnésekor azon közalkalmazottak, amelyek az adott önkormányzat közigazgatási területén látják el feladataikat, áthelyezéssel az önkormányzat állományába </w:t>
      </w:r>
      <w:proofErr w:type="gramStart"/>
      <w:r w:rsidRPr="00826A54">
        <w:t>visszavételre  kerülnek</w:t>
      </w:r>
      <w:proofErr w:type="gramEnd"/>
      <w:r w:rsidRPr="00826A54">
        <w:t xml:space="preserve"> vagy  az önkormányzat továbbfoglalkoztatásukról más módon gondoskodik. Amennyiben a fenti módok egyikén sincs lehetőség a közalkalmazott továbbfoglalkoztatására, a létszámleépítéssel kapcsolatos valamennyi kiadás az érintett önkormányzatot terheli.</w:t>
      </w:r>
    </w:p>
    <w:p w:rsidR="00212C2D" w:rsidRPr="00826A54" w:rsidRDefault="00212C2D" w:rsidP="00212C2D">
      <w:pPr>
        <w:autoSpaceDE w:val="0"/>
        <w:autoSpaceDN w:val="0"/>
        <w:adjustRightInd w:val="0"/>
        <w:spacing w:line="360" w:lineRule="auto"/>
        <w:jc w:val="both"/>
        <w:rPr>
          <w:i/>
          <w:sz w:val="22"/>
          <w:szCs w:val="22"/>
        </w:rPr>
      </w:pPr>
      <w:r w:rsidRPr="00826A54">
        <w:rPr>
          <w:i/>
          <w:sz w:val="22"/>
          <w:szCs w:val="22"/>
        </w:rPr>
        <w:t xml:space="preserve">29. Egyebek </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Jelen megállapodás valamennyi, a társuláshoz tartozó önkormányzat jóváhagyó határozatát követően, 2015. január 1-jén válik hatályossá. A jelen Megállapodást megelőző, 2013. július 1-től hatályos Társulási Megállapodás 2014. december 31-én hatályát veszti.</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A társuló önkormányzatok kölcsönösen kinyilvánítják, hogy a megállapodásból eredő, a működés kapcsán felmerülő vitás kérdéseiket elsődlegesen tárgyalásos úton kompromisszumra törekedve kívánják rendezni. Ennek érdekében többszöri egyeztetésre is hajlandók.</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Jelen megállapodást a társulás tagjai, mint akaratukkal mindenben megegyezőt aláírták. </w:t>
      </w: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sz w:val="22"/>
          <w:szCs w:val="22"/>
        </w:rPr>
      </w:pPr>
    </w:p>
    <w:p w:rsidR="00212C2D" w:rsidRPr="00826A54" w:rsidRDefault="00212C2D" w:rsidP="00212C2D">
      <w:pPr>
        <w:autoSpaceDE w:val="0"/>
        <w:autoSpaceDN w:val="0"/>
        <w:adjustRightInd w:val="0"/>
        <w:spacing w:line="360" w:lineRule="auto"/>
        <w:jc w:val="both"/>
        <w:rPr>
          <w:i/>
          <w:sz w:val="22"/>
          <w:szCs w:val="22"/>
        </w:rPr>
      </w:pPr>
      <w:r w:rsidRPr="00826A54">
        <w:rPr>
          <w:i/>
          <w:sz w:val="22"/>
          <w:szCs w:val="22"/>
        </w:rPr>
        <w:t>Lovászi, 2014. december 8.</w:t>
      </w: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
          <w:sz w:val="22"/>
          <w:szCs w:val="22"/>
        </w:rPr>
      </w:pPr>
    </w:p>
    <w:p w:rsidR="00212C2D" w:rsidRPr="00826A54" w:rsidRDefault="00212C2D" w:rsidP="00212C2D">
      <w:pPr>
        <w:autoSpaceDE w:val="0"/>
        <w:autoSpaceDN w:val="0"/>
        <w:adjustRightInd w:val="0"/>
        <w:spacing w:line="360" w:lineRule="auto"/>
        <w:jc w:val="both"/>
        <w:rPr>
          <w:b/>
          <w:sz w:val="22"/>
          <w:szCs w:val="22"/>
        </w:rPr>
      </w:pPr>
      <w:r w:rsidRPr="00826A54">
        <w:rPr>
          <w:b/>
          <w:sz w:val="22"/>
          <w:szCs w:val="22"/>
        </w:rPr>
        <w:lastRenderedPageBreak/>
        <w:t>ZÁRADÉK</w:t>
      </w:r>
    </w:p>
    <w:p w:rsidR="00212C2D" w:rsidRPr="00826A54" w:rsidRDefault="00212C2D" w:rsidP="00212C2D">
      <w:pPr>
        <w:autoSpaceDE w:val="0"/>
        <w:autoSpaceDN w:val="0"/>
        <w:adjustRightInd w:val="0"/>
        <w:spacing w:line="360" w:lineRule="auto"/>
        <w:jc w:val="both"/>
        <w:rPr>
          <w:sz w:val="22"/>
          <w:szCs w:val="22"/>
        </w:rPr>
      </w:pPr>
      <w:r w:rsidRPr="00826A54">
        <w:rPr>
          <w:sz w:val="22"/>
          <w:szCs w:val="22"/>
        </w:rPr>
        <w:t xml:space="preserve">A Lovászi Intézményirányító Társulás Társulási Megállapodását a fenntartó önkormányzatok képviselő-testületei 2015. január 1-i </w:t>
      </w:r>
      <w:proofErr w:type="gramStart"/>
      <w:r w:rsidRPr="00826A54">
        <w:rPr>
          <w:sz w:val="22"/>
          <w:szCs w:val="22"/>
        </w:rPr>
        <w:t>hatállyal</w:t>
      </w:r>
      <w:proofErr w:type="gramEnd"/>
      <w:r w:rsidRPr="00826A54">
        <w:rPr>
          <w:sz w:val="22"/>
          <w:szCs w:val="22"/>
        </w:rPr>
        <w:t xml:space="preserve"> az alábbi határozataikkal hagyták jóvá:</w:t>
      </w:r>
    </w:p>
    <w:tbl>
      <w:tblPr>
        <w:tblW w:w="1044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0"/>
        <w:gridCol w:w="2610"/>
        <w:gridCol w:w="2610"/>
        <w:gridCol w:w="2610"/>
      </w:tblGrid>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b/>
                <w:sz w:val="20"/>
              </w:rPr>
            </w:pPr>
            <w:r w:rsidRPr="00826A54">
              <w:rPr>
                <w:b/>
                <w:sz w:val="20"/>
              </w:rPr>
              <w:t>Önkormányzat neve</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r w:rsidRPr="00826A54">
              <w:rPr>
                <w:b/>
                <w:sz w:val="20"/>
              </w:rPr>
              <w:t>Határozat száma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r w:rsidRPr="00826A54">
              <w:rPr>
                <w:b/>
                <w:sz w:val="20"/>
              </w:rPr>
              <w:t>Polgármester neve</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r w:rsidRPr="00826A54">
              <w:rPr>
                <w:b/>
                <w:sz w:val="20"/>
              </w:rPr>
              <w:t>Polgármester aláírása</w:t>
            </w: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Lovászi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Léránt Ferenc </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Dobri Község </w:t>
            </w:r>
          </w:p>
          <w:p w:rsidR="00212C2D" w:rsidRPr="00826A54" w:rsidRDefault="00212C2D" w:rsidP="00A56ABF">
            <w:pPr>
              <w:autoSpaceDE w:val="0"/>
              <w:autoSpaceDN w:val="0"/>
              <w:adjustRightInd w:val="0"/>
              <w:spacing w:line="360" w:lineRule="auto"/>
              <w:jc w:val="center"/>
              <w:rPr>
                <w:sz w:val="20"/>
              </w:rPr>
            </w:pPr>
            <w:r w:rsidRPr="00826A54">
              <w:rPr>
                <w:sz w:val="20"/>
              </w:rPr>
              <w:t>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Horváth Albin</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Kerkaszentkirály Község </w:t>
            </w:r>
          </w:p>
          <w:p w:rsidR="00212C2D" w:rsidRPr="00826A54" w:rsidRDefault="00212C2D" w:rsidP="00A56ABF">
            <w:pPr>
              <w:autoSpaceDE w:val="0"/>
              <w:autoSpaceDN w:val="0"/>
              <w:adjustRightInd w:val="0"/>
              <w:spacing w:line="360" w:lineRule="auto"/>
              <w:jc w:val="center"/>
              <w:rPr>
                <w:sz w:val="20"/>
              </w:rPr>
            </w:pPr>
            <w:r w:rsidRPr="00826A54">
              <w:rPr>
                <w:sz w:val="20"/>
              </w:rPr>
              <w:t>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Pál Zoltán </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Kerkateskánd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Zsálek Ferenc</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Szécsisziget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Nagy István </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Tormafölde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Hajdu László </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Tornyiszentmiklós Község </w:t>
            </w:r>
          </w:p>
          <w:p w:rsidR="00212C2D" w:rsidRPr="00826A54" w:rsidRDefault="00212C2D" w:rsidP="00A56ABF">
            <w:pPr>
              <w:autoSpaceDE w:val="0"/>
              <w:autoSpaceDN w:val="0"/>
              <w:adjustRightInd w:val="0"/>
              <w:spacing w:line="360" w:lineRule="auto"/>
              <w:jc w:val="center"/>
              <w:rPr>
                <w:sz w:val="20"/>
              </w:rPr>
            </w:pPr>
            <w:r w:rsidRPr="00826A54">
              <w:rPr>
                <w:sz w:val="20"/>
              </w:rPr>
              <w:t>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 xml:space="preserve">Végh László </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Csömödér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Becze József</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Hernyék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proofErr w:type="spellStart"/>
            <w:r w:rsidRPr="00826A54">
              <w:rPr>
                <w:sz w:val="20"/>
              </w:rPr>
              <w:t>Bundics</w:t>
            </w:r>
            <w:proofErr w:type="spellEnd"/>
            <w:r w:rsidRPr="00826A54">
              <w:rPr>
                <w:sz w:val="20"/>
              </w:rPr>
              <w:t xml:space="preserve"> Tibor</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Iklódbördőce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Sabján Krisztián</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Kissziget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Fehér Gyuláné</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Zebecke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Varga Imre</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Barlahida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Hári Barnabás</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r w:rsidR="00212C2D" w:rsidRPr="00826A54" w:rsidTr="00A56ABF">
        <w:tblPrEx>
          <w:tblCellMar>
            <w:top w:w="0" w:type="dxa"/>
            <w:bottom w:w="0" w:type="dxa"/>
          </w:tblCellMar>
        </w:tblPrEx>
        <w:trPr>
          <w:trHeight w:val="820"/>
          <w:jc w:val="center"/>
        </w:trPr>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Mikekarácsonyfa Község Önkormányzata</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c>
          <w:tcPr>
            <w:tcW w:w="2610" w:type="dxa"/>
            <w:vAlign w:val="center"/>
          </w:tcPr>
          <w:p w:rsidR="00212C2D" w:rsidRPr="00826A54" w:rsidRDefault="00212C2D" w:rsidP="00A56ABF">
            <w:pPr>
              <w:autoSpaceDE w:val="0"/>
              <w:autoSpaceDN w:val="0"/>
              <w:adjustRightInd w:val="0"/>
              <w:spacing w:line="360" w:lineRule="auto"/>
              <w:jc w:val="center"/>
              <w:rPr>
                <w:sz w:val="20"/>
              </w:rPr>
            </w:pPr>
            <w:r w:rsidRPr="00826A54">
              <w:rPr>
                <w:sz w:val="20"/>
              </w:rPr>
              <w:t>Szabó Józsefné</w:t>
            </w:r>
          </w:p>
        </w:tc>
        <w:tc>
          <w:tcPr>
            <w:tcW w:w="2610" w:type="dxa"/>
            <w:vAlign w:val="center"/>
          </w:tcPr>
          <w:p w:rsidR="00212C2D" w:rsidRPr="00826A54" w:rsidRDefault="00212C2D" w:rsidP="00A56ABF">
            <w:pPr>
              <w:autoSpaceDE w:val="0"/>
              <w:autoSpaceDN w:val="0"/>
              <w:adjustRightInd w:val="0"/>
              <w:spacing w:line="360" w:lineRule="auto"/>
              <w:jc w:val="center"/>
              <w:rPr>
                <w:b/>
                <w:sz w:val="20"/>
              </w:rPr>
            </w:pPr>
          </w:p>
        </w:tc>
      </w:tr>
    </w:tbl>
    <w:p w:rsidR="00212C2D" w:rsidRPr="00826A54" w:rsidRDefault="00212C2D" w:rsidP="00212C2D">
      <w:pPr>
        <w:pStyle w:val="Cmsor"/>
        <w:pageBreakBefore/>
        <w:spacing w:line="360" w:lineRule="auto"/>
        <w:jc w:val="left"/>
        <w:rPr>
          <w:b w:val="0"/>
          <w:sz w:val="22"/>
          <w:szCs w:val="22"/>
          <w:u w:val="none"/>
        </w:rPr>
      </w:pPr>
      <w:r w:rsidRPr="00826A54">
        <w:rPr>
          <w:b w:val="0"/>
          <w:sz w:val="22"/>
          <w:szCs w:val="22"/>
          <w:u w:val="none"/>
        </w:rPr>
        <w:lastRenderedPageBreak/>
        <w:t>1</w:t>
      </w:r>
      <w:proofErr w:type="gramStart"/>
      <w:r w:rsidRPr="00826A54">
        <w:rPr>
          <w:b w:val="0"/>
          <w:sz w:val="22"/>
          <w:szCs w:val="22"/>
          <w:u w:val="none"/>
        </w:rPr>
        <w:t>.sz.</w:t>
      </w:r>
      <w:proofErr w:type="gramEnd"/>
      <w:r w:rsidRPr="00826A54">
        <w:rPr>
          <w:b w:val="0"/>
          <w:sz w:val="22"/>
          <w:szCs w:val="22"/>
          <w:u w:val="none"/>
        </w:rPr>
        <w:t xml:space="preserve"> melléklet:</w:t>
      </w:r>
    </w:p>
    <w:p w:rsidR="00212C2D" w:rsidRPr="00826A54" w:rsidRDefault="00212C2D" w:rsidP="00212C2D">
      <w:pPr>
        <w:pStyle w:val="Cmsor"/>
        <w:spacing w:line="360" w:lineRule="auto"/>
        <w:rPr>
          <w:sz w:val="22"/>
          <w:szCs w:val="22"/>
        </w:rPr>
      </w:pPr>
      <w:r w:rsidRPr="00826A54">
        <w:rPr>
          <w:sz w:val="22"/>
          <w:szCs w:val="22"/>
        </w:rPr>
        <w:t>FELHATALMAZÓ LEVÉL</w:t>
      </w:r>
    </w:p>
    <w:p w:rsidR="00212C2D" w:rsidRPr="00826A54" w:rsidRDefault="00212C2D" w:rsidP="00212C2D">
      <w:pPr>
        <w:spacing w:line="360" w:lineRule="auto"/>
        <w:rPr>
          <w:sz w:val="22"/>
          <w:szCs w:val="22"/>
        </w:rPr>
      </w:pPr>
    </w:p>
    <w:p w:rsidR="00212C2D" w:rsidRPr="00826A54" w:rsidRDefault="00212C2D" w:rsidP="00212C2D">
      <w:pPr>
        <w:spacing w:line="360" w:lineRule="auto"/>
        <w:jc w:val="both"/>
        <w:rPr>
          <w:sz w:val="22"/>
          <w:szCs w:val="22"/>
        </w:rPr>
      </w:pPr>
      <w:proofErr w:type="gramStart"/>
      <w:r w:rsidRPr="00826A54">
        <w:rPr>
          <w:sz w:val="22"/>
          <w:szCs w:val="22"/>
        </w:rPr>
        <w:t xml:space="preserve">Alulírott (név/megnevezés, cím)…………………………………………………………….., jelen okirat aláírásával  - a </w:t>
      </w:r>
      <w:r w:rsidRPr="00826A54">
        <w:rPr>
          <w:rFonts w:eastAsia="Calibri"/>
          <w:b/>
          <w:bCs/>
          <w:sz w:val="22"/>
          <w:szCs w:val="22"/>
          <w:lang w:eastAsia="en-US"/>
        </w:rPr>
        <w:t>Lovászi Intézményirányító Társulás</w:t>
      </w:r>
      <w:r w:rsidRPr="00826A54">
        <w:rPr>
          <w:sz w:val="22"/>
          <w:szCs w:val="22"/>
        </w:rPr>
        <w:t xml:space="preserve"> betöltött tagsági viszony fennállásáig feltétlenül és visszavonhatatlanul - megbízom és felhatalmazom bankszámlavezető pénzintézetemet, hogy a </w:t>
      </w:r>
      <w:r w:rsidRPr="00826A54">
        <w:rPr>
          <w:rFonts w:eastAsia="Calibri"/>
          <w:b/>
          <w:bCs/>
          <w:sz w:val="22"/>
          <w:szCs w:val="22"/>
          <w:lang w:eastAsia="en-US"/>
        </w:rPr>
        <w:t>Lovászi Intézményirányító Társulás</w:t>
      </w:r>
      <w:r w:rsidRPr="00826A54">
        <w:rPr>
          <w:sz w:val="22"/>
          <w:szCs w:val="22"/>
        </w:rPr>
        <w:t xml:space="preserve"> hatályos társulási megállapodása 20. pontja alapján az ……………………………………………</w:t>
      </w:r>
      <w:proofErr w:type="spellStart"/>
      <w:r w:rsidRPr="00826A54">
        <w:rPr>
          <w:sz w:val="22"/>
          <w:szCs w:val="22"/>
        </w:rPr>
        <w:t>-nél</w:t>
      </w:r>
      <w:proofErr w:type="spellEnd"/>
      <w:r w:rsidRPr="00826A54">
        <w:rPr>
          <w:sz w:val="22"/>
          <w:szCs w:val="22"/>
        </w:rPr>
        <w:t xml:space="preserve"> vezetett ……………..………………………. számú számla terhére,  a  Lovászi Intézményirányító Társulás OTP Banknál vezetett 11749022-15818384  számú költségvetési elszámolási számlája javára azonnali beszedési megbízást elfogadjon és az</w:t>
      </w:r>
      <w:proofErr w:type="gramEnd"/>
      <w:r w:rsidRPr="00826A54">
        <w:rPr>
          <w:sz w:val="22"/>
          <w:szCs w:val="22"/>
        </w:rPr>
        <w:t xml:space="preserve"> </w:t>
      </w:r>
      <w:proofErr w:type="gramStart"/>
      <w:r w:rsidRPr="00826A54">
        <w:rPr>
          <w:sz w:val="22"/>
          <w:szCs w:val="22"/>
        </w:rPr>
        <w:t>alapján</w:t>
      </w:r>
      <w:proofErr w:type="gramEnd"/>
      <w:r w:rsidRPr="00826A54">
        <w:rPr>
          <w:sz w:val="22"/>
          <w:szCs w:val="22"/>
        </w:rPr>
        <w:t xml:space="preserve"> a fenti számlaszámomat megterhelje.</w:t>
      </w:r>
    </w:p>
    <w:p w:rsidR="00212C2D" w:rsidRPr="00826A54" w:rsidRDefault="00212C2D" w:rsidP="00212C2D">
      <w:pPr>
        <w:spacing w:line="360" w:lineRule="auto"/>
        <w:jc w:val="both"/>
        <w:rPr>
          <w:sz w:val="22"/>
          <w:szCs w:val="22"/>
        </w:rPr>
      </w:pPr>
    </w:p>
    <w:p w:rsidR="00212C2D" w:rsidRPr="00826A54" w:rsidRDefault="00212C2D" w:rsidP="00212C2D">
      <w:pPr>
        <w:spacing w:line="360" w:lineRule="auto"/>
        <w:jc w:val="both"/>
        <w:rPr>
          <w:sz w:val="22"/>
          <w:szCs w:val="22"/>
        </w:rPr>
      </w:pPr>
      <w:r w:rsidRPr="00826A54">
        <w:rPr>
          <w:sz w:val="22"/>
          <w:szCs w:val="22"/>
        </w:rPr>
        <w:t>Dátum</w:t>
      </w:r>
      <w:proofErr w:type="gramStart"/>
      <w:r w:rsidRPr="00826A54">
        <w:rPr>
          <w:sz w:val="22"/>
          <w:szCs w:val="22"/>
        </w:rPr>
        <w:t>: …</w:t>
      </w:r>
      <w:proofErr w:type="gramEnd"/>
      <w:r w:rsidRPr="00826A54">
        <w:rPr>
          <w:sz w:val="22"/>
          <w:szCs w:val="22"/>
        </w:rPr>
        <w:t>……………………………………………………</w:t>
      </w:r>
    </w:p>
    <w:p w:rsidR="00212C2D" w:rsidRPr="00826A54" w:rsidRDefault="00212C2D" w:rsidP="00212C2D">
      <w:pPr>
        <w:spacing w:line="360" w:lineRule="auto"/>
        <w:jc w:val="both"/>
        <w:rPr>
          <w:sz w:val="22"/>
          <w:szCs w:val="22"/>
        </w:rPr>
      </w:pPr>
    </w:p>
    <w:p w:rsidR="00212C2D" w:rsidRPr="00826A54" w:rsidRDefault="00212C2D" w:rsidP="00212C2D">
      <w:pPr>
        <w:spacing w:line="360" w:lineRule="auto"/>
        <w:jc w:val="both"/>
        <w:rPr>
          <w:sz w:val="22"/>
          <w:szCs w:val="22"/>
        </w:rPr>
      </w:pPr>
    </w:p>
    <w:p w:rsidR="00212C2D" w:rsidRPr="00826A54" w:rsidRDefault="00212C2D" w:rsidP="00212C2D">
      <w:pPr>
        <w:spacing w:line="360" w:lineRule="auto"/>
        <w:jc w:val="center"/>
        <w:rPr>
          <w:sz w:val="22"/>
          <w:szCs w:val="22"/>
        </w:rPr>
      </w:pPr>
      <w:r w:rsidRPr="00826A54">
        <w:rPr>
          <w:sz w:val="22"/>
          <w:szCs w:val="22"/>
        </w:rPr>
        <w:t>P.H.</w:t>
      </w:r>
    </w:p>
    <w:p w:rsidR="00212C2D" w:rsidRPr="00826A54" w:rsidRDefault="00212C2D" w:rsidP="00212C2D">
      <w:pPr>
        <w:tabs>
          <w:tab w:val="left" w:pos="2360"/>
        </w:tabs>
        <w:spacing w:line="360" w:lineRule="auto"/>
        <w:jc w:val="both"/>
        <w:rPr>
          <w:sz w:val="22"/>
          <w:szCs w:val="22"/>
        </w:rPr>
      </w:pPr>
      <w:r w:rsidRPr="00826A54">
        <w:rPr>
          <w:sz w:val="22"/>
          <w:szCs w:val="22"/>
        </w:rPr>
        <w:tab/>
      </w:r>
    </w:p>
    <w:p w:rsidR="00212C2D" w:rsidRPr="00826A54" w:rsidRDefault="00212C2D" w:rsidP="00212C2D">
      <w:pPr>
        <w:spacing w:line="360" w:lineRule="auto"/>
        <w:jc w:val="right"/>
        <w:rPr>
          <w:sz w:val="22"/>
          <w:szCs w:val="22"/>
        </w:rPr>
      </w:pPr>
      <w:r w:rsidRPr="00826A54">
        <w:rPr>
          <w:sz w:val="22"/>
          <w:szCs w:val="22"/>
        </w:rPr>
        <w:t>-----------------------------------------</w:t>
      </w:r>
    </w:p>
    <w:p w:rsidR="00212C2D" w:rsidRPr="00826A54" w:rsidRDefault="00212C2D" w:rsidP="00212C2D">
      <w:pPr>
        <w:spacing w:line="360" w:lineRule="auto"/>
        <w:jc w:val="right"/>
        <w:rPr>
          <w:sz w:val="22"/>
          <w:szCs w:val="22"/>
        </w:rPr>
      </w:pPr>
      <w:proofErr w:type="gramStart"/>
      <w:r w:rsidRPr="00826A54">
        <w:rPr>
          <w:sz w:val="22"/>
          <w:szCs w:val="22"/>
        </w:rPr>
        <w:t>felhatalmazó</w:t>
      </w:r>
      <w:proofErr w:type="gramEnd"/>
      <w:r w:rsidRPr="00826A54">
        <w:rPr>
          <w:sz w:val="22"/>
          <w:szCs w:val="22"/>
        </w:rPr>
        <w:t xml:space="preserve"> cégszerű aláírása</w:t>
      </w:r>
    </w:p>
    <w:p w:rsidR="00212C2D" w:rsidRPr="00826A54" w:rsidRDefault="00212C2D" w:rsidP="00212C2D">
      <w:pPr>
        <w:spacing w:line="360" w:lineRule="auto"/>
        <w:jc w:val="right"/>
        <w:rPr>
          <w:sz w:val="22"/>
          <w:szCs w:val="22"/>
        </w:rPr>
      </w:pPr>
    </w:p>
    <w:p w:rsidR="00212C2D" w:rsidRPr="00826A54" w:rsidRDefault="00212C2D" w:rsidP="00212C2D">
      <w:pPr>
        <w:spacing w:line="360" w:lineRule="auto"/>
        <w:jc w:val="both"/>
        <w:rPr>
          <w:sz w:val="22"/>
          <w:szCs w:val="22"/>
        </w:rPr>
      </w:pPr>
    </w:p>
    <w:p w:rsidR="00212C2D" w:rsidRPr="00826A54" w:rsidRDefault="00212C2D" w:rsidP="00212C2D">
      <w:pPr>
        <w:spacing w:line="360" w:lineRule="auto"/>
        <w:jc w:val="both"/>
        <w:rPr>
          <w:sz w:val="22"/>
          <w:szCs w:val="22"/>
        </w:rPr>
      </w:pPr>
      <w:r w:rsidRPr="00826A54">
        <w:rPr>
          <w:sz w:val="22"/>
          <w:szCs w:val="22"/>
        </w:rPr>
        <w:t>Záradék:</w:t>
      </w:r>
    </w:p>
    <w:p w:rsidR="00212C2D" w:rsidRPr="00826A54" w:rsidRDefault="00212C2D" w:rsidP="00212C2D">
      <w:pPr>
        <w:spacing w:line="360" w:lineRule="auto"/>
        <w:jc w:val="both"/>
        <w:rPr>
          <w:sz w:val="22"/>
          <w:szCs w:val="22"/>
        </w:rPr>
      </w:pPr>
    </w:p>
    <w:p w:rsidR="00212C2D" w:rsidRPr="00826A54" w:rsidRDefault="00212C2D" w:rsidP="00212C2D">
      <w:pPr>
        <w:spacing w:line="360" w:lineRule="auto"/>
        <w:jc w:val="both"/>
        <w:rPr>
          <w:sz w:val="22"/>
          <w:szCs w:val="22"/>
        </w:rPr>
      </w:pPr>
      <w:proofErr w:type="gramStart"/>
      <w:r w:rsidRPr="00826A54">
        <w:rPr>
          <w:sz w:val="22"/>
          <w:szCs w:val="22"/>
        </w:rPr>
        <w:t>A(</w:t>
      </w:r>
      <w:proofErr w:type="gramEnd"/>
      <w:r w:rsidRPr="00826A54">
        <w:rPr>
          <w:sz w:val="22"/>
          <w:szCs w:val="22"/>
        </w:rPr>
        <w:t xml:space="preserve">z) </w:t>
      </w:r>
      <w:r w:rsidRPr="00826A54">
        <w:rPr>
          <w:b/>
          <w:sz w:val="22"/>
          <w:szCs w:val="22"/>
        </w:rPr>
        <w:t>…………….</w:t>
      </w:r>
      <w:r w:rsidRPr="00826A54">
        <w:rPr>
          <w:sz w:val="22"/>
          <w:szCs w:val="22"/>
        </w:rPr>
        <w:t>(pénzintézet megnevezése) a fenti nyilatkozatot tudomásul veszi.</w:t>
      </w:r>
    </w:p>
    <w:p w:rsidR="00212C2D" w:rsidRPr="00826A54" w:rsidRDefault="00212C2D" w:rsidP="00212C2D">
      <w:pPr>
        <w:spacing w:line="360" w:lineRule="auto"/>
        <w:jc w:val="both"/>
        <w:rPr>
          <w:sz w:val="22"/>
          <w:szCs w:val="22"/>
        </w:rPr>
      </w:pPr>
    </w:p>
    <w:p w:rsidR="00212C2D" w:rsidRPr="00826A54" w:rsidRDefault="00212C2D" w:rsidP="00212C2D">
      <w:pPr>
        <w:spacing w:line="360" w:lineRule="auto"/>
        <w:jc w:val="both"/>
        <w:rPr>
          <w:sz w:val="22"/>
          <w:szCs w:val="22"/>
        </w:rPr>
      </w:pPr>
      <w:r w:rsidRPr="00826A54">
        <w:rPr>
          <w:sz w:val="22"/>
          <w:szCs w:val="22"/>
        </w:rPr>
        <w:t>Kijelentjük, hogy a felhatalmazó levél aláírása az általunk nyilvántartott formában és módon történt, amelyért felelősséget vállalunk. A fenti felhatalmazó levelet, mint a kedvezményezett számlavezető pénzintézete, nyilvántartásba vettük.</w:t>
      </w:r>
    </w:p>
    <w:p w:rsidR="00212C2D" w:rsidRPr="00826A54" w:rsidRDefault="00212C2D" w:rsidP="00212C2D">
      <w:pPr>
        <w:spacing w:line="360" w:lineRule="auto"/>
        <w:rPr>
          <w:sz w:val="22"/>
          <w:szCs w:val="22"/>
        </w:rPr>
      </w:pPr>
    </w:p>
    <w:p w:rsidR="00212C2D" w:rsidRPr="00826A54" w:rsidRDefault="00212C2D" w:rsidP="00212C2D">
      <w:pPr>
        <w:spacing w:line="360" w:lineRule="auto"/>
        <w:jc w:val="both"/>
        <w:rPr>
          <w:sz w:val="22"/>
          <w:szCs w:val="22"/>
        </w:rPr>
      </w:pPr>
      <w:r w:rsidRPr="00826A54">
        <w:rPr>
          <w:sz w:val="22"/>
          <w:szCs w:val="22"/>
        </w:rPr>
        <w:t>Dátum</w:t>
      </w:r>
      <w:proofErr w:type="gramStart"/>
      <w:r w:rsidRPr="00826A54">
        <w:rPr>
          <w:sz w:val="22"/>
          <w:szCs w:val="22"/>
        </w:rPr>
        <w:t>: …</w:t>
      </w:r>
      <w:proofErr w:type="gramEnd"/>
      <w:r w:rsidRPr="00826A54">
        <w:rPr>
          <w:sz w:val="22"/>
          <w:szCs w:val="22"/>
        </w:rPr>
        <w:t>……………………………………………………</w:t>
      </w:r>
    </w:p>
    <w:p w:rsidR="00212C2D" w:rsidRPr="00826A54" w:rsidRDefault="00212C2D" w:rsidP="00212C2D">
      <w:pPr>
        <w:spacing w:line="360" w:lineRule="auto"/>
        <w:rPr>
          <w:sz w:val="22"/>
          <w:szCs w:val="22"/>
        </w:rPr>
      </w:pPr>
    </w:p>
    <w:p w:rsidR="00212C2D" w:rsidRPr="00826A54" w:rsidRDefault="00212C2D" w:rsidP="00212C2D">
      <w:pPr>
        <w:spacing w:line="360" w:lineRule="auto"/>
        <w:jc w:val="center"/>
        <w:rPr>
          <w:sz w:val="22"/>
          <w:szCs w:val="22"/>
        </w:rPr>
      </w:pPr>
      <w:r w:rsidRPr="00826A54">
        <w:rPr>
          <w:sz w:val="22"/>
          <w:szCs w:val="22"/>
        </w:rPr>
        <w:t>P.H.</w:t>
      </w:r>
    </w:p>
    <w:p w:rsidR="00212C2D" w:rsidRPr="00826A54" w:rsidRDefault="00212C2D" w:rsidP="00212C2D">
      <w:pPr>
        <w:spacing w:line="360" w:lineRule="auto"/>
        <w:jc w:val="center"/>
        <w:rPr>
          <w:sz w:val="22"/>
          <w:szCs w:val="22"/>
        </w:rPr>
      </w:pPr>
    </w:p>
    <w:p w:rsidR="00212C2D" w:rsidRPr="00826A54" w:rsidRDefault="00212C2D" w:rsidP="00212C2D">
      <w:pPr>
        <w:spacing w:line="360" w:lineRule="auto"/>
        <w:jc w:val="center"/>
        <w:rPr>
          <w:sz w:val="22"/>
          <w:szCs w:val="22"/>
        </w:rPr>
      </w:pPr>
      <w:r w:rsidRPr="00826A54">
        <w:rPr>
          <w:sz w:val="22"/>
          <w:szCs w:val="22"/>
        </w:rPr>
        <w:t xml:space="preserve">                                                                                                 -----------------------------------------</w:t>
      </w:r>
    </w:p>
    <w:p w:rsidR="00212C2D" w:rsidRPr="00826A54" w:rsidRDefault="00212C2D" w:rsidP="00212C2D">
      <w:pPr>
        <w:spacing w:line="360" w:lineRule="auto"/>
        <w:rPr>
          <w:sz w:val="22"/>
          <w:szCs w:val="22"/>
          <w:shd w:val="clear" w:color="auto" w:fill="FFFFFF"/>
        </w:rPr>
      </w:pPr>
      <w:r w:rsidRPr="00826A54">
        <w:rPr>
          <w:sz w:val="22"/>
          <w:szCs w:val="22"/>
        </w:rPr>
        <w:t xml:space="preserve">                </w:t>
      </w:r>
      <w:r w:rsidRPr="00826A54">
        <w:rPr>
          <w:sz w:val="22"/>
          <w:szCs w:val="22"/>
          <w:shd w:val="clear" w:color="auto" w:fill="FFFFFF"/>
        </w:rPr>
        <w:t xml:space="preserve">                                                                                                        Pénzintézet cégszerű aláírása</w:t>
      </w:r>
    </w:p>
    <w:p w:rsidR="00212C2D" w:rsidRPr="00826A54" w:rsidRDefault="00212C2D" w:rsidP="00212C2D">
      <w:pPr>
        <w:pStyle w:val="Cmsor"/>
        <w:spacing w:line="360" w:lineRule="auto"/>
        <w:jc w:val="right"/>
        <w:rPr>
          <w:b w:val="0"/>
          <w:sz w:val="20"/>
          <w:u w:val="none"/>
        </w:rPr>
      </w:pPr>
    </w:p>
    <w:p w:rsidR="00212C2D" w:rsidRPr="00826A54" w:rsidRDefault="00212C2D" w:rsidP="00212C2D">
      <w:pPr>
        <w:pStyle w:val="Szvegtrzs"/>
        <w:spacing w:line="360" w:lineRule="auto"/>
      </w:pPr>
    </w:p>
    <w:p w:rsidR="00212C2D" w:rsidRPr="00826A54" w:rsidRDefault="00212C2D" w:rsidP="00212C2D">
      <w:pPr>
        <w:pStyle w:val="Szvegtrzs"/>
        <w:widowControl w:val="0"/>
        <w:numPr>
          <w:ilvl w:val="0"/>
          <w:numId w:val="9"/>
        </w:numPr>
        <w:suppressAutoHyphens/>
        <w:spacing w:line="360" w:lineRule="auto"/>
        <w:jc w:val="right"/>
        <w:rPr>
          <w:rFonts w:ascii="Arial" w:hAnsi="Arial" w:cs="Arial"/>
          <w:sz w:val="20"/>
        </w:rPr>
      </w:pPr>
      <w:r w:rsidRPr="00826A54">
        <w:rPr>
          <w:rFonts w:ascii="Arial" w:hAnsi="Arial" w:cs="Arial"/>
          <w:sz w:val="20"/>
        </w:rPr>
        <w:t xml:space="preserve">függelék </w:t>
      </w:r>
    </w:p>
    <w:p w:rsidR="00212C2D" w:rsidRPr="00826A54" w:rsidRDefault="00212C2D" w:rsidP="00212C2D">
      <w:pPr>
        <w:pStyle w:val="Szvegtrzs"/>
        <w:spacing w:line="360" w:lineRule="auto"/>
        <w:rPr>
          <w:rFonts w:ascii="Arial" w:hAnsi="Arial" w:cs="Arial"/>
          <w:sz w:val="20"/>
        </w:rPr>
      </w:pPr>
    </w:p>
    <w:p w:rsidR="00212C2D" w:rsidRPr="00826A54" w:rsidRDefault="00212C2D" w:rsidP="00212C2D">
      <w:pPr>
        <w:pStyle w:val="Szvegtrzs"/>
        <w:spacing w:line="360" w:lineRule="auto"/>
        <w:rPr>
          <w:rFonts w:ascii="Arial" w:hAnsi="Arial" w:cs="Arial"/>
          <w:sz w:val="20"/>
        </w:rPr>
      </w:pPr>
    </w:p>
    <w:p w:rsidR="00212C2D" w:rsidRPr="00826A54" w:rsidRDefault="00212C2D" w:rsidP="00212C2D">
      <w:pPr>
        <w:pStyle w:val="Szvegtrzs"/>
        <w:spacing w:line="360" w:lineRule="auto"/>
        <w:rPr>
          <w:rFonts w:ascii="Arial" w:hAnsi="Arial" w:cs="Arial"/>
          <w:b/>
          <w:sz w:val="20"/>
        </w:rPr>
      </w:pPr>
    </w:p>
    <w:p w:rsidR="00212C2D" w:rsidRPr="00826A54" w:rsidRDefault="00212C2D" w:rsidP="00212C2D">
      <w:pPr>
        <w:pStyle w:val="Szvegtrzs"/>
        <w:spacing w:line="360" w:lineRule="auto"/>
        <w:jc w:val="center"/>
        <w:rPr>
          <w:b/>
          <w:sz w:val="22"/>
          <w:szCs w:val="22"/>
        </w:rPr>
      </w:pPr>
      <w:r w:rsidRPr="00826A54">
        <w:rPr>
          <w:sz w:val="22"/>
          <w:szCs w:val="22"/>
        </w:rPr>
        <w:t>A társulási tanács határozatképességére, a javaslat elfogadásához szükséges és a minősített többséghez szükséges szavazatszámokra vonatkozó adatok:</w:t>
      </w:r>
    </w:p>
    <w:p w:rsidR="00212C2D" w:rsidRPr="00826A54" w:rsidRDefault="00212C2D" w:rsidP="00212C2D">
      <w:pPr>
        <w:pStyle w:val="Szvegtrzs"/>
        <w:spacing w:line="360" w:lineRule="auto"/>
        <w:rPr>
          <w:rFonts w:ascii="Arial" w:hAnsi="Arial" w:cs="Arial"/>
          <w:b/>
          <w:sz w:val="20"/>
        </w:rPr>
      </w:pPr>
    </w:p>
    <w:p w:rsidR="00212C2D" w:rsidRPr="00826A54" w:rsidRDefault="00212C2D" w:rsidP="00212C2D">
      <w:pPr>
        <w:pStyle w:val="Szvegtrzs"/>
        <w:spacing w:line="360" w:lineRule="auto"/>
        <w:rPr>
          <w:rFonts w:ascii="Arial" w:hAnsi="Arial" w:cs="Arial"/>
          <w:b/>
          <w:sz w:val="20"/>
        </w:rPr>
      </w:pPr>
    </w:p>
    <w:p w:rsidR="00212C2D" w:rsidRPr="00826A54" w:rsidRDefault="00212C2D" w:rsidP="00212C2D">
      <w:pPr>
        <w:pStyle w:val="Szvegtrzs"/>
        <w:spacing w:line="360" w:lineRule="auto"/>
        <w:rPr>
          <w:rFonts w:ascii="Arial" w:hAnsi="Arial" w:cs="Arial"/>
          <w:b/>
          <w:sz w:val="20"/>
        </w:rPr>
      </w:pPr>
    </w:p>
    <w:p w:rsidR="00212C2D" w:rsidRPr="00826A54" w:rsidRDefault="00212C2D" w:rsidP="00212C2D">
      <w:pPr>
        <w:numPr>
          <w:ilvl w:val="0"/>
          <w:numId w:val="10"/>
        </w:numPr>
        <w:suppressAutoHyphens/>
        <w:autoSpaceDE w:val="0"/>
        <w:autoSpaceDN w:val="0"/>
        <w:adjustRightInd w:val="0"/>
        <w:spacing w:line="360" w:lineRule="auto"/>
        <w:jc w:val="both"/>
        <w:rPr>
          <w:sz w:val="22"/>
          <w:szCs w:val="22"/>
        </w:rPr>
      </w:pPr>
      <w:r w:rsidRPr="00826A54">
        <w:rPr>
          <w:sz w:val="22"/>
          <w:szCs w:val="22"/>
        </w:rPr>
        <w:t xml:space="preserve">A társulási tanács </w:t>
      </w:r>
      <w:r w:rsidRPr="00826A54">
        <w:rPr>
          <w:b/>
          <w:sz w:val="22"/>
          <w:szCs w:val="22"/>
        </w:rPr>
        <w:t>határozatképes</w:t>
      </w:r>
      <w:r w:rsidRPr="00826A54">
        <w:rPr>
          <w:sz w:val="22"/>
          <w:szCs w:val="22"/>
        </w:rPr>
        <w:t xml:space="preserve">, ha az ülésen </w:t>
      </w:r>
      <w:r w:rsidRPr="00826A54">
        <w:rPr>
          <w:b/>
          <w:sz w:val="22"/>
          <w:szCs w:val="22"/>
        </w:rPr>
        <w:t>legalább 9 szavazattal</w:t>
      </w:r>
      <w:r w:rsidRPr="00826A54">
        <w:rPr>
          <w:sz w:val="22"/>
          <w:szCs w:val="22"/>
        </w:rPr>
        <w:t xml:space="preserve"> rendelkező képviselő - jelen van. </w:t>
      </w:r>
    </w:p>
    <w:p w:rsidR="00212C2D" w:rsidRPr="00826A54" w:rsidRDefault="00212C2D" w:rsidP="00212C2D">
      <w:pPr>
        <w:numPr>
          <w:ilvl w:val="0"/>
          <w:numId w:val="10"/>
        </w:numPr>
        <w:suppressAutoHyphens/>
        <w:autoSpaceDE w:val="0"/>
        <w:autoSpaceDN w:val="0"/>
        <w:adjustRightInd w:val="0"/>
        <w:spacing w:line="360" w:lineRule="auto"/>
        <w:jc w:val="both"/>
        <w:rPr>
          <w:sz w:val="22"/>
          <w:szCs w:val="22"/>
        </w:rPr>
      </w:pPr>
      <w:r w:rsidRPr="00826A54">
        <w:rPr>
          <w:sz w:val="22"/>
          <w:szCs w:val="22"/>
        </w:rPr>
        <w:t xml:space="preserve"> A javaslat elfogadásához legalább annyi képviselő igen szavazata szükséges, amely meghaladja a jelen lévő képviselők szavazatainak több mint felét, azaz az 51 %-át. </w:t>
      </w:r>
    </w:p>
    <w:p w:rsidR="00212C2D" w:rsidRPr="0041784C" w:rsidRDefault="00212C2D" w:rsidP="00212C2D">
      <w:pPr>
        <w:numPr>
          <w:ilvl w:val="0"/>
          <w:numId w:val="10"/>
        </w:numPr>
        <w:suppressAutoHyphens/>
        <w:autoSpaceDE w:val="0"/>
        <w:autoSpaceDN w:val="0"/>
        <w:adjustRightInd w:val="0"/>
        <w:spacing w:line="360" w:lineRule="auto"/>
        <w:jc w:val="both"/>
        <w:rPr>
          <w:sz w:val="22"/>
          <w:szCs w:val="22"/>
        </w:rPr>
      </w:pPr>
      <w:r w:rsidRPr="00826A54">
        <w:rPr>
          <w:sz w:val="22"/>
          <w:szCs w:val="22"/>
        </w:rPr>
        <w:t xml:space="preserve">A </w:t>
      </w:r>
      <w:r w:rsidRPr="00826A54">
        <w:rPr>
          <w:b/>
          <w:sz w:val="22"/>
          <w:szCs w:val="22"/>
        </w:rPr>
        <w:t>minősített többséghez</w:t>
      </w:r>
      <w:r w:rsidRPr="00826A54">
        <w:rPr>
          <w:sz w:val="22"/>
          <w:szCs w:val="22"/>
        </w:rPr>
        <w:t xml:space="preserve"> összesen </w:t>
      </w:r>
      <w:r w:rsidRPr="00826A54">
        <w:rPr>
          <w:b/>
          <w:sz w:val="22"/>
          <w:szCs w:val="22"/>
        </w:rPr>
        <w:t>legalább 9</w:t>
      </w:r>
      <w:r w:rsidRPr="00826A54">
        <w:rPr>
          <w:sz w:val="22"/>
          <w:szCs w:val="22"/>
        </w:rPr>
        <w:t xml:space="preserve"> szavazattal rendelkező tag igen szavazata szükséges.</w:t>
      </w:r>
    </w:p>
    <w:p w:rsidR="00662652" w:rsidRDefault="00662652">
      <w:bookmarkStart w:id="0" w:name="_GoBack"/>
      <w:bookmarkEnd w:id="0"/>
    </w:p>
    <w:sectPr w:rsidR="00662652" w:rsidSect="00463546">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A6D" w:rsidRDefault="00212C2D">
    <w:pPr>
      <w:pStyle w:val="llb"/>
      <w:jc w:val="right"/>
    </w:pPr>
    <w:r>
      <w:fldChar w:fldCharType="begin"/>
    </w:r>
    <w:r>
      <w:instrText>PAGE   \* MERGEFORMAT</w:instrText>
    </w:r>
    <w:r>
      <w:fldChar w:fldCharType="separate"/>
    </w:r>
    <w:r>
      <w:rPr>
        <w:noProof/>
      </w:rPr>
      <w:t>19</w:t>
    </w:r>
    <w:r>
      <w:fldChar w:fldCharType="end"/>
    </w:r>
  </w:p>
  <w:p w:rsidR="00400A6D" w:rsidRDefault="00212C2D">
    <w:pPr>
      <w:pStyle w:val="ll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5AC"/>
    <w:multiLevelType w:val="hybridMultilevel"/>
    <w:tmpl w:val="9C1C888E"/>
    <w:lvl w:ilvl="0" w:tplc="4E8E2D06">
      <w:start w:val="1"/>
      <w:numFmt w:val="bullet"/>
      <w:lvlText w:val=""/>
      <w:lvlJc w:val="left"/>
      <w:pPr>
        <w:tabs>
          <w:tab w:val="num" w:pos="720"/>
        </w:tabs>
        <w:ind w:left="720" w:hanging="360"/>
      </w:pPr>
      <w:rPr>
        <w:rFonts w:ascii="Wingdings" w:hAnsi="Wingding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5623731"/>
    <w:multiLevelType w:val="hybridMultilevel"/>
    <w:tmpl w:val="40C2C7A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2CA762D"/>
    <w:multiLevelType w:val="hybridMultilevel"/>
    <w:tmpl w:val="82D837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54338F9"/>
    <w:multiLevelType w:val="hybridMultilevel"/>
    <w:tmpl w:val="C97EA392"/>
    <w:lvl w:ilvl="0" w:tplc="A5E02B3E">
      <w:start w:val="1"/>
      <w:numFmt w:val="decimal"/>
      <w:lvlText w:val="%1.)"/>
      <w:lvlJc w:val="left"/>
      <w:pPr>
        <w:tabs>
          <w:tab w:val="num" w:pos="360"/>
        </w:tabs>
        <w:ind w:left="340" w:hanging="34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2ED97157"/>
    <w:multiLevelType w:val="hybridMultilevel"/>
    <w:tmpl w:val="BFD27BB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53466233"/>
    <w:multiLevelType w:val="hybridMultilevel"/>
    <w:tmpl w:val="B6320B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1B9401F"/>
    <w:multiLevelType w:val="hybridMultilevel"/>
    <w:tmpl w:val="366ACAB4"/>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624A7624"/>
    <w:multiLevelType w:val="hybridMultilevel"/>
    <w:tmpl w:val="0E10D9A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641C53A7"/>
    <w:multiLevelType w:val="hybridMultilevel"/>
    <w:tmpl w:val="CFF44EA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70A06955"/>
    <w:multiLevelType w:val="hybridMultilevel"/>
    <w:tmpl w:val="3F9A652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9"/>
  </w:num>
  <w:num w:numId="4">
    <w:abstractNumId w:val="8"/>
  </w:num>
  <w:num w:numId="5">
    <w:abstractNumId w:val="6"/>
  </w:num>
  <w:num w:numId="6">
    <w:abstractNumId w:val="7"/>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2D"/>
    <w:rsid w:val="00212C2D"/>
    <w:rsid w:val="00662652"/>
    <w:rsid w:val="00F033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2C2D"/>
    <w:rPr>
      <w:sz w:val="24"/>
      <w:szCs w:val="24"/>
      <w:lang w:eastAsia="hu-HU"/>
    </w:rPr>
  </w:style>
  <w:style w:type="paragraph" w:styleId="Cmsor4">
    <w:name w:val="heading 4"/>
    <w:basedOn w:val="Norml"/>
    <w:next w:val="Norml"/>
    <w:link w:val="Cmsor4Char"/>
    <w:qFormat/>
    <w:rsid w:val="00F033F4"/>
    <w:pPr>
      <w:keepNext/>
      <w:jc w:val="center"/>
      <w:outlineLvl w:val="3"/>
    </w:pPr>
    <w:rPr>
      <w:b/>
      <w:bCs/>
      <w:lang w:eastAsia="en-US"/>
    </w:rPr>
  </w:style>
  <w:style w:type="paragraph" w:styleId="Cmsor9">
    <w:name w:val="heading 9"/>
    <w:basedOn w:val="Norml"/>
    <w:next w:val="Norml"/>
    <w:link w:val="Cmsor9Char"/>
    <w:uiPriority w:val="9"/>
    <w:semiHidden/>
    <w:unhideWhenUsed/>
    <w:qFormat/>
    <w:rsid w:val="00F033F4"/>
    <w:pPr>
      <w:spacing w:before="240" w:after="60"/>
      <w:outlineLvl w:val="8"/>
    </w:pPr>
    <w:rPr>
      <w:rFonts w:ascii="Cambria" w:hAnsi="Cambria"/>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sid w:val="00F033F4"/>
    <w:rPr>
      <w:b/>
      <w:bCs/>
      <w:sz w:val="24"/>
      <w:szCs w:val="24"/>
    </w:rPr>
  </w:style>
  <w:style w:type="character" w:customStyle="1" w:styleId="Cmsor9Char">
    <w:name w:val="Címsor 9 Char"/>
    <w:link w:val="Cmsor9"/>
    <w:uiPriority w:val="9"/>
    <w:semiHidden/>
    <w:rsid w:val="00F033F4"/>
    <w:rPr>
      <w:rFonts w:ascii="Cambria" w:hAnsi="Cambria"/>
      <w:sz w:val="22"/>
      <w:szCs w:val="22"/>
    </w:rPr>
  </w:style>
  <w:style w:type="character" w:styleId="Kiemels2">
    <w:name w:val="Strong"/>
    <w:uiPriority w:val="22"/>
    <w:qFormat/>
    <w:rsid w:val="00F033F4"/>
    <w:rPr>
      <w:b/>
      <w:bCs/>
    </w:rPr>
  </w:style>
  <w:style w:type="paragraph" w:styleId="Listaszerbekezds">
    <w:name w:val="List Paragraph"/>
    <w:basedOn w:val="Norml"/>
    <w:uiPriority w:val="34"/>
    <w:qFormat/>
    <w:rsid w:val="00F033F4"/>
    <w:pPr>
      <w:ind w:left="720"/>
      <w:contextualSpacing/>
    </w:pPr>
    <w:rPr>
      <w:sz w:val="20"/>
      <w:szCs w:val="20"/>
    </w:rPr>
  </w:style>
  <w:style w:type="paragraph" w:styleId="Szvegtrzs">
    <w:name w:val="Body Text"/>
    <w:aliases w:val="normabeh,bt,Body Text - Level 2,Standard paragraph,Char Char Char Char Char Char Char Char Char Char Char Char Char Char Char Char Char Char Char Char Char Char Char Char Char Char"/>
    <w:basedOn w:val="Norml"/>
    <w:link w:val="SzvegtrzsChar"/>
    <w:rsid w:val="00212C2D"/>
    <w:pPr>
      <w:jc w:val="both"/>
    </w:pPr>
  </w:style>
  <w:style w:type="character" w:customStyle="1" w:styleId="SzvegtrzsChar">
    <w:name w:val="Szövegtörzs Char"/>
    <w:aliases w:val="normabeh Char,bt Char,Body Text - Level 2 Char,Standard paragraph Char,Char Char Char Char Char Char Char Char Char Char Char Char Char Char Char Char Char Char Char Char Char Char Char Char Char Char Char"/>
    <w:basedOn w:val="Bekezdsalapbettpusa"/>
    <w:link w:val="Szvegtrzs"/>
    <w:rsid w:val="00212C2D"/>
    <w:rPr>
      <w:sz w:val="24"/>
      <w:szCs w:val="24"/>
      <w:lang w:eastAsia="hu-HU"/>
    </w:rPr>
  </w:style>
  <w:style w:type="paragraph" w:styleId="Szvegtrzs2">
    <w:name w:val="Body Text 2"/>
    <w:basedOn w:val="Norml"/>
    <w:link w:val="Szvegtrzs2Char"/>
    <w:rsid w:val="00212C2D"/>
    <w:pPr>
      <w:ind w:right="-1"/>
    </w:pPr>
  </w:style>
  <w:style w:type="character" w:customStyle="1" w:styleId="Szvegtrzs2Char">
    <w:name w:val="Szövegtörzs 2 Char"/>
    <w:basedOn w:val="Bekezdsalapbettpusa"/>
    <w:link w:val="Szvegtrzs2"/>
    <w:rsid w:val="00212C2D"/>
    <w:rPr>
      <w:sz w:val="24"/>
      <w:szCs w:val="24"/>
      <w:lang w:eastAsia="hu-HU"/>
    </w:rPr>
  </w:style>
  <w:style w:type="paragraph" w:customStyle="1" w:styleId="Default">
    <w:name w:val="Default"/>
    <w:rsid w:val="00212C2D"/>
    <w:pPr>
      <w:autoSpaceDE w:val="0"/>
      <w:autoSpaceDN w:val="0"/>
      <w:adjustRightInd w:val="0"/>
    </w:pPr>
    <w:rPr>
      <w:color w:val="000000"/>
      <w:sz w:val="24"/>
      <w:szCs w:val="24"/>
      <w:lang w:eastAsia="hu-HU"/>
    </w:rPr>
  </w:style>
  <w:style w:type="paragraph" w:styleId="Cm">
    <w:name w:val="Title"/>
    <w:basedOn w:val="Norml"/>
    <w:link w:val="CmChar"/>
    <w:qFormat/>
    <w:rsid w:val="00212C2D"/>
    <w:pPr>
      <w:jc w:val="center"/>
    </w:pPr>
    <w:rPr>
      <w:b/>
      <w:szCs w:val="20"/>
    </w:rPr>
  </w:style>
  <w:style w:type="character" w:customStyle="1" w:styleId="CmChar">
    <w:name w:val="Cím Char"/>
    <w:basedOn w:val="Bekezdsalapbettpusa"/>
    <w:link w:val="Cm"/>
    <w:rsid w:val="00212C2D"/>
    <w:rPr>
      <w:b/>
      <w:sz w:val="24"/>
      <w:lang w:eastAsia="hu-HU"/>
    </w:rPr>
  </w:style>
  <w:style w:type="paragraph" w:styleId="llb">
    <w:name w:val="footer"/>
    <w:basedOn w:val="Norml"/>
    <w:link w:val="llbChar"/>
    <w:uiPriority w:val="99"/>
    <w:rsid w:val="00212C2D"/>
    <w:pPr>
      <w:widowControl w:val="0"/>
      <w:tabs>
        <w:tab w:val="center" w:pos="4536"/>
        <w:tab w:val="right" w:pos="9072"/>
      </w:tabs>
      <w:overflowPunct w:val="0"/>
      <w:autoSpaceDE w:val="0"/>
      <w:autoSpaceDN w:val="0"/>
      <w:adjustRightInd w:val="0"/>
      <w:textAlignment w:val="baseline"/>
    </w:pPr>
    <w:rPr>
      <w:sz w:val="26"/>
      <w:szCs w:val="26"/>
    </w:rPr>
  </w:style>
  <w:style w:type="character" w:customStyle="1" w:styleId="llbChar">
    <w:name w:val="Élőláb Char"/>
    <w:basedOn w:val="Bekezdsalapbettpusa"/>
    <w:link w:val="llb"/>
    <w:uiPriority w:val="99"/>
    <w:rsid w:val="00212C2D"/>
    <w:rPr>
      <w:sz w:val="26"/>
      <w:szCs w:val="26"/>
      <w:lang w:eastAsia="hu-HU"/>
    </w:rPr>
  </w:style>
  <w:style w:type="paragraph" w:styleId="NormlWeb">
    <w:name w:val="Normal (Web)"/>
    <w:basedOn w:val="Norml"/>
    <w:uiPriority w:val="99"/>
    <w:rsid w:val="00212C2D"/>
    <w:pPr>
      <w:spacing w:before="100" w:beforeAutospacing="1" w:after="100" w:afterAutospacing="1"/>
    </w:pPr>
  </w:style>
  <w:style w:type="paragraph" w:customStyle="1" w:styleId="Stlus-2">
    <w:name w:val="Stílus-2"/>
    <w:basedOn w:val="Szvegtrzs"/>
    <w:rsid w:val="00212C2D"/>
    <w:pPr>
      <w:suppressAutoHyphens/>
      <w:ind w:left="425" w:hanging="425"/>
    </w:pPr>
    <w:rPr>
      <w:szCs w:val="22"/>
      <w:lang w:eastAsia="zh-CN"/>
    </w:rPr>
  </w:style>
  <w:style w:type="paragraph" w:customStyle="1" w:styleId="Cmsor">
    <w:name w:val="Címsor"/>
    <w:basedOn w:val="Norml"/>
    <w:next w:val="Szvegtrzs"/>
    <w:rsid w:val="00212C2D"/>
    <w:pPr>
      <w:suppressAutoHyphens/>
      <w:jc w:val="center"/>
    </w:pPr>
    <w:rPr>
      <w:b/>
      <w:sz w:val="28"/>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2C2D"/>
    <w:rPr>
      <w:sz w:val="24"/>
      <w:szCs w:val="24"/>
      <w:lang w:eastAsia="hu-HU"/>
    </w:rPr>
  </w:style>
  <w:style w:type="paragraph" w:styleId="Cmsor4">
    <w:name w:val="heading 4"/>
    <w:basedOn w:val="Norml"/>
    <w:next w:val="Norml"/>
    <w:link w:val="Cmsor4Char"/>
    <w:qFormat/>
    <w:rsid w:val="00F033F4"/>
    <w:pPr>
      <w:keepNext/>
      <w:jc w:val="center"/>
      <w:outlineLvl w:val="3"/>
    </w:pPr>
    <w:rPr>
      <w:b/>
      <w:bCs/>
      <w:lang w:eastAsia="en-US"/>
    </w:rPr>
  </w:style>
  <w:style w:type="paragraph" w:styleId="Cmsor9">
    <w:name w:val="heading 9"/>
    <w:basedOn w:val="Norml"/>
    <w:next w:val="Norml"/>
    <w:link w:val="Cmsor9Char"/>
    <w:uiPriority w:val="9"/>
    <w:semiHidden/>
    <w:unhideWhenUsed/>
    <w:qFormat/>
    <w:rsid w:val="00F033F4"/>
    <w:pPr>
      <w:spacing w:before="240" w:after="60"/>
      <w:outlineLvl w:val="8"/>
    </w:pPr>
    <w:rPr>
      <w:rFonts w:ascii="Cambria" w:hAnsi="Cambria"/>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sid w:val="00F033F4"/>
    <w:rPr>
      <w:b/>
      <w:bCs/>
      <w:sz w:val="24"/>
      <w:szCs w:val="24"/>
    </w:rPr>
  </w:style>
  <w:style w:type="character" w:customStyle="1" w:styleId="Cmsor9Char">
    <w:name w:val="Címsor 9 Char"/>
    <w:link w:val="Cmsor9"/>
    <w:uiPriority w:val="9"/>
    <w:semiHidden/>
    <w:rsid w:val="00F033F4"/>
    <w:rPr>
      <w:rFonts w:ascii="Cambria" w:hAnsi="Cambria"/>
      <w:sz w:val="22"/>
      <w:szCs w:val="22"/>
    </w:rPr>
  </w:style>
  <w:style w:type="character" w:styleId="Kiemels2">
    <w:name w:val="Strong"/>
    <w:uiPriority w:val="22"/>
    <w:qFormat/>
    <w:rsid w:val="00F033F4"/>
    <w:rPr>
      <w:b/>
      <w:bCs/>
    </w:rPr>
  </w:style>
  <w:style w:type="paragraph" w:styleId="Listaszerbekezds">
    <w:name w:val="List Paragraph"/>
    <w:basedOn w:val="Norml"/>
    <w:uiPriority w:val="34"/>
    <w:qFormat/>
    <w:rsid w:val="00F033F4"/>
    <w:pPr>
      <w:ind w:left="720"/>
      <w:contextualSpacing/>
    </w:pPr>
    <w:rPr>
      <w:sz w:val="20"/>
      <w:szCs w:val="20"/>
    </w:rPr>
  </w:style>
  <w:style w:type="paragraph" w:styleId="Szvegtrzs">
    <w:name w:val="Body Text"/>
    <w:aliases w:val="normabeh,bt,Body Text - Level 2,Standard paragraph,Char Char Char Char Char Char Char Char Char Char Char Char Char Char Char Char Char Char Char Char Char Char Char Char Char Char"/>
    <w:basedOn w:val="Norml"/>
    <w:link w:val="SzvegtrzsChar"/>
    <w:rsid w:val="00212C2D"/>
    <w:pPr>
      <w:jc w:val="both"/>
    </w:pPr>
  </w:style>
  <w:style w:type="character" w:customStyle="1" w:styleId="SzvegtrzsChar">
    <w:name w:val="Szövegtörzs Char"/>
    <w:aliases w:val="normabeh Char,bt Char,Body Text - Level 2 Char,Standard paragraph Char,Char Char Char Char Char Char Char Char Char Char Char Char Char Char Char Char Char Char Char Char Char Char Char Char Char Char Char"/>
    <w:basedOn w:val="Bekezdsalapbettpusa"/>
    <w:link w:val="Szvegtrzs"/>
    <w:rsid w:val="00212C2D"/>
    <w:rPr>
      <w:sz w:val="24"/>
      <w:szCs w:val="24"/>
      <w:lang w:eastAsia="hu-HU"/>
    </w:rPr>
  </w:style>
  <w:style w:type="paragraph" w:styleId="Szvegtrzs2">
    <w:name w:val="Body Text 2"/>
    <w:basedOn w:val="Norml"/>
    <w:link w:val="Szvegtrzs2Char"/>
    <w:rsid w:val="00212C2D"/>
    <w:pPr>
      <w:ind w:right="-1"/>
    </w:pPr>
  </w:style>
  <w:style w:type="character" w:customStyle="1" w:styleId="Szvegtrzs2Char">
    <w:name w:val="Szövegtörzs 2 Char"/>
    <w:basedOn w:val="Bekezdsalapbettpusa"/>
    <w:link w:val="Szvegtrzs2"/>
    <w:rsid w:val="00212C2D"/>
    <w:rPr>
      <w:sz w:val="24"/>
      <w:szCs w:val="24"/>
      <w:lang w:eastAsia="hu-HU"/>
    </w:rPr>
  </w:style>
  <w:style w:type="paragraph" w:customStyle="1" w:styleId="Default">
    <w:name w:val="Default"/>
    <w:rsid w:val="00212C2D"/>
    <w:pPr>
      <w:autoSpaceDE w:val="0"/>
      <w:autoSpaceDN w:val="0"/>
      <w:adjustRightInd w:val="0"/>
    </w:pPr>
    <w:rPr>
      <w:color w:val="000000"/>
      <w:sz w:val="24"/>
      <w:szCs w:val="24"/>
      <w:lang w:eastAsia="hu-HU"/>
    </w:rPr>
  </w:style>
  <w:style w:type="paragraph" w:styleId="Cm">
    <w:name w:val="Title"/>
    <w:basedOn w:val="Norml"/>
    <w:link w:val="CmChar"/>
    <w:qFormat/>
    <w:rsid w:val="00212C2D"/>
    <w:pPr>
      <w:jc w:val="center"/>
    </w:pPr>
    <w:rPr>
      <w:b/>
      <w:szCs w:val="20"/>
    </w:rPr>
  </w:style>
  <w:style w:type="character" w:customStyle="1" w:styleId="CmChar">
    <w:name w:val="Cím Char"/>
    <w:basedOn w:val="Bekezdsalapbettpusa"/>
    <w:link w:val="Cm"/>
    <w:rsid w:val="00212C2D"/>
    <w:rPr>
      <w:b/>
      <w:sz w:val="24"/>
      <w:lang w:eastAsia="hu-HU"/>
    </w:rPr>
  </w:style>
  <w:style w:type="paragraph" w:styleId="llb">
    <w:name w:val="footer"/>
    <w:basedOn w:val="Norml"/>
    <w:link w:val="llbChar"/>
    <w:uiPriority w:val="99"/>
    <w:rsid w:val="00212C2D"/>
    <w:pPr>
      <w:widowControl w:val="0"/>
      <w:tabs>
        <w:tab w:val="center" w:pos="4536"/>
        <w:tab w:val="right" w:pos="9072"/>
      </w:tabs>
      <w:overflowPunct w:val="0"/>
      <w:autoSpaceDE w:val="0"/>
      <w:autoSpaceDN w:val="0"/>
      <w:adjustRightInd w:val="0"/>
      <w:textAlignment w:val="baseline"/>
    </w:pPr>
    <w:rPr>
      <w:sz w:val="26"/>
      <w:szCs w:val="26"/>
    </w:rPr>
  </w:style>
  <w:style w:type="character" w:customStyle="1" w:styleId="llbChar">
    <w:name w:val="Élőláb Char"/>
    <w:basedOn w:val="Bekezdsalapbettpusa"/>
    <w:link w:val="llb"/>
    <w:uiPriority w:val="99"/>
    <w:rsid w:val="00212C2D"/>
    <w:rPr>
      <w:sz w:val="26"/>
      <w:szCs w:val="26"/>
      <w:lang w:eastAsia="hu-HU"/>
    </w:rPr>
  </w:style>
  <w:style w:type="paragraph" w:styleId="NormlWeb">
    <w:name w:val="Normal (Web)"/>
    <w:basedOn w:val="Norml"/>
    <w:uiPriority w:val="99"/>
    <w:rsid w:val="00212C2D"/>
    <w:pPr>
      <w:spacing w:before="100" w:beforeAutospacing="1" w:after="100" w:afterAutospacing="1"/>
    </w:pPr>
  </w:style>
  <w:style w:type="paragraph" w:customStyle="1" w:styleId="Stlus-2">
    <w:name w:val="Stílus-2"/>
    <w:basedOn w:val="Szvegtrzs"/>
    <w:rsid w:val="00212C2D"/>
    <w:pPr>
      <w:suppressAutoHyphens/>
      <w:ind w:left="425" w:hanging="425"/>
    </w:pPr>
    <w:rPr>
      <w:szCs w:val="22"/>
      <w:lang w:eastAsia="zh-CN"/>
    </w:rPr>
  </w:style>
  <w:style w:type="paragraph" w:customStyle="1" w:styleId="Cmsor">
    <w:name w:val="Címsor"/>
    <w:basedOn w:val="Norml"/>
    <w:next w:val="Szvegtrzs"/>
    <w:rsid w:val="00212C2D"/>
    <w:pPr>
      <w:suppressAutoHyphens/>
      <w:jc w:val="center"/>
    </w:pPr>
    <w:rPr>
      <w:b/>
      <w:sz w:val="28"/>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4326</Words>
  <Characters>29851</Characters>
  <Application>Microsoft Office Word</Application>
  <DocSecurity>0</DocSecurity>
  <Lines>248</Lines>
  <Paragraphs>68</Paragraphs>
  <ScaleCrop>false</ScaleCrop>
  <Company/>
  <LinksUpToDate>false</LinksUpToDate>
  <CharactersWithSpaces>34109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2015-03-04T08:39:00Z</dcterms:created>
  <dcterms:modified xsi:type="dcterms:W3CDTF">2015-03-04T08:39:00Z</dcterms:modified>
</cp:coreProperties>
</file>