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107FF" w14:textId="77777777" w:rsidR="007605C2" w:rsidRPr="007605C2" w:rsidRDefault="007605C2" w:rsidP="007605C2">
      <w:pPr>
        <w:shd w:val="clear" w:color="auto" w:fill="FFFFFF"/>
        <w:spacing w:after="0" w:line="270" w:lineRule="atLeast"/>
        <w:jc w:val="righ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br/>
        <w:t>8. melléklet</w:t>
      </w:r>
    </w:p>
    <w:p w14:paraId="14CC71BF"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Lovászi Község Önkormányzata tanyagondnoki szolgálatának</w:t>
      </w:r>
    </w:p>
    <w:p w14:paraId="02346809"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szakmai programja</w:t>
      </w:r>
    </w:p>
    <w:p w14:paraId="2F87C4DD"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p>
    <w:p w14:paraId="0698107B"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Lovászi Község Önkormányzatának Képviselőtestülete – a személyes gondoskodást nyújtó szociális intézmények szakmai feladatairól és működésük feltételeiről szóló 1/2000. (I. 7.) SZCSM-rendelet és az önkormányzat szociális ellátásokról szóló 6/2007. (V.25) számú helyi rendelete alapján – a település tanyagondnoki szolgáltatásának szakmai programját az alábbiak szerint határozza meg.</w:t>
      </w:r>
    </w:p>
    <w:p w14:paraId="12BD000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szakmai program a Lovászi önkormányzat közigazgatási területén működő tanyagondnoki szolgáltatásra terjed ki.</w:t>
      </w:r>
    </w:p>
    <w:p w14:paraId="77B6A8A3"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357079D7"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 rész</w:t>
      </w:r>
      <w:r w:rsidR="002C180E">
        <w:rPr>
          <w:rStyle w:val="Lbjegyzet-hivatkozs"/>
          <w:rFonts w:ascii="Arial" w:eastAsia="Times New Roman" w:hAnsi="Arial" w:cs="Arial"/>
          <w:b/>
          <w:bCs/>
          <w:color w:val="000000"/>
          <w:sz w:val="20"/>
          <w:szCs w:val="20"/>
          <w:lang w:eastAsia="hu-HU"/>
        </w:rPr>
        <w:footnoteReference w:id="1"/>
      </w:r>
    </w:p>
    <w:p w14:paraId="36FEF410" w14:textId="77777777" w:rsidR="002C180E" w:rsidRPr="002C180E" w:rsidRDefault="002C180E" w:rsidP="002C180E">
      <w:pPr>
        <w:shd w:val="clear" w:color="auto" w:fill="FFFFFF"/>
        <w:spacing w:after="0" w:line="270" w:lineRule="atLeast"/>
        <w:jc w:val="center"/>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Szociális alapszolgáltatás célja, feladata</w:t>
      </w:r>
    </w:p>
    <w:p w14:paraId="6DE5E42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76F6E70"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megvalósítani kívánt program konkrét bemutatása, a létrejövő kapacitások, a nyújtott szolgáltatáselemek, tevékenységek leírása</w:t>
      </w:r>
    </w:p>
    <w:p w14:paraId="78EC7B4D"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23433727"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64A7A882"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tanyagondnoki szolgáltatás célja:</w:t>
      </w:r>
    </w:p>
    <w:p w14:paraId="0EF87F29" w14:textId="77777777" w:rsidR="002C180E" w:rsidRPr="00BF097E" w:rsidRDefault="002C180E" w:rsidP="00BF097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 tanyagondnoki szolgálat célja a hátrányos helyzetű, szolgáltatáshiányos kistelepülések esélyegyenlőségének növelése, ezen jellegzetességekből adódó hátrányok csökkentése, így különösen:</w:t>
      </w:r>
    </w:p>
    <w:p w14:paraId="6E330C00" w14:textId="77777777" w:rsidR="002C180E" w:rsidRPr="00BF097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 település demográfiai, társadalmi hanyatlásának megállítása, e folyamat visszaszorítása,</w:t>
      </w:r>
    </w:p>
    <w:p w14:paraId="37606079" w14:textId="77777777" w:rsidR="002C180E" w:rsidRPr="00BF097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 település népességmegtartó erejének növelése;</w:t>
      </w:r>
    </w:p>
    <w:p w14:paraId="0761E132" w14:textId="77777777" w:rsidR="002C180E" w:rsidRPr="00BF097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 közlekedés lehetőségeinek javítása;</w:t>
      </w:r>
    </w:p>
    <w:p w14:paraId="5108E978" w14:textId="77777777" w:rsidR="002C180E" w:rsidRPr="00BF097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 település és a lakosság elszigeteltségének mérséklése;</w:t>
      </w:r>
    </w:p>
    <w:p w14:paraId="5DF1842C" w14:textId="77777777" w:rsidR="002C180E" w:rsidRPr="00BF097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 lakosság életfeltételeinek javítása, a településen a jobb életminőség elérése;</w:t>
      </w:r>
    </w:p>
    <w:p w14:paraId="15687530" w14:textId="77777777" w:rsidR="002C180E" w:rsidRPr="00BF097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 közszolgáltatásokhoz való hozzájutás elősegítése;</w:t>
      </w:r>
    </w:p>
    <w:p w14:paraId="636466CF" w14:textId="77777777" w:rsidR="002C180E" w:rsidRPr="00BF097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az önkormányzat által nyújtandó szociális alapellátások működtetésének segítése;</w:t>
      </w:r>
    </w:p>
    <w:p w14:paraId="1DC91221" w14:textId="77777777" w:rsidR="002C180E" w:rsidRPr="00BF097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 településre nézve kedvező gazdasági folyamatok elindítása;</w:t>
      </w:r>
    </w:p>
    <w:p w14:paraId="45C94A4A" w14:textId="77777777" w:rsidR="002C180E" w:rsidRPr="00BF097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az Önkormányzat szolgáltatási funkcióinak bővítése;</w:t>
      </w:r>
    </w:p>
    <w:p w14:paraId="5633CB9A" w14:textId="77777777" w:rsidR="002C180E" w:rsidRPr="00BF097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 közösség fejlesztése, a helyi társadalom és a civil szféra erősítése;</w:t>
      </w:r>
    </w:p>
    <w:p w14:paraId="1C16C12B" w14:textId="77777777" w:rsidR="002C180E" w:rsidRPr="00BF097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 helyi adottságokhoz és sajátosságokhoz igazodó egyéni és közösségi szintű igények kielégítése;</w:t>
      </w:r>
    </w:p>
    <w:p w14:paraId="2FFD4984" w14:textId="77777777" w:rsidR="002C180E" w:rsidRPr="00BF097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az esélyegyenlőség feltételeinek megteremtése, javítása.</w:t>
      </w:r>
    </w:p>
    <w:p w14:paraId="22FA1DF4"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705BDAAD"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tanyagondnoki szolgáltatás konkrét célja</w:t>
      </w:r>
      <w:r w:rsidR="00BF097E">
        <w:rPr>
          <w:rFonts w:ascii="Arial" w:eastAsia="Times New Roman" w:hAnsi="Arial" w:cs="Arial"/>
          <w:b/>
          <w:bCs/>
          <w:color w:val="000000"/>
          <w:sz w:val="20"/>
          <w:szCs w:val="20"/>
          <w:lang w:eastAsia="hu-HU"/>
        </w:rPr>
        <w:t>:</w:t>
      </w:r>
    </w:p>
    <w:p w14:paraId="0EE1122A" w14:textId="77777777" w:rsidR="002C180E" w:rsidRPr="00BF097E" w:rsidRDefault="002C180E" w:rsidP="00BF097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 tanyagondnoki szolgálat a helyi szükségletek alapján</w:t>
      </w:r>
    </w:p>
    <w:p w14:paraId="6B829DB6" w14:textId="77777777" w:rsidR="002C180E" w:rsidRPr="00BF097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közvetlen, személyes szolgáltatásokat (ezen belül alap- és kiegészítő feladatokat), valamint</w:t>
      </w:r>
    </w:p>
    <w:p w14:paraId="0CE941C3" w14:textId="77777777" w:rsidR="002C180E" w:rsidRPr="00BF097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BF097E">
        <w:rPr>
          <w:rFonts w:ascii="Arial" w:eastAsia="Times New Roman" w:hAnsi="Arial" w:cs="Arial"/>
          <w:bCs/>
          <w:color w:val="000000"/>
          <w:sz w:val="20"/>
          <w:szCs w:val="20"/>
          <w:lang w:eastAsia="hu-HU"/>
        </w:rPr>
        <w:t>az önkormányzati feladatok megoldását segítő, közvetett szolgáltatásokat végez.</w:t>
      </w:r>
    </w:p>
    <w:p w14:paraId="6B8C8604"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08FE3FCB"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tanyagondnoki szolgáltatás feladata:</w:t>
      </w:r>
    </w:p>
    <w:p w14:paraId="1CE1F76F" w14:textId="77777777" w:rsidR="002C180E" w:rsidRPr="002C180E" w:rsidRDefault="002C180E" w:rsidP="002C180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Lovászi település intézmény- és a lakosságot érintő alapvető szolgáltatások hiányából eredő hátrányainak enyhítése, az alapvető szükségletek kielégítését segítő szolgáltatásokhoz, közszolgáltatáshoz, valamint egyes alapszolgáltatásokhoz való hozzájutás biztosítása, továbbá az egyéni, közösségi szintű szükségletek teljesítésének segítése, ennek érdekében a tanyagondnoki szolgálat, mint az alapvető szolgáltatásokhoz való hozzájutás.</w:t>
      </w:r>
    </w:p>
    <w:p w14:paraId="23DE2901"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lastRenderedPageBreak/>
        <w:t> </w:t>
      </w:r>
    </w:p>
    <w:p w14:paraId="1CD7D060"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1E61B184"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szolgáltatás igénybevételére jogosultak köre:</w:t>
      </w:r>
    </w:p>
    <w:p w14:paraId="24E3E919" w14:textId="77777777" w:rsidR="002C180E" w:rsidRPr="002C180E" w:rsidRDefault="002C180E" w:rsidP="002C180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A településen életvitelszerűen tartózkodó lakosság, amely szociális körülményei, ezen belül kora, egészségi állapota és egyéb aktuális élethelyzete alapján alkalmilag vagy tartósan jogosulttá válik a tanyagondnoki szolgáltatás igénybevételére, valamint az óvodás és iskoláskorú gyermekek.</w:t>
      </w:r>
    </w:p>
    <w:p w14:paraId="56723D3F"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77A47991"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7BD8AE27"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A tanyagondnoki szolgáltatás valamennyi eleme térítésmentes.</w:t>
      </w:r>
    </w:p>
    <w:p w14:paraId="429DFF63"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425B3E20"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tanyagondnoki szolgálat további kiemelt céljai:</w:t>
      </w:r>
    </w:p>
    <w:p w14:paraId="416B1E34" w14:textId="77777777" w:rsidR="002C180E" w:rsidRPr="002C180E" w:rsidRDefault="002C180E" w:rsidP="002C180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a település szociális hátrányának csökkentése,</w:t>
      </w:r>
    </w:p>
    <w:p w14:paraId="45727CCB"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a településen az életfeltételek javítása,</w:t>
      </w:r>
    </w:p>
    <w:p w14:paraId="542A51A9"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 xml:space="preserve">a településen az alapvető szükségletek kielégítését segítő szolgáltatásokhoz, közszolgáltatásokhoz, egyes alapellátásokhoz való hozzájutás biztosítása, </w:t>
      </w:r>
    </w:p>
    <w:p w14:paraId="768B9908"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fentieken túlmenően a tanyagondnoki szolgálat a helyi adottságokhoz és sajátosságokhoz igazodó egyéni és közösségi szintű igények kielégítését is biztosítja.</w:t>
      </w:r>
    </w:p>
    <w:p w14:paraId="647AC389"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54AC53E2"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tanyagondnoki szolgálat e célok megvalósítása érdekében az alábbi feladatokat látja el:</w:t>
      </w:r>
    </w:p>
    <w:p w14:paraId="721ADB44" w14:textId="77777777" w:rsidR="002C180E" w:rsidRPr="002C180E" w:rsidRDefault="002C180E" w:rsidP="002C180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különféle, a szociális alapellátás körébe tartozó feladatok,</w:t>
      </w:r>
    </w:p>
    <w:p w14:paraId="0B5ABB90"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egyéb – szolgáltatás jellegű – feladatok.</w:t>
      </w:r>
    </w:p>
    <w:p w14:paraId="32DA4088"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A falu- és tanyagondnoki szolgáltatás szállítás, megkeresés és közösségi fejlesztés szolgáltatási elemet biztosít.</w:t>
      </w:r>
    </w:p>
    <w:p w14:paraId="79EA643D"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30147943" w14:textId="77777777" w:rsidR="002C180E" w:rsidRPr="002C180E" w:rsidRDefault="002C180E" w:rsidP="002C180E">
      <w:pPr>
        <w:shd w:val="clear" w:color="auto" w:fill="FFFFFF"/>
        <w:spacing w:after="0" w:line="270" w:lineRule="atLeast"/>
        <w:jc w:val="center"/>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tanyagondnoki szolgálat alapfeladatai közé tartozik különösen:</w:t>
      </w:r>
    </w:p>
    <w:p w14:paraId="1C7CD7FC" w14:textId="77777777" w:rsidR="002C180E" w:rsidRPr="002C180E" w:rsidRDefault="002C180E" w:rsidP="002C180E">
      <w:pPr>
        <w:shd w:val="clear" w:color="auto" w:fill="FFFFFF"/>
        <w:spacing w:before="240" w:after="0" w:line="270" w:lineRule="atLeast"/>
        <w:jc w:val="both"/>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Szállítás</w:t>
      </w:r>
    </w:p>
    <w:p w14:paraId="7C768D73" w14:textId="77777777" w:rsidR="002C180E" w:rsidRPr="002C180E" w:rsidRDefault="002C180E" w:rsidP="002C180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 xml:space="preserve">javak, vagy szolgáltatások eljuttatása az igénybe vevőhöz, vagy az igénybe vevő eljuttatása a közszolgáltatások, szolgáltatások, munkavégzés, közösségi programok, családi kapcsolatok helyszínére, ha szükségleteiből adódóan mindezek más módon nem oldhatók meg. </w:t>
      </w:r>
    </w:p>
    <w:p w14:paraId="6B1D69BD"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626E6654" w14:textId="77777777" w:rsidR="002C180E" w:rsidRPr="002C180E" w:rsidRDefault="002C180E" w:rsidP="002C180E">
      <w:pPr>
        <w:shd w:val="clear" w:color="auto" w:fill="FFFFFF"/>
        <w:spacing w:after="0" w:line="270" w:lineRule="atLeast"/>
        <w:jc w:val="center"/>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Megkeresés</w:t>
      </w:r>
    </w:p>
    <w:p w14:paraId="4058894B" w14:textId="77777777" w:rsidR="002C180E" w:rsidRPr="002C180E" w:rsidRDefault="002C180E" w:rsidP="002C180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 xml:space="preserve">szociális problémák által érintett. vagy veszélyeztetett azon egyének </w:t>
      </w:r>
      <w:proofErr w:type="gramStart"/>
      <w:r w:rsidRPr="002C180E">
        <w:rPr>
          <w:rFonts w:ascii="Arial" w:eastAsia="Times New Roman" w:hAnsi="Arial" w:cs="Arial"/>
          <w:bCs/>
          <w:color w:val="000000"/>
          <w:sz w:val="20"/>
          <w:szCs w:val="20"/>
          <w:lang w:eastAsia="hu-HU"/>
        </w:rPr>
        <w:t>közvetlen, illetve közvetett módon történő elérése,</w:t>
      </w:r>
      <w:proofErr w:type="gramEnd"/>
      <w:r w:rsidRPr="002C180E">
        <w:rPr>
          <w:rFonts w:ascii="Arial" w:eastAsia="Times New Roman" w:hAnsi="Arial" w:cs="Arial"/>
          <w:bCs/>
          <w:color w:val="000000"/>
          <w:sz w:val="20"/>
          <w:szCs w:val="20"/>
          <w:lang w:eastAsia="hu-HU"/>
        </w:rPr>
        <w:t xml:space="preserve"> vagy felkutatása, akik vélhetően jogosultak egy adott szolgáltatásra, de azt bármilyen okból elérni nem tudják.</w:t>
      </w:r>
    </w:p>
    <w:p w14:paraId="1F97E7DA"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21A6555D" w14:textId="77777777" w:rsidR="002C180E" w:rsidRPr="002C180E" w:rsidRDefault="002C180E" w:rsidP="002C180E">
      <w:pPr>
        <w:shd w:val="clear" w:color="auto" w:fill="FFFFFF"/>
        <w:spacing w:after="0" w:line="270" w:lineRule="atLeast"/>
        <w:jc w:val="center"/>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Közösségi fejlesztés</w:t>
      </w:r>
    </w:p>
    <w:p w14:paraId="052588FC" w14:textId="77777777" w:rsidR="002C180E" w:rsidRPr="002C180E" w:rsidRDefault="002C180E" w:rsidP="002C180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 xml:space="preserve"> a település vagy térség lakosságát érintő integrációs személetű, bátorító-ösztönző, informáló, kapcsolatszervező tevékenység, amely különböző célcsoportokra vonatkozó speciális igényeket tár fel, szolgáltatásokat kezdeményez, közösségi együttműködéseket valósít meg. </w:t>
      </w:r>
    </w:p>
    <w:p w14:paraId="0C04E7DE"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 xml:space="preserve">Ezen túlmenően, a település sajátos igényeihez és szükségleteihez igazodó szolgáltatásokat is végez, melyek közvetett szolgáltatásnak minősülnek és a szolgáltatásnyújtás legfeljebb 50%-át tehetik ki.  </w:t>
      </w:r>
    </w:p>
    <w:p w14:paraId="333FEB98"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p>
    <w:p w14:paraId="363DE5AF"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 xml:space="preserve">A tanyagondnok rendszeresen nyújt személyes segítséget a rászorulóknak problémáik meghallgatásával és megbeszélésével. A tanyagondnok tevékenységének ellátásába bevonja a településen lévő családokat is. A jogszabályi előírásokhoz kapcsolódóan Lovászi község </w:t>
      </w:r>
      <w:r w:rsidRPr="002C180E">
        <w:rPr>
          <w:rFonts w:ascii="Arial" w:eastAsia="Times New Roman" w:hAnsi="Arial" w:cs="Arial"/>
          <w:bCs/>
          <w:color w:val="000000"/>
          <w:sz w:val="20"/>
          <w:szCs w:val="20"/>
          <w:lang w:eastAsia="hu-HU"/>
        </w:rPr>
        <w:lastRenderedPageBreak/>
        <w:t>viszonylatában a tanyagondnoki szolgáltatás bevezetése, megfelelő színvonalon való működése, az alábbiakban vázolt szociális igények megvalósítását teszik lehetővé, a leírt konkrét formában.</w:t>
      </w:r>
    </w:p>
    <w:p w14:paraId="7FA13EA4"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67ED1223" w14:textId="77777777" w:rsidR="002C180E" w:rsidRPr="002C180E" w:rsidRDefault="002C180E" w:rsidP="002C180E">
      <w:pPr>
        <w:shd w:val="clear" w:color="auto" w:fill="FFFFFF"/>
        <w:spacing w:after="0" w:line="270" w:lineRule="atLeast"/>
        <w:jc w:val="both"/>
        <w:textAlignment w:val="top"/>
        <w:rPr>
          <w:rFonts w:ascii="Arial" w:eastAsia="Times New Roman" w:hAnsi="Arial" w:cs="Arial"/>
          <w:b/>
          <w:bCs/>
          <w:color w:val="000000"/>
          <w:sz w:val="20"/>
          <w:szCs w:val="20"/>
          <w:lang w:eastAsia="hu-HU"/>
        </w:rPr>
      </w:pPr>
    </w:p>
    <w:p w14:paraId="0CDDAC99" w14:textId="77777777" w:rsidR="002C180E" w:rsidRPr="002C180E" w:rsidRDefault="002C180E" w:rsidP="002C180E">
      <w:pPr>
        <w:shd w:val="clear" w:color="auto" w:fill="FFFFFF"/>
        <w:spacing w:after="0" w:line="270" w:lineRule="atLeast"/>
        <w:jc w:val="center"/>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Létrejövő kapacitások</w:t>
      </w:r>
    </w:p>
    <w:p w14:paraId="2F3321EE" w14:textId="77777777" w:rsidR="002C180E" w:rsidRPr="002C180E" w:rsidRDefault="002C180E" w:rsidP="002C180E">
      <w:pPr>
        <w:shd w:val="clear" w:color="auto" w:fill="FFFFFF"/>
        <w:spacing w:before="240" w:after="0" w:line="270" w:lineRule="atLeast"/>
        <w:jc w:val="both"/>
        <w:textAlignment w:val="top"/>
        <w:rPr>
          <w:rFonts w:ascii="Arial" w:eastAsia="Times New Roman" w:hAnsi="Arial" w:cs="Arial"/>
          <w:bCs/>
          <w:color w:val="000000"/>
          <w:sz w:val="20"/>
          <w:szCs w:val="20"/>
          <w:lang w:eastAsia="hu-HU"/>
        </w:rPr>
      </w:pPr>
      <w:r w:rsidRPr="002C180E">
        <w:rPr>
          <w:rFonts w:ascii="Arial" w:eastAsia="Times New Roman" w:hAnsi="Arial" w:cs="Arial"/>
          <w:bCs/>
          <w:color w:val="000000"/>
          <w:sz w:val="20"/>
          <w:szCs w:val="20"/>
          <w:lang w:eastAsia="hu-HU"/>
        </w:rPr>
        <w:t>A tanyagondnoki szolgálat 1 fő közalkalmazott útján ellátja a településen jelentkező feladatokat, a többi, a településen működő szociális szolgáltatásokkal egymást kölcsönösen kiegészítve.</w:t>
      </w:r>
    </w:p>
    <w:p w14:paraId="57A971B7" w14:textId="77777777" w:rsidR="007605C2" w:rsidRPr="002C180E"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1A7C538C"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II. rész</w:t>
      </w:r>
    </w:p>
    <w:p w14:paraId="2E9DE213"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települési, lakossági szükségletek bemutatása</w:t>
      </w:r>
    </w:p>
    <w:p w14:paraId="79F6BFED"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0A2DDCD0"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Lovászi község a dél-nyugat zalai térség jellemzőit hordozza magán. Kis lélekszámú, a település központjától távoli külterületekkel, alacsony születésszámmal, magas halálozási aránnyal.</w:t>
      </w:r>
    </w:p>
    <w:p w14:paraId="1C7CD8D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településen megtalálható közszolgáltatások:</w:t>
      </w:r>
    </w:p>
    <w:p w14:paraId="7C96F881"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Lovászi Közös Önkormányzati Hivatal (6 község szolgálatában)</w:t>
      </w:r>
    </w:p>
    <w:p w14:paraId="46C8759B"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posta</w:t>
      </w:r>
    </w:p>
    <w:p w14:paraId="1354A82F"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háziorvosi, fogorvosi rendelés; gyermekorvosi rendelés a közeli Lenti városban érhető el.</w:t>
      </w:r>
    </w:p>
    <w:p w14:paraId="31C4C3A1"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Óvoda, 8 évfolyamos általános iskola,</w:t>
      </w:r>
    </w:p>
    <w:p w14:paraId="6491C5F0"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Művelődési ház, melyet az önkormányzat feladat-ellátási szerződés alapján nyújt számára támogatást.</w:t>
      </w:r>
    </w:p>
    <w:p w14:paraId="476368D8"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Mozgókönyvtári szolgáltatás,</w:t>
      </w:r>
    </w:p>
    <w:p w14:paraId="4BBA0C72"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Házi segítségnyújtás, idősek nappali ellátása, szociális étkeztetés, idősek otthona,</w:t>
      </w:r>
    </w:p>
    <w:p w14:paraId="3B7C536C"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3 db élelmiszerüzlet</w:t>
      </w:r>
    </w:p>
    <w:p w14:paraId="2B992031"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Fodrász</w:t>
      </w:r>
    </w:p>
    <w:p w14:paraId="2C74B5FE"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Önkormányzati étterem és turistaszálló</w:t>
      </w:r>
    </w:p>
    <w:p w14:paraId="1476A1F9" w14:textId="77777777" w:rsidR="007605C2" w:rsidRPr="007605C2" w:rsidRDefault="007605C2" w:rsidP="007605C2">
      <w:pPr>
        <w:numPr>
          <w:ilvl w:val="0"/>
          <w:numId w:val="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strandfürdő</w:t>
      </w:r>
    </w:p>
    <w:p w14:paraId="263098FD"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3169D8F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településen 28 % a 60 éven felüliek aránya, a 18 év alatti lakosok aránya 14 %.</w:t>
      </w:r>
    </w:p>
    <w:p w14:paraId="44B6026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2015-ben 23-an haltak meg, míg 11 kisgyerek született.</w:t>
      </w:r>
    </w:p>
    <w:p w14:paraId="1588095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1EDBC845"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III. rész</w:t>
      </w:r>
    </w:p>
    <w:p w14:paraId="709EBB3B"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szakmai tartalma, módja, a biztosított szolgáltatások formái, köre, rendszeressége</w:t>
      </w:r>
    </w:p>
    <w:p w14:paraId="1481C12B"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0DC567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Szállítás</w:t>
      </w:r>
    </w:p>
    <w:p w14:paraId="2FEE679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680869C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Szállítás: javak, vagy szolgáltatások eljuttatása az igénybe vevőhöz, vagy az igénybe vevő eljuttatása a közszolgáltatások, szolgáltatások, munkavégzés, közösségi programok, családi kapcsolatok helyszínére, ha szükségleteiből adódóan mindezek más módon nem oldhatók meg. </w:t>
      </w:r>
    </w:p>
    <w:p w14:paraId="25CE453E"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7543287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I.1. A tanyagondnoki szolgálat közvetlen személyes szolgáltatások körébe tartozó alapfeladatai: </w:t>
      </w:r>
    </w:p>
    <w:p w14:paraId="2C7498B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012F6D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I.1.1. Közreműködés az étkeztetésben</w:t>
      </w:r>
    </w:p>
    <w:p w14:paraId="4294CB48"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61476AF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tartalma, módja</w:t>
      </w:r>
    </w:p>
    <w:p w14:paraId="0BDE549B"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Az Önkormányzat a szociális étkeztetés feladatot a Lovászi Gondozási Központ útján látja el. A Gondozási Központ Lovászi településen az étkeztetést a lovászi Önkiszolgáló Étterem és </w:t>
      </w:r>
      <w:r w:rsidRPr="002C180E">
        <w:rPr>
          <w:rFonts w:ascii="Arial" w:eastAsia="Times New Roman" w:hAnsi="Arial" w:cs="Arial"/>
          <w:b/>
          <w:bCs/>
          <w:color w:val="000000"/>
          <w:sz w:val="20"/>
          <w:szCs w:val="20"/>
          <w:lang w:eastAsia="hu-HU"/>
        </w:rPr>
        <w:lastRenderedPageBreak/>
        <w:t xml:space="preserve">Turistaszállón keresztül biztosítja. Az ebéd szállítása a tanyagondnok feladata. Az ellátottakkal való kapcsolattartásban jelenleg is részt vesz. </w:t>
      </w:r>
    </w:p>
    <w:p w14:paraId="6B60627F"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6BAF981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rendszeressége</w:t>
      </w:r>
    </w:p>
    <w:p w14:paraId="4A69E725"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Folyamatos</w:t>
      </w:r>
    </w:p>
    <w:p w14:paraId="5BD552F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1DD272D"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 ellátottak köre</w:t>
      </w:r>
    </w:p>
    <w:p w14:paraId="3C34A178"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szociális étkeztetésben részesülők.</w:t>
      </w:r>
    </w:p>
    <w:p w14:paraId="4A23544E"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48661AC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I.1.2 Közreműködés a házi segítségnyújtásban</w:t>
      </w:r>
    </w:p>
    <w:p w14:paraId="101D904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93564D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tartalma, módja</w:t>
      </w:r>
    </w:p>
    <w:p w14:paraId="706A4C8B"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 házi segítségnyújtás feladatot az Önkormányzat a Lovászi Gondozási Központ útján látja el. Tekintettel arra, hogy a házi segítségnyújtás és a tanyagondnok által nyújtott szolgálat keretében ellátandó feladatok egy köre gyakorlatilag megegyezik, ugyanakkor a házi segítségnyújtás körében ellátandó feladatok egy részéhez megfelelő képesítés szükséges, így a tanyagondnok azon feladatok ellátásában működik közre, melyek képesítés nélkül is végezhető, így különösen a ház körüli feladatok ellátásában, bevásárlásban, gyógyszerkiváltásban. A két szolgálat tekintetében nagyon fontos, hogy feladataikat kölcsönösen együttműködve látják el. A házi segítségnyújtás gesztor települése Lovászi. A gondozónő a településen dolgozik, gyakran kérik a tanyagondnoki szolgálat segítségét az idősek rendezvényekre, orvoshoz történő szállításában. </w:t>
      </w:r>
    </w:p>
    <w:p w14:paraId="3907526E"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68F20905"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rendszeressége</w:t>
      </w:r>
    </w:p>
    <w:p w14:paraId="2850F47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Heti rendszerességű.</w:t>
      </w:r>
    </w:p>
    <w:p w14:paraId="44BF1F1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7317C4F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 ellátottak köre</w:t>
      </w:r>
    </w:p>
    <w:p w14:paraId="71EBFFE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házi segítségnyújtásban részesülők.</w:t>
      </w:r>
    </w:p>
    <w:p w14:paraId="05C47E5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E2E6441"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I.1.3. Egészségügyi ellátáshoz való hozzájutás biztosítása</w:t>
      </w:r>
    </w:p>
    <w:p w14:paraId="34C8FD5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DAC93E8"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Háziorvosi rendelésre szállítás</w:t>
      </w:r>
    </w:p>
    <w:p w14:paraId="00B2EAD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6AE7555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tartalma, módja</w:t>
      </w:r>
    </w:p>
    <w:p w14:paraId="47C14598"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 tanyagondnoki szolgáltatás egyik kiemelten fontos feladata a szolgáltatást igénylő lakos orvosi ellátáshoz való hozzájutása, igény szerint a választott háziorvosi rendelésre, szükség esetén a település közigazgatási területén kívül is. Az egészségi állapota szerint helyben is igényelheti az orvoshoz való szállítást. </w:t>
      </w:r>
    </w:p>
    <w:p w14:paraId="5C97A19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 fertőző, vagy életveszélyben lévő betegek szállítása szakszerű ellátást igényel, ezért a tanyagondnok ezen személyek szállítását nem végezheti, a tanyagondnok kötelessége a szakszerű ellátás megszervezése (mentő, orvos hívása) és közreműködhet a betegszállítás megszervezésében is. </w:t>
      </w:r>
    </w:p>
    <w:p w14:paraId="401E579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 tanyagondnok a feladatellátáshoz szükséges alapvető elsősegély nyújtási ismereteket a tanyagondnoki alapképzésen, illetve a továbbképzések során szerzi meg. </w:t>
      </w:r>
    </w:p>
    <w:p w14:paraId="67126DB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4907814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rendszeressége</w:t>
      </w:r>
    </w:p>
    <w:p w14:paraId="3FF7A0C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Hetente.</w:t>
      </w:r>
    </w:p>
    <w:p w14:paraId="19DF517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74579BB"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 ellátottak köre</w:t>
      </w:r>
    </w:p>
    <w:p w14:paraId="2F5BCE8E"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Azok a betegek, akik idős koruk vagy állapotuk, vagy a közösségi közlekedés hiánya miatt a háziorvoshoz való eljutásban segítségre szorulnak.</w:t>
      </w:r>
    </w:p>
    <w:p w14:paraId="700FEC55"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DEA756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6A712C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b) Egyéb egészségügyi intézménybe szállítás</w:t>
      </w:r>
    </w:p>
    <w:p w14:paraId="22889A77"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6D9A7ADB"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tartalma, módja</w:t>
      </w:r>
    </w:p>
    <w:p w14:paraId="5A68032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 szakorvosi rendelések Lentiben, illetve Zalaegerszegen vehetők igénybe, fogorvosi rendelő Lovásziban van. Az ezt igénylő betegek ezen intézményekbe történő eljuttatása szintén a tanyagondnok feladata. A tanyagondnok ugyanakkor a sürgősségi betegellátást nem helyettesíti. A szakellátásra történő szállítás orvosi beutaló alapján előzetes időpont egyeztetéssel történik. </w:t>
      </w:r>
    </w:p>
    <w:p w14:paraId="634E59C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4FD6A98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rendszeressége</w:t>
      </w:r>
    </w:p>
    <w:p w14:paraId="7932FE3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Alkalomszerű feladat.</w:t>
      </w:r>
    </w:p>
    <w:p w14:paraId="344F006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5CE943B"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 ellátottak köre</w:t>
      </w:r>
    </w:p>
    <w:p w14:paraId="7119731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Azok a betegek, akik idős koruk vagy állapotuk miatt az egészségügyi intézményekbe való eljutásban segítségre szorulnak.</w:t>
      </w:r>
    </w:p>
    <w:p w14:paraId="786173D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4DA6501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c) Gyógyszerkiváltás és a gyógyászati segédeszközökhöz való hozzájutás biztosítása</w:t>
      </w:r>
    </w:p>
    <w:p w14:paraId="005B000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3E1D1AE8"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tartalma, módja</w:t>
      </w:r>
    </w:p>
    <w:p w14:paraId="7D9E149D"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Gyógyszerkiváltásra a lovászi és a lenti gyógyszertárakban van lehetőség. A tanyagondnok hetente egy alkalommal összegyűjtve az igényeket gondoskodik a gyógyszerek kiváltásáról és településre szállításáról. Azon személyek részére, akiknek gyógyászati segédeszközre van szüksége, segítséget nyújt a beszerzés helyének felkutatásában, a beszerzés lebonyolításában, és akár a gyógyászati segédeszköz kiszállításában.</w:t>
      </w:r>
    </w:p>
    <w:p w14:paraId="3489CD9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59FD0F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rendszeressége</w:t>
      </w:r>
    </w:p>
    <w:p w14:paraId="7F20BB1E"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Hetente egyszer.</w:t>
      </w:r>
    </w:p>
    <w:p w14:paraId="25B765D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07CB7B6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 ellátottak köre</w:t>
      </w:r>
    </w:p>
    <w:p w14:paraId="244A913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Akik idős koruk, állapotuk miatt önállóan nem tudnak gondoskodni gyógyszereik, gyógyászati segédeszközeik beszerzéséről.</w:t>
      </w:r>
    </w:p>
    <w:p w14:paraId="5BB0A5B1"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2D16D8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I.1.4 Az óvodáskorú, iskoláskorú gyermekek szállítása</w:t>
      </w:r>
    </w:p>
    <w:p w14:paraId="576412B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352F9AB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Óvodába, iskolába szállítás</w:t>
      </w:r>
    </w:p>
    <w:p w14:paraId="7E4EAE2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B7BE1F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tartalma, módja</w:t>
      </w:r>
    </w:p>
    <w:p w14:paraId="4A97910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Óvoda a szomszéd településen van, melyre az óvodás korú gyermekek szállítását a tanyagondnok végzi. A gyermekek rendszeres iskolába történő szállítása tömegközlekedéssel, illetve iskolajáratokkal megoldott. A nyári szünetben ugyanakkor az ezt igénylő nyári ügyeletet igénybe vevők részére végezhet szállítási feladatot a tanyagondnok </w:t>
      </w:r>
    </w:p>
    <w:p w14:paraId="33A36F0B"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FE7C70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rendszeressége</w:t>
      </w:r>
    </w:p>
    <w:p w14:paraId="19CA01D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Folyamatos, illetve alkalomszerű.</w:t>
      </w:r>
    </w:p>
    <w:p w14:paraId="75B5BA2B"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7B409BE"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 ellátottak köre</w:t>
      </w:r>
    </w:p>
    <w:p w14:paraId="30E69D4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Óvodás korú gyerekek, illetve azon gyermekek, akik a nyári szünet ideje alatt is igénybe veszik az iskolai ellátást, illetve felügyeletet.</w:t>
      </w:r>
    </w:p>
    <w:p w14:paraId="1A2BC1A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BB0BA8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lastRenderedPageBreak/>
        <w:t>b) Egyéb gyermekszállítás</w:t>
      </w:r>
    </w:p>
    <w:p w14:paraId="65F0698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30CC7B1"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tartalma, módja</w:t>
      </w:r>
    </w:p>
    <w:p w14:paraId="2C55A9DE"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Rendezvényekre, kirándulásokra, versenyekre, egyéb gyermekprogramokra igény esetén a tanyagondnok szállítja a gyerekeket. </w:t>
      </w:r>
    </w:p>
    <w:p w14:paraId="6D6277F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75A077FF"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rendszeressége</w:t>
      </w:r>
    </w:p>
    <w:p w14:paraId="28285FD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Alkalomszerű.</w:t>
      </w:r>
    </w:p>
    <w:p w14:paraId="2FF235E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7A0A43C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 ellátottak köre</w:t>
      </w:r>
    </w:p>
    <w:p w14:paraId="76D7A60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Óvodás, általános iskolás, középiskolás korú gyerekek.</w:t>
      </w:r>
    </w:p>
    <w:p w14:paraId="4A0927F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C4E3AD1"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I.1.5. Közreműködés az egyéb alapszolgáltatásokhoz való hozzáférésben</w:t>
      </w:r>
    </w:p>
    <w:p w14:paraId="40333DD7"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08D839C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tartalma, módja</w:t>
      </w:r>
    </w:p>
    <w:p w14:paraId="6A2C29A7"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 tanyagondnok fontos feladata az Szt. értelmében, mint jelzőrendszeri tag a gyermekjóléti szolgálat igénybevételéhez nyújtott segítség, az ezen intézményekkel, szakembereikkel való folyamatos kapcsolattartás, igény esetén szakemberek szállítása. A tanyagondnok részt vesz a veszélyhelyzetek elhárítását célzó intézkedésekben, a családjából kiemelt gyermek szakellátásba való beszállításában. Igény esetén biztosítja a gyermekkel való kapcsolattartást, segíti a hozzátartozó szülőt a gyermekgondozási helyén való látogatásban. </w:t>
      </w:r>
    </w:p>
    <w:p w14:paraId="3B46E0A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9246F1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I.2. A tanyagondnoki szolgálat közvetlen, személyes szolgáltatások körébe tartozó kiegészítő feladatai</w:t>
      </w:r>
    </w:p>
    <w:p w14:paraId="75C6565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4EC108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I.2.1. Közösségi, művelődési, sport- és szabadidős tevékenységek szervezése, segítése</w:t>
      </w:r>
    </w:p>
    <w:p w14:paraId="7F43678E"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7E8A23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tartalma, módja</w:t>
      </w:r>
    </w:p>
    <w:p w14:paraId="12A47DC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 Önkormányzat által szervezett közösségi rendezvények szervezésében, lebonyolításában, az ahhoz szükséges beszerzési feladatok ellátásában, fellépők szállításában a tanyagondnok is közreműködik.</w:t>
      </w:r>
    </w:p>
    <w:p w14:paraId="4B7A6561"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Ezen túl a tanyagondnoki szolgáltatás útján lehetőség van arra, hogy a helyben lakók más településeken levő rendezvényekre, programokra, színházba eljussanak, kirándulásokon vegyenek részt. </w:t>
      </w:r>
    </w:p>
    <w:p w14:paraId="3190208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013C3F7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rendszeressége</w:t>
      </w:r>
    </w:p>
    <w:p w14:paraId="7F5BBE6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Alkalomszerű feladat.</w:t>
      </w:r>
    </w:p>
    <w:p w14:paraId="7DA541A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47D471D1"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 ellátottak köre</w:t>
      </w:r>
    </w:p>
    <w:p w14:paraId="3C1F4A2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falu lakossága, az ott nyaralók, a rendezvényre látogatók.</w:t>
      </w:r>
    </w:p>
    <w:p w14:paraId="176C6AE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354CC96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I.2.2 Az egyéni hivatalos ügyek intézésének segítése, lakossági igények továbbítása</w:t>
      </w:r>
    </w:p>
    <w:p w14:paraId="5DD72678"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1EBB05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tartalma, módja</w:t>
      </w:r>
    </w:p>
    <w:p w14:paraId="69D814C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 tanyagondnok segítséget nyújt az egyéni hivatalos ügyek intézésében. E feladatkörében segítséget nyújt a hozzá fordulók részére abban, hogy ügyükkel mely szervhez fordulhatnak, és amennyiben ezt igénylik, az ellátottak részére az ügy elintézésben, így különösen a kérelmük benyújtásában is segítséget nyújt. </w:t>
      </w:r>
    </w:p>
    <w:p w14:paraId="21A0F73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részére eljuttatott lakossági igényeket továbbítja az Önkormányzat számára.</w:t>
      </w:r>
    </w:p>
    <w:p w14:paraId="373907A5"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1E718C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rendszeressége</w:t>
      </w:r>
    </w:p>
    <w:p w14:paraId="39AEBAAD"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lastRenderedPageBreak/>
        <w:t>Alkalomszerű feladat.</w:t>
      </w:r>
    </w:p>
    <w:p w14:paraId="7F3C48A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46BC054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 ellátottak köre</w:t>
      </w:r>
    </w:p>
    <w:p w14:paraId="36239A7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 ezt igénylő helyi lakosok.</w:t>
      </w:r>
    </w:p>
    <w:p w14:paraId="0EE96BA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BD37D6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I.2.3. Egyéb lakossági szolgáltatások, illetve az 1.1. A) pontban meghatározottakon kívüli egyéb alapszolgáltatások biztosításában való közreműködés</w:t>
      </w:r>
    </w:p>
    <w:p w14:paraId="6B7F61F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0DE106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tartalma, módja</w:t>
      </w:r>
    </w:p>
    <w:p w14:paraId="3227366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Az egyéb lakossági szolgáltatások körébe olyan feladatok tartoznak, amelyek közvetlenül egyik korábban felsorolt feladathoz sem tartoznak. </w:t>
      </w:r>
    </w:p>
    <w:p w14:paraId="255DD24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Például:</w:t>
      </w:r>
    </w:p>
    <w:p w14:paraId="1B579EC5"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Egyéb szállítási feladatok, valamint a tömegközlekedéshez való hozzájutás biztosítása.</w:t>
      </w:r>
    </w:p>
    <w:p w14:paraId="0B72A3EB"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Anyag- és árubeszerzés az önkormányzat számára.</w:t>
      </w:r>
    </w:p>
    <w:p w14:paraId="4807124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2546E67"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rendszeressége</w:t>
      </w:r>
    </w:p>
    <w:p w14:paraId="0C1C4C0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Folyamatos feladat. Az egyéb lakossági szolgáltatások tekintetében </w:t>
      </w:r>
      <w:proofErr w:type="spellStart"/>
      <w:r w:rsidRPr="002C180E">
        <w:rPr>
          <w:rFonts w:ascii="Arial" w:eastAsia="Times New Roman" w:hAnsi="Arial" w:cs="Arial"/>
          <w:b/>
          <w:bCs/>
          <w:color w:val="000000"/>
          <w:sz w:val="20"/>
          <w:szCs w:val="20"/>
          <w:lang w:eastAsia="hu-HU"/>
        </w:rPr>
        <w:t>alkalmankénti</w:t>
      </w:r>
      <w:proofErr w:type="spellEnd"/>
      <w:r w:rsidRPr="002C180E">
        <w:rPr>
          <w:rFonts w:ascii="Arial" w:eastAsia="Times New Roman" w:hAnsi="Arial" w:cs="Arial"/>
          <w:b/>
          <w:bCs/>
          <w:color w:val="000000"/>
          <w:sz w:val="20"/>
          <w:szCs w:val="20"/>
          <w:lang w:eastAsia="hu-HU"/>
        </w:rPr>
        <w:t>, illetve heti rendszerességgel jelentkező feladat.</w:t>
      </w:r>
    </w:p>
    <w:p w14:paraId="349C42A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69B6431B"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 ellátottak köre</w:t>
      </w:r>
    </w:p>
    <w:p w14:paraId="10394A5D"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lakosság.</w:t>
      </w:r>
    </w:p>
    <w:p w14:paraId="00E6865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6BB6B3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I.3. Önkormányzati feladatok megoldását segítő, közvetett szolgáltatások</w:t>
      </w:r>
    </w:p>
    <w:p w14:paraId="7F0C6FF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B2F9C4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Önkormányzati információk közvetítése a lakosság részére</w:t>
      </w:r>
    </w:p>
    <w:p w14:paraId="0C8A12C1"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7FE1EE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tartalma, módja</w:t>
      </w:r>
    </w:p>
    <w:p w14:paraId="5AF34A05"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szolgáltatást nyújtó közreműködik az önkormányzati információk közvetítésében a lakosság részére. E feladatkörében eljuttatja az önkormányzati hirdetményeket, meghívókat, leveleket, szórólapokat a lakosság részére.</w:t>
      </w:r>
    </w:p>
    <w:p w14:paraId="426B8911"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3276368E"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rendszeressége</w:t>
      </w:r>
    </w:p>
    <w:p w14:paraId="7C17B635"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Havi rendszerességgel.</w:t>
      </w:r>
    </w:p>
    <w:p w14:paraId="34B5FA2D"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444B71FB"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 ellátottak köre</w:t>
      </w:r>
    </w:p>
    <w:p w14:paraId="1D6077A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lakosság.</w:t>
      </w:r>
    </w:p>
    <w:p w14:paraId="18DB6131"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332C63A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b) A tanyagondnok által nyújtott szolgáltatás működtetésével kapcsolatos feladatok ellátása</w:t>
      </w:r>
    </w:p>
    <w:p w14:paraId="48F6CE4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3F53B1B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tartalma, módja</w:t>
      </w:r>
    </w:p>
    <w:p w14:paraId="08D5770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tanyagondnoki szolgáltatás működéséhez szükséges biztosítani a tárgyi feltételeket is. Ez jelenti elsősorban a feladat ellátásához használt gépjármű folyamatos üzemképes és a feladat ellátásához megfelelő állapotban tartását. Ennek érdekében a tanyagondnok gondoskodik az üzemanyag beszerzéséről, valamint a gépjármű takarításáról, szervizeléséről.</w:t>
      </w:r>
    </w:p>
    <w:p w14:paraId="0042F35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Lényeges továbbá a feladat ellátásához szükséges dokumentációk (menetlevél, munkanapló) folyamatos, naprakész vezetése.</w:t>
      </w:r>
    </w:p>
    <w:p w14:paraId="237E6797"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4358BF8F"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feladatellátás rendszeressége</w:t>
      </w:r>
    </w:p>
    <w:p w14:paraId="3EB99F8D"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Napi rendszerességű feladat.</w:t>
      </w:r>
    </w:p>
    <w:p w14:paraId="722AAC7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 </w:t>
      </w:r>
    </w:p>
    <w:p w14:paraId="6A26BBE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Az ellátottak köre</w:t>
      </w:r>
    </w:p>
    <w:p w14:paraId="6B02633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lastRenderedPageBreak/>
        <w:t xml:space="preserve">A tanyagondnoki szolgáltatás tárgyi feltételeinek, működtetése biztosítása útján valamennyi, az előző pontokban felsorolt ellátott. </w:t>
      </w:r>
    </w:p>
    <w:p w14:paraId="55A4B22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A52A017"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3ED44EC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Megkeresés</w:t>
      </w:r>
    </w:p>
    <w:p w14:paraId="71DDDEA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67B3DB1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Megkeresés: szociális problémák által érintett. vagy veszélyeztetett azon egyének </w:t>
      </w:r>
      <w:proofErr w:type="gramStart"/>
      <w:r w:rsidRPr="002C180E">
        <w:rPr>
          <w:rFonts w:ascii="Arial" w:eastAsia="Times New Roman" w:hAnsi="Arial" w:cs="Arial"/>
          <w:b/>
          <w:bCs/>
          <w:color w:val="000000"/>
          <w:sz w:val="20"/>
          <w:szCs w:val="20"/>
          <w:lang w:eastAsia="hu-HU"/>
        </w:rPr>
        <w:t>közvetlen, illetve közvetett módon történő elérése,</w:t>
      </w:r>
      <w:proofErr w:type="gramEnd"/>
      <w:r w:rsidRPr="002C180E">
        <w:rPr>
          <w:rFonts w:ascii="Arial" w:eastAsia="Times New Roman" w:hAnsi="Arial" w:cs="Arial"/>
          <w:b/>
          <w:bCs/>
          <w:color w:val="000000"/>
          <w:sz w:val="20"/>
          <w:szCs w:val="20"/>
          <w:lang w:eastAsia="hu-HU"/>
        </w:rPr>
        <w:t xml:space="preserve"> vagy felkutatása, akik vélhetően jogosultak egy adott szolgáltatásra, de azt bármilyen okból elérni nem tudják.</w:t>
      </w:r>
    </w:p>
    <w:p w14:paraId="79E948E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 tanyagondnok további feladata a helyben vagy a közigazgatási területen működő szociális ellátórendszer szolgáltatásainak igénybevételének lehetőségeire vonatkozó információk felkutatása, erről a lakosság tájékoztatása. </w:t>
      </w:r>
    </w:p>
    <w:p w14:paraId="059E218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E782137"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II.1. A tanyagondnoki szolgálat közvetlen, személyes szolgáltatások körébe tartozó alapfeladatai:  </w:t>
      </w:r>
    </w:p>
    <w:p w14:paraId="019EFC2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 tanyagondok feladata a településen élő lakosokkal való beszélgetés során a további étkezési igények felmérése és továbbítása a fenntartó felé, illetve a megszervezésben való közreműködés. </w:t>
      </w:r>
    </w:p>
    <w:p w14:paraId="4B3CD88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784AD9B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II.1.2. Közreműködés a házi segítségnyújtás biztosításában</w:t>
      </w:r>
    </w:p>
    <w:p w14:paraId="6A8FAC7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 tanyagondnok napi szinten figyelemmel kíséri az idős, egészségi állapotukban korlátozott főleg egyedül élő embereket. Szükség esetén jelzéssel él a megfelelő szakma képviselője felé, amennyiben azt tapasztalja, hogy önmagukról saját háztartásukban is már csak segítséggel tudnak gondoskodni. A folyamatos gondozást igénylő személyek esetében gondoskodik a hozzátartozók értesítéséről, ennek hiányában a fenntartó segítségével eljár az ellátott intézményi elhelyezésében. </w:t>
      </w:r>
    </w:p>
    <w:p w14:paraId="24D7CFF5"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0651C07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II.1.3. Egészségügyi ellátáshoz való hozzájutás segítése</w:t>
      </w:r>
    </w:p>
    <w:p w14:paraId="0951ACF7"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 tanyagondnok folyamatosan figyelemmel kíséri az egyedül élőket, főként az idős embereket. Abban az esetben, ha valakinek az egészségi állapotában olyan mértékű romlás következik be, amelyről ő maga nem tud, vagy egyéb okok miatt képtelen szakembernek jelezni, azt a tanyagondnok teszi meg és tájékoztatja a háziorvost. </w:t>
      </w:r>
    </w:p>
    <w:p w14:paraId="1D652C6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Részt vesz a szűrővizsgálatok szervezésében, tájékoztatja a lakosságot a lehetőségekről. </w:t>
      </w:r>
    </w:p>
    <w:p w14:paraId="4D64B5B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B9B3E7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II.1.4. Közreműködés a közösségi és szociális információk szolgáltatásában,</w:t>
      </w:r>
    </w:p>
    <w:p w14:paraId="7DB7212E"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tanyagondnok a helyi közösségi élet főszereplője, aki nem csak szállítási, de szervezési lebonyolítói feladatokat is ellát. A közösségi programokon aktívan részt vesz, aktivizál, bevon. Ehhez felméri a lakosság igényeit, melyet továbbít a fenntartó felé, maja szükséges információkat eljuttatja a település lakóinak számára.</w:t>
      </w:r>
    </w:p>
    <w:p w14:paraId="7580E16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6C538095"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II.1.5. Közreműködés az egyéb alapszolgáltatásokhoz való hozzáférésben</w:t>
      </w:r>
    </w:p>
    <w:p w14:paraId="5A78CA7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Segítségnyújtás a lakosság hivatalos ügyeinek intézésében, mely történhet szállításon túl az ügyek tanyagondnok által történő elintézésével is. </w:t>
      </w:r>
    </w:p>
    <w:p w14:paraId="66FB23B2"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 tanyagondnok folyamatosan figyelemmel kíséri a és észleli a veszélyeztetett családok, egyének életkörülményeit. Észleli a veszélyhelyzeteket, a különböző szenvedélybetegségeket, függőségeket, különös tekintettel a gyermekek helyzetére, esetleges gyermekbántalmazásra, a családon belüli erőszakra. Megfelelő információ esetén jelzési kötelezettségének eleget téve elősegíti a szükséges, prevenciós intézkedéseket. </w:t>
      </w:r>
    </w:p>
    <w:p w14:paraId="4B954AEA"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3967D863"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5FE51E9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Közösségi fejlesztés</w:t>
      </w:r>
    </w:p>
    <w:p w14:paraId="73D34B69"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0C010311"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Közösségi fejlesztés: a település vagy térség lakosságát érintő integrációs személetű, bátorító-ösztönző, informáló, kapcsolatszervező tevékenység, amely különböző célcsoportokra vonatkozó speciális igényeket tár fel, szolgáltatásokat kezdeményez, közösségi együttműködéseket valósít meg. </w:t>
      </w:r>
    </w:p>
    <w:p w14:paraId="1DDF69D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1EEBF53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III.1.1. A tanyagondnoki szolgálat közvetlen, személyes szolgáltatások körébe tartozó kiegészítő feladatai</w:t>
      </w:r>
    </w:p>
    <w:p w14:paraId="5D2BC501"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733198C4"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III.1.1 Közösségi, művelődési, sport és szabadidős tevékenységek szervezése, segítése</w:t>
      </w:r>
    </w:p>
    <w:p w14:paraId="50BE9C80"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 tanyagondnok minden korosztály számára hasznos, értékes és maradandó kulturális sport és szabadidős programokat szervez, mint pl.: színház, mozi, nyugdíjas találkozó. </w:t>
      </w:r>
    </w:p>
    <w:p w14:paraId="3B86B9BC"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3A9035F7"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II.1.2. Önkormányzati feladatok megoldását segítő közvetett szolgáltatások</w:t>
      </w:r>
    </w:p>
    <w:p w14:paraId="4973284F"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 xml:space="preserve">A fenntartó által meghatározott közösségi programokról tájékoztatást nyújt a lakosság részére, szórólapok kiosztása, ösztönzés a programokon való részvételre. </w:t>
      </w:r>
    </w:p>
    <w:p w14:paraId="61DE47E6"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p>
    <w:p w14:paraId="27791D4B" w14:textId="77777777" w:rsidR="002C180E" w:rsidRPr="002C180E" w:rsidRDefault="002C180E" w:rsidP="002C180E">
      <w:pPr>
        <w:shd w:val="clear" w:color="auto" w:fill="FFFFFF"/>
        <w:spacing w:after="0" w:line="270" w:lineRule="atLeast"/>
        <w:textAlignment w:val="top"/>
        <w:rPr>
          <w:rFonts w:ascii="Arial" w:eastAsia="Times New Roman" w:hAnsi="Arial" w:cs="Arial"/>
          <w:b/>
          <w:bCs/>
          <w:color w:val="000000"/>
          <w:sz w:val="20"/>
          <w:szCs w:val="20"/>
          <w:lang w:eastAsia="hu-HU"/>
        </w:rPr>
      </w:pPr>
      <w:r w:rsidRPr="002C180E">
        <w:rPr>
          <w:rFonts w:ascii="Arial" w:eastAsia="Times New Roman" w:hAnsi="Arial" w:cs="Arial"/>
          <w:b/>
          <w:bCs/>
          <w:color w:val="000000"/>
          <w:sz w:val="20"/>
          <w:szCs w:val="20"/>
          <w:lang w:eastAsia="hu-HU"/>
        </w:rPr>
        <w:t>A tanyagondnoki szolgálat a felsorolt tevékenységek mellett, a fő tevékenységi körökbe nem sorolt egyéb – szintén térítésmentes – szolgáltatást nyújthat.</w:t>
      </w:r>
    </w:p>
    <w:p w14:paraId="6C659ECF"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118A5FDE"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IV. rész</w:t>
      </w:r>
      <w:r w:rsidR="002C180E">
        <w:rPr>
          <w:rStyle w:val="Lbjegyzet-hivatkozs"/>
          <w:rFonts w:ascii="Arial" w:eastAsia="Times New Roman" w:hAnsi="Arial" w:cs="Arial"/>
          <w:b/>
          <w:bCs/>
          <w:color w:val="000000"/>
          <w:sz w:val="20"/>
          <w:szCs w:val="20"/>
          <w:lang w:eastAsia="hu-HU"/>
        </w:rPr>
        <w:footnoteReference w:id="2"/>
      </w:r>
    </w:p>
    <w:p w14:paraId="048C7416"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Tájékoztatás, kapcsolattartás, igénybevétel, ellátott- és munkajogi kérdések</w:t>
      </w:r>
    </w:p>
    <w:p w14:paraId="1B4E1875"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1E0CF74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 A tanyagondnoki szolgáltatások közzétételének módja</w:t>
      </w:r>
    </w:p>
    <w:p w14:paraId="7277302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szolgáltatásokról szóló tájékoztatást a helyben szokásos módon kell közzétenni:</w:t>
      </w:r>
    </w:p>
    <w:p w14:paraId="617F9F23"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helyi falutelevízióban</w:t>
      </w:r>
    </w:p>
    <w:p w14:paraId="7808E07F"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személyesen, élőszóban: a tanyagondnok, a polgármester, hivatali dolgozók útján.</w:t>
      </w:r>
    </w:p>
    <w:p w14:paraId="07995FBA"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21FA1227"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 A szolgáltatással kapcsolatos tájékoztatási kötelezettség</w:t>
      </w:r>
    </w:p>
    <w:p w14:paraId="119722C2"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szolgáltatásokkal, és a felmerülő problémákkal kapcsolatban tájékoztatást munkaidejében a tanyagondnok, ügyfélfogadási időben a polgármester, illetve a közös önkormányzati hivatal erre felhatalmazott dolgozói adnak. A tájékoztatás alapja a helyi önkormányzatnak a tanyagondnoki szolgáltatást is magában foglaló helyi szociális rendelete.</w:t>
      </w:r>
    </w:p>
    <w:p w14:paraId="6E1D35FB"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71ACBF4A"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kapcsolattartás lehetséges módjai</w:t>
      </w:r>
    </w:p>
    <w:p w14:paraId="0B33634F"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Személyesen:</w:t>
      </w:r>
      <w:r w:rsidRPr="007605C2">
        <w:rPr>
          <w:rFonts w:ascii="Arial" w:eastAsia="Times New Roman" w:hAnsi="Arial" w:cs="Arial"/>
          <w:color w:val="000000"/>
          <w:sz w:val="20"/>
          <w:szCs w:val="20"/>
          <w:lang w:eastAsia="hu-HU"/>
        </w:rPr>
        <w:t> a tanyagondnoki szolgálattal való kapcsolattartásra az esetek többségében az igénybevételkor kerül sor. </w:t>
      </w:r>
      <w:r w:rsidRPr="007605C2">
        <w:rPr>
          <w:rFonts w:ascii="Arial" w:eastAsia="Times New Roman" w:hAnsi="Arial" w:cs="Arial"/>
          <w:i/>
          <w:iCs/>
          <w:color w:val="000000"/>
          <w:sz w:val="20"/>
          <w:szCs w:val="20"/>
          <w:lang w:eastAsia="hu-HU"/>
        </w:rPr>
        <w:t>Telefonon:</w:t>
      </w:r>
      <w:r w:rsidRPr="007605C2">
        <w:rPr>
          <w:rFonts w:ascii="Arial" w:eastAsia="Times New Roman" w:hAnsi="Arial" w:cs="Arial"/>
          <w:color w:val="000000"/>
          <w:sz w:val="20"/>
          <w:szCs w:val="20"/>
          <w:lang w:eastAsia="hu-HU"/>
        </w:rPr>
        <w:t> a tanyagondnok számára biztosítani kell a telefonon történő mobil elérhetőséget, hogy az igénybevevők a távollétében is jelezni tudják számára szükségleteiket.</w:t>
      </w:r>
    </w:p>
    <w:p w14:paraId="4D75970E"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i/>
          <w:iCs/>
          <w:color w:val="000000"/>
          <w:sz w:val="20"/>
          <w:szCs w:val="20"/>
          <w:lang w:eastAsia="hu-HU"/>
        </w:rPr>
        <w:t>Írásban:</w:t>
      </w:r>
      <w:r w:rsidRPr="007605C2">
        <w:rPr>
          <w:rFonts w:ascii="Arial" w:eastAsia="Times New Roman" w:hAnsi="Arial" w:cs="Arial"/>
          <w:color w:val="000000"/>
          <w:sz w:val="20"/>
          <w:szCs w:val="20"/>
          <w:lang w:eastAsia="hu-HU"/>
        </w:rPr>
        <w:t> rendszeres ellátási igényét, észrevételeit és esetleges panaszait az ellátottak írásban is jelezhetik a szolgáltatás fenntartójának.</w:t>
      </w:r>
    </w:p>
    <w:p w14:paraId="3330C742"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7158FA47"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szolgáltatás igénybevételi szándékának jelzése</w:t>
      </w:r>
    </w:p>
    <w:p w14:paraId="7D8664AF"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szolgáltatással ellátott település(rész) lakossága a helyben szokásos tájékoztatási módozatok szerint értesül a lehetőségekről. A lakosok a szolgáltatás iránti igényeiket a tanyagondnoknál személyesen vagy telefonon, a szolgáltatást fenntartó a közös önkormányzati hivatalban/gondozási központban pedig személyesen, illetve írásban jelezhetik a szolgáltatásról tájékoztató dokumentumokban megjelölt személynél.</w:t>
      </w:r>
    </w:p>
    <w:p w14:paraId="27D1872F"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xml:space="preserve">A szolgáltatásra igényt tartó személy a településen belüli szolgáltatási igényét minimum három munkanappal előbb bejelentheti és egyeztetheti a tanyagondnokkal, a településen kívüli szolgáltatási </w:t>
      </w:r>
      <w:r w:rsidRPr="007605C2">
        <w:rPr>
          <w:rFonts w:ascii="Arial" w:eastAsia="Times New Roman" w:hAnsi="Arial" w:cs="Arial"/>
          <w:color w:val="000000"/>
          <w:sz w:val="20"/>
          <w:szCs w:val="20"/>
          <w:lang w:eastAsia="hu-HU"/>
        </w:rPr>
        <w:lastRenderedPageBreak/>
        <w:t>igényét pedig 5 munkanappal előbb kell bejelentenie és leegyeztetnie.</w:t>
      </w:r>
      <w:r w:rsidRPr="007605C2">
        <w:rPr>
          <w:rFonts w:ascii="Arial" w:eastAsia="Times New Roman" w:hAnsi="Arial" w:cs="Arial"/>
          <w:color w:val="000000"/>
          <w:sz w:val="20"/>
          <w:szCs w:val="20"/>
          <w:lang w:eastAsia="hu-HU"/>
        </w:rPr>
        <w:br/>
        <w:t>A feladatellátás egyrészt a bejelentés sorrendjétől, másrészt a bejelentett probléma fontosságától függ.</w:t>
      </w:r>
    </w:p>
    <w:p w14:paraId="2C3BE86C"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Azon szolgáltatási, szállítási igényeket, amelyek eltérnek a rendszeres tevékenységektől, a fenntartóval kell egyeztetni.</w:t>
      </w:r>
    </w:p>
    <w:p w14:paraId="1150429E"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 során az igények teljesítésének mérlegelésekor ügyelni kell arra, hogy az időben is rendszeres, közvetlen, személyes szolgáltatások körébe tartozó alapellátási feladatok nem sérülhetnek, valamint a gazdaságosság szempontjának figyelembe vételével kell dönteni.</w:t>
      </w:r>
    </w:p>
    <w:p w14:paraId="4F185089"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72D666E4"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Az ellátottak jogainak biztosítása a tanyagondnoki szolgálat működése során</w:t>
      </w:r>
    </w:p>
    <w:p w14:paraId="263631D7"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szolgáltatást igénybe vevőnek joga van szociális helyzetére, egészségi és mentális állapotának megfelelő, és a szolgáltatás által nyújtható teljes körű ellátásra, valamint egyéni szükségletei, speciális helyzete vagy állapota alapján az egyéni ellátás, szolgáltatás igénybevételére.</w:t>
      </w:r>
    </w:p>
    <w:p w14:paraId="0822C612"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szociális szolgáltatások biztosítása során az egyenlő bánásmód követelményét be kell tartani.</w:t>
      </w:r>
    </w:p>
    <w:p w14:paraId="39156686"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a szolgálat által biztosított szolgáltatást olyan módon végzi, hogy figyelemmel legyen az ellátást igénybe vevőket megillető alkotmányos alapjogok maradéktalan és teljes körű tiszteletben tartására, különös figyelemmel az élethez, emberi méltósághoz, a testi épséghez valamint a testi-lelki egészséghez való jogra.</w:t>
      </w:r>
    </w:p>
    <w:p w14:paraId="050AEF2F"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szolgáltatás adott időpontban történő igénybevételének indokoltságát a tanyagondnok, ill. a fenntartó az igénylő adott élethelyzete, rászorultsága alapján állapítja meg, függetlenül az igénybe vevő egyéb, az akut élethelyzetet nem feltétlenül befolyásoló körülményeitől (családi körülmények, jövedelmi helyzet stb.). A tanyagondnoki szolgálat az ellátottak élethelyzetükből adódó szükségleteit köteles kielégíteni.</w:t>
      </w:r>
    </w:p>
    <w:p w14:paraId="0F86A303"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Az ellátást igénybe vevőnek joga van a szolgáltatás működésével kapcsolatos legfontosabb adatok megismeréséhez.</w:t>
      </w:r>
    </w:p>
    <w:p w14:paraId="3B2861C3"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Az ellátást igénybe vevőt megilleti személyes adatainak védelme, valamint a magánéletével kapcsolatos titokvédelem, különös tekintettel az egészségi állapotával, személyes körülményeivel, jövedelmi viszonyaival, szociális helyzetével kapcsolatos információkra.</w:t>
      </w:r>
    </w:p>
    <w:p w14:paraId="173B4E1C"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Panasztételi eljárás: panasszal a fenntartó felé írásban beadott kérelemmel lehet fordulni. A panaszt a fenntartó/munkáltató vagy megbízottja 3 munkanapon belül köteles elbírálni és írásban megválaszolni. Amennyiben a szolgáltatás igénylője a választ nem tartja kielégítőnek, az ellátottjogi képviselő útján érvényesítheti jogait.</w:t>
      </w:r>
    </w:p>
    <w:p w14:paraId="59303A99"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területileg illetékes ellátottjogi képviselő nevét, elérhetőségét a közös önkormányzati hivatal épületében jól látható helyen, jól olvasható nyomtatásban kötelező kifüggeszteni.</w:t>
      </w:r>
    </w:p>
    <w:p w14:paraId="2A44E2CA"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2FBD25BE"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tanyagondnoki szolgáltatást végzők jogai</w:t>
      </w:r>
      <w:r w:rsidR="00080ADD">
        <w:rPr>
          <w:rFonts w:ascii="Arial" w:eastAsia="Times New Roman" w:hAnsi="Arial" w:cs="Arial"/>
          <w:b/>
          <w:bCs/>
          <w:color w:val="000000"/>
          <w:sz w:val="20"/>
          <w:szCs w:val="20"/>
          <w:lang w:eastAsia="hu-HU"/>
        </w:rPr>
        <w:t xml:space="preserve"> </w:t>
      </w:r>
    </w:p>
    <w:p w14:paraId="065DB302"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tanyagondnoki szolgáltatást végző – önkormányzati fenntartó esetén közalkalmazotti jogviszonyban foglalkoztatott – munkavállaló számára biztosítani kell, hogy a munkavégzéshez kapcsolódó megbecsülést megkapja, tiszteletben tartsák emberi méltóságát és személyiségi jogait, munkáját elismerjék, valamint a fenntartó megfelelő munkavégzési körülményeket biztosítson számára.</w:t>
      </w:r>
    </w:p>
    <w:p w14:paraId="53A9040E"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munkavállaló munkakörében – esetlegesen – történő felelősségre vonása csak a fentiekkel arányosítható.</w:t>
      </w:r>
    </w:p>
    <w:p w14:paraId="160D6CFF"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tanyagondnok jogosult munkavállalói jogainak érvényesítésére a Munka Törvénykönyve és a Közalkalmazotti Törvény alapján.</w:t>
      </w:r>
    </w:p>
    <w:p w14:paraId="1C1B394C"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p>
    <w:p w14:paraId="5B71D719"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A tanyagondnok helyettesítése</w:t>
      </w:r>
    </w:p>
    <w:p w14:paraId="3955C6A7"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fenntartó a tanyagondnok távolléte esetén is köteles a feladatot képzett munkaerővel ellátni az adott évben előírt munkaórák teljes mennyiségében. A helyettesítés megoldható:</w:t>
      </w:r>
    </w:p>
    <w:p w14:paraId="2AB2D614"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Akkreditált képzésen tanúsítványt szerzett helyettes tanyagondnokkal vagy</w:t>
      </w:r>
    </w:p>
    <w:p w14:paraId="29CB75D7"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 a földrajzilag elérhető legközelebbi településsel kötött együttműködés alapján az ott dolgozó tanyagondnok igénybevételével, illetve</w:t>
      </w:r>
    </w:p>
    <w:p w14:paraId="7D7471E6" w14:textId="77777777" w:rsidR="007605C2" w:rsidRPr="007605C2" w:rsidRDefault="007605C2" w:rsidP="002C180E">
      <w:pPr>
        <w:shd w:val="clear" w:color="auto" w:fill="FFFFFF"/>
        <w:spacing w:after="0" w:line="270" w:lineRule="atLeast"/>
        <w:jc w:val="both"/>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lastRenderedPageBreak/>
        <w:t>– a tanyagondnoki alapképzésnél magasabb iskolai végzettséggel rendelkező szociális/humán képesítéssel rendelkező személy feladatellátásával.</w:t>
      </w:r>
    </w:p>
    <w:p w14:paraId="7742789E"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4C1A2D2C" w14:textId="77777777" w:rsidR="002C180E" w:rsidRDefault="002C180E">
      <w:pPr>
        <w:rPr>
          <w:rFonts w:ascii="Arial" w:eastAsia="Times New Roman" w:hAnsi="Arial" w:cs="Arial"/>
          <w:b/>
          <w:bCs/>
          <w:color w:val="000000"/>
          <w:sz w:val="20"/>
          <w:szCs w:val="20"/>
          <w:lang w:eastAsia="hu-HU"/>
        </w:rPr>
      </w:pPr>
      <w:r>
        <w:rPr>
          <w:rFonts w:ascii="Arial" w:eastAsia="Times New Roman" w:hAnsi="Arial" w:cs="Arial"/>
          <w:b/>
          <w:bCs/>
          <w:color w:val="000000"/>
          <w:sz w:val="20"/>
          <w:szCs w:val="20"/>
          <w:lang w:eastAsia="hu-HU"/>
        </w:rPr>
        <w:br w:type="page"/>
      </w:r>
    </w:p>
    <w:p w14:paraId="2343E0DB"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lastRenderedPageBreak/>
        <w:t>V. rész</w:t>
      </w:r>
    </w:p>
    <w:p w14:paraId="7E15EC4D" w14:textId="77777777" w:rsidR="007605C2" w:rsidRPr="007605C2" w:rsidRDefault="007605C2" w:rsidP="007605C2">
      <w:pPr>
        <w:shd w:val="clear" w:color="auto" w:fill="FFFFFF"/>
        <w:spacing w:after="0" w:line="270" w:lineRule="atLeast"/>
        <w:jc w:val="center"/>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Egyéb – a szolgáltatás fenntartásával kapcsolatos – előírások</w:t>
      </w:r>
    </w:p>
    <w:p w14:paraId="2A172F6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5682256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Személyi feltételek</w:t>
      </w:r>
    </w:p>
    <w:p w14:paraId="59E20050"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elvégezni a fenntartó által finanszírozott, munkakör betöltéséhez szükséges tanyagondnoki alapképzést.</w:t>
      </w:r>
    </w:p>
    <w:p w14:paraId="4E32EEB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a munkáltató által támogatott kötelező továbbképzéseken részt venni, és a közalkalmazottak számára előírt kreditpontokat megszerezni.</w:t>
      </w:r>
    </w:p>
    <w:p w14:paraId="12FD447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számára lehetőséget kell biztosítani – a feladatellátáshoz szükséges – közösségi összejöveteleken való részvételre, a szakmai szervezetekkel (megyei vagy regionális tanyagondnoki egyesületek, Magyar Tanya- és Falugondnoki Szövetség, Tanyagondnoki Hálózat Országos Módszertani Osztálya) történő kapcsolattartás.</w:t>
      </w:r>
    </w:p>
    <w:p w14:paraId="19385C7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a szociális szolgáltatást végző munkatársakra vonatkozó etikai szabályokat betartani.</w:t>
      </w:r>
    </w:p>
    <w:p w14:paraId="22408698"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minden munkanapon, illetve a munkaidőn túli munkába rendelés esetén az előírt időben munkára jelentkezni munkavégzésre alkalmas állapotban.</w:t>
      </w:r>
    </w:p>
    <w:p w14:paraId="207839A1"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esetleges egészségügyi, fiziológiai állapotváltozását köteles munkaadójának mielőbb jelenteni, hogy helyettesítése megoldható legyen. Ez különösen vonatkozik a gépjárművezetés alóli felmentésre, amennyiben esetleg más feladatok ellátásában az említett problémák miatt akadályozott.</w:t>
      </w:r>
    </w:p>
    <w:p w14:paraId="3F47A91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p>
    <w:p w14:paraId="3B2F65EC"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b/>
          <w:bCs/>
          <w:color w:val="000000"/>
          <w:sz w:val="20"/>
          <w:szCs w:val="20"/>
          <w:lang w:eastAsia="hu-HU"/>
        </w:rPr>
        <w:t>Tárgyi feltételek</w:t>
      </w:r>
    </w:p>
    <w:p w14:paraId="2465E4E7"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tanyagondnoki gépjárművet zárt helyen, a Lovászi, Kútfej u. 118. szám alatti garázsban kell tárolni, a tanyagondnok köteles a tanyagondnoki gépjárművet használat után minden nap ezen a helyen leállítani.</w:t>
      </w:r>
    </w:p>
    <w:p w14:paraId="740B4769"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köteles a gépkocsit rendben, tisztán tartani, a szervizigényt figyelemmel kísérni (km-óraállás).</w:t>
      </w:r>
    </w:p>
    <w:p w14:paraId="6FBF6AA6"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jogosult a szolgáltatással kapcsolatos iratokba betekinteni és a tanyagondnoki gépjármű mellett a feladatellátásához szükséges egyéb, a szolgáltatást fenntartó rendelkezésére álló eszközöket is használni (számítógép, internet, telefon, stb.).</w:t>
      </w:r>
    </w:p>
    <w:p w14:paraId="1D6B448A"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fenntartó saját költségén – az ellátottakkal való kapcsolattartás, a megoldandó feladatokról való gyors értesülés és a hasonlóan gyors problémamegoldás érdekében – mobiltelefon használatát biztosítja a tanyagondnok számára.</w:t>
      </w:r>
    </w:p>
    <w:p w14:paraId="37311AB4" w14:textId="77777777" w:rsidR="007605C2" w:rsidRPr="007605C2" w:rsidRDefault="007605C2" w:rsidP="007605C2">
      <w:pPr>
        <w:shd w:val="clear" w:color="auto" w:fill="FFFFFF"/>
        <w:spacing w:after="0" w:line="270" w:lineRule="atLeast"/>
        <w:textAlignment w:val="top"/>
        <w:rPr>
          <w:rFonts w:ascii="Arial" w:eastAsia="Times New Roman" w:hAnsi="Arial" w:cs="Arial"/>
          <w:color w:val="000000"/>
          <w:sz w:val="20"/>
          <w:szCs w:val="20"/>
          <w:lang w:eastAsia="hu-HU"/>
        </w:rPr>
      </w:pPr>
      <w:r w:rsidRPr="007605C2">
        <w:rPr>
          <w:rFonts w:ascii="Arial" w:eastAsia="Times New Roman" w:hAnsi="Arial" w:cs="Arial"/>
          <w:color w:val="000000"/>
          <w:sz w:val="20"/>
          <w:szCs w:val="20"/>
          <w:lang w:eastAsia="hu-HU"/>
        </w:rPr>
        <w:t>A tanyagondnok tevékenységének, a szolgáltatások igénybevételének dokumentálása a jogszabályi előírások szerint történik.</w:t>
      </w:r>
    </w:p>
    <w:sectPr w:rsidR="007605C2" w:rsidRPr="007605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B8A65" w14:textId="77777777" w:rsidR="00AE388B" w:rsidRDefault="00AE388B" w:rsidP="007605C2">
      <w:pPr>
        <w:spacing w:after="0" w:line="240" w:lineRule="auto"/>
      </w:pPr>
      <w:r>
        <w:separator/>
      </w:r>
    </w:p>
  </w:endnote>
  <w:endnote w:type="continuationSeparator" w:id="0">
    <w:p w14:paraId="4D7A9EA8" w14:textId="77777777" w:rsidR="00AE388B" w:rsidRDefault="00AE388B" w:rsidP="0076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8F597" w14:textId="77777777" w:rsidR="00AE388B" w:rsidRDefault="00AE388B" w:rsidP="007605C2">
      <w:pPr>
        <w:spacing w:after="0" w:line="240" w:lineRule="auto"/>
      </w:pPr>
      <w:r>
        <w:separator/>
      </w:r>
    </w:p>
  </w:footnote>
  <w:footnote w:type="continuationSeparator" w:id="0">
    <w:p w14:paraId="1925CBF9" w14:textId="77777777" w:rsidR="00AE388B" w:rsidRDefault="00AE388B" w:rsidP="007605C2">
      <w:pPr>
        <w:spacing w:after="0" w:line="240" w:lineRule="auto"/>
      </w:pPr>
      <w:r>
        <w:continuationSeparator/>
      </w:r>
    </w:p>
  </w:footnote>
  <w:footnote w:id="1">
    <w:p w14:paraId="2B342D92" w14:textId="77777777" w:rsidR="002C180E" w:rsidRDefault="002C180E">
      <w:pPr>
        <w:pStyle w:val="Lbjegyzetszveg"/>
      </w:pPr>
      <w:r>
        <w:rPr>
          <w:rStyle w:val="Lbjegyzet-hivatkozs"/>
        </w:rPr>
        <w:footnoteRef/>
      </w:r>
      <w:r>
        <w:t xml:space="preserve"> Módosította a 9/20108. (IX.21.) önkormányzati rendelet 1. §-a. Hatályos: 2018. szeptember 22.</w:t>
      </w:r>
    </w:p>
  </w:footnote>
  <w:footnote w:id="2">
    <w:p w14:paraId="0BC4F503" w14:textId="77777777" w:rsidR="002C180E" w:rsidRDefault="002C180E">
      <w:pPr>
        <w:pStyle w:val="Lbjegyzetszveg"/>
      </w:pPr>
      <w:r>
        <w:rPr>
          <w:rStyle w:val="Lbjegyzet-hivatkozs"/>
        </w:rPr>
        <w:footnoteRef/>
      </w:r>
      <w:r>
        <w:t>Módosította a 9/2018. (IX.21.) önkormányzati rendelet 2. §-a. Hatályos: 2018. szeptember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555A6"/>
    <w:multiLevelType w:val="multilevel"/>
    <w:tmpl w:val="07B4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52D45"/>
    <w:multiLevelType w:val="multilevel"/>
    <w:tmpl w:val="CFA2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84ACE"/>
    <w:multiLevelType w:val="multilevel"/>
    <w:tmpl w:val="011A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2624"/>
    <w:multiLevelType w:val="multilevel"/>
    <w:tmpl w:val="CAA8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62A87"/>
    <w:multiLevelType w:val="multilevel"/>
    <w:tmpl w:val="6FA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5C2"/>
    <w:rsid w:val="00080ADD"/>
    <w:rsid w:val="002C180E"/>
    <w:rsid w:val="00496320"/>
    <w:rsid w:val="005D0D20"/>
    <w:rsid w:val="007605C2"/>
    <w:rsid w:val="00A40058"/>
    <w:rsid w:val="00AE388B"/>
    <w:rsid w:val="00BF09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4FE3"/>
  <w15:chartTrackingRefBased/>
  <w15:docId w15:val="{1E3D829D-106C-4F79-A5F9-978AF0D9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7605C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7605C2"/>
    <w:rPr>
      <w:b/>
      <w:bCs/>
    </w:rPr>
  </w:style>
  <w:style w:type="character" w:styleId="Kiemels">
    <w:name w:val="Emphasis"/>
    <w:basedOn w:val="Bekezdsalapbettpusa"/>
    <w:uiPriority w:val="20"/>
    <w:qFormat/>
    <w:rsid w:val="007605C2"/>
    <w:rPr>
      <w:i/>
      <w:iCs/>
    </w:rPr>
  </w:style>
  <w:style w:type="paragraph" w:styleId="Lbjegyzetszveg">
    <w:name w:val="footnote text"/>
    <w:basedOn w:val="Norml"/>
    <w:link w:val="LbjegyzetszvegChar"/>
    <w:uiPriority w:val="99"/>
    <w:semiHidden/>
    <w:unhideWhenUsed/>
    <w:rsid w:val="007605C2"/>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605C2"/>
    <w:rPr>
      <w:sz w:val="20"/>
      <w:szCs w:val="20"/>
    </w:rPr>
  </w:style>
  <w:style w:type="character" w:styleId="Lbjegyzet-hivatkozs">
    <w:name w:val="footnote reference"/>
    <w:basedOn w:val="Bekezdsalapbettpusa"/>
    <w:uiPriority w:val="99"/>
    <w:semiHidden/>
    <w:unhideWhenUsed/>
    <w:rsid w:val="007605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0BC1-782C-4C64-B086-6C2E0E98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3504</Words>
  <Characters>24178</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Jánosi Zsuzsanna</cp:lastModifiedBy>
  <cp:revision>2</cp:revision>
  <dcterms:created xsi:type="dcterms:W3CDTF">2020-09-14T09:54:00Z</dcterms:created>
  <dcterms:modified xsi:type="dcterms:W3CDTF">2020-09-14T09:54:00Z</dcterms:modified>
</cp:coreProperties>
</file>