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8359D" w14:textId="15092F5E" w:rsidR="00E316B1" w:rsidRPr="00D02ED9" w:rsidRDefault="00CB1567" w:rsidP="007739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ED9">
        <w:rPr>
          <w:rFonts w:ascii="Times New Roman" w:hAnsi="Times New Roman" w:cs="Times New Roman"/>
          <w:sz w:val="24"/>
          <w:szCs w:val="24"/>
        </w:rPr>
        <w:t>Tisztelt Képviselő-testület</w:t>
      </w:r>
    </w:p>
    <w:p w14:paraId="1C6ADAD4" w14:textId="204098DB" w:rsidR="00D02ED9" w:rsidRDefault="00D02ED9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34C8CC" w14:textId="77777777" w:rsidR="007739A2" w:rsidRPr="00D02ED9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63F91F" w14:textId="16320232" w:rsidR="00D02ED9" w:rsidRDefault="00D02ED9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 Város Önkormányzatának Képviselő-testülete a 2019-es önkormányzati választásokat követően felülvizsgálta és elfogadta az Önkormányzat és szervei Szervezeti és Működési Szabályzatáról szóló 11/2019.(XI.29.) önkormányzati rendeletét. Az elmúlt időszakban már módosítottuk egy esetben a Szervezeti és Működési Szabályzatot a kormányzati funkciók változása miatt. A mostani módosítást az indokolja, hogy 2020. szeptember 1-jétől 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Közös Önkormányzati Hivatalhoz felvételre került – pályázat alapján – az aljegyző</w:t>
      </w:r>
      <w:r w:rsidR="007739A2">
        <w:rPr>
          <w:rFonts w:ascii="Times New Roman" w:hAnsi="Times New Roman" w:cs="Times New Roman"/>
          <w:sz w:val="24"/>
          <w:szCs w:val="24"/>
        </w:rPr>
        <w:t xml:space="preserve">, amelyre vonatkozó rendelkezéseket a Szervezeti és Működési Szabályzat nem tartalmazta. Ezen szervezeti változás indokolja azt, hogy a szükséges módosításokat az SZMSZ-ben a tényleges állapothoz igazítsuk. Ezen túlmenően az SZMSZ mellékletében még szereplő szakfeladatok rendjét tartalmazó rendelkezéseket is hatályon kívül kell helyezni az államháztartási törvényben foglalt rendelkezésekkel összhangban. </w:t>
      </w:r>
    </w:p>
    <w:p w14:paraId="178AEFD7" w14:textId="29D69AA6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7A660" w14:textId="77777777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2CE85" w14:textId="1DA52D2F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a képviselő-testületet, hogy a szükséges változtatásokat szíveskedjenek elfogadni és a Szervezeti és Működési Szabályzatot módosítani. </w:t>
      </w:r>
    </w:p>
    <w:p w14:paraId="24244AF7" w14:textId="1F5CB71B" w:rsidR="007739A2" w:rsidRDefault="007739A2" w:rsidP="00773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94453" w14:textId="29081FA4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28EC6" w14:textId="77777777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4DA28A" w14:textId="64C32329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Beled, 2020. szeptember 18. </w:t>
      </w:r>
    </w:p>
    <w:p w14:paraId="2D28D9DA" w14:textId="581C249C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B556FA" w14:textId="77777777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CE68C9" w14:textId="5596AA01" w:rsidR="007739A2" w:rsidRDefault="007739A2" w:rsidP="00D02E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04D10B" w14:textId="0AA2BD30" w:rsidR="007739A2" w:rsidRDefault="007739A2" w:rsidP="007739A2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Gál László</w:t>
      </w:r>
    </w:p>
    <w:p w14:paraId="7781584C" w14:textId="0ED48944" w:rsidR="007739A2" w:rsidRPr="00D02ED9" w:rsidRDefault="007739A2" w:rsidP="007739A2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</w:t>
      </w:r>
    </w:p>
    <w:sectPr w:rsidR="007739A2" w:rsidRPr="00D02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67"/>
    <w:rsid w:val="007739A2"/>
    <w:rsid w:val="00CB1567"/>
    <w:rsid w:val="00D02ED9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CF7E"/>
  <w15:chartTrackingRefBased/>
  <w15:docId w15:val="{2BC1693C-9981-4F1D-A94D-62FD83A2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2020-10-02T08:25:00Z</dcterms:created>
  <dcterms:modified xsi:type="dcterms:W3CDTF">2020-10-02T08:50:00Z</dcterms:modified>
</cp:coreProperties>
</file>