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08CD6" w14:textId="77777777" w:rsidR="009301E4" w:rsidRDefault="009301E4" w:rsidP="009301E4">
      <w:pPr>
        <w:jc w:val="right"/>
      </w:pPr>
      <w:r>
        <w:t>5. számú melléklet</w:t>
      </w:r>
    </w:p>
    <w:p w14:paraId="4577D751" w14:textId="77777777" w:rsidR="009301E4" w:rsidRPr="001223FA" w:rsidRDefault="009301E4" w:rsidP="009301E4">
      <w:pPr>
        <w:jc w:val="right"/>
      </w:pPr>
      <w:r w:rsidRPr="001223FA">
        <w:t>1/2021.(I.25.) Önkormányzati rendelethez</w:t>
      </w:r>
    </w:p>
    <w:p w14:paraId="218C15B8" w14:textId="77777777" w:rsidR="009301E4" w:rsidRPr="001223FA" w:rsidRDefault="009301E4" w:rsidP="009301E4"/>
    <w:p w14:paraId="1629FEC6" w14:textId="77777777" w:rsidR="009301E4" w:rsidRPr="001223FA" w:rsidRDefault="009301E4" w:rsidP="009301E4">
      <w:pPr>
        <w:jc w:val="center"/>
        <w:rPr>
          <w:b/>
          <w:sz w:val="28"/>
          <w:szCs w:val="28"/>
        </w:rPr>
      </w:pPr>
      <w:r w:rsidRPr="001223FA">
        <w:rPr>
          <w:b/>
          <w:sz w:val="28"/>
          <w:szCs w:val="28"/>
        </w:rPr>
        <w:t>GYERMEKÉLELMEZÉS TÉRÍTÉSI DÍJA</w:t>
      </w:r>
    </w:p>
    <w:p w14:paraId="641FBDFB" w14:textId="77777777" w:rsidR="009301E4" w:rsidRPr="001223FA" w:rsidRDefault="009301E4" w:rsidP="009301E4">
      <w:pPr>
        <w:jc w:val="center"/>
        <w:rPr>
          <w:b/>
          <w:sz w:val="28"/>
          <w:szCs w:val="28"/>
        </w:rPr>
      </w:pPr>
      <w:r w:rsidRPr="001223FA">
        <w:rPr>
          <w:b/>
          <w:sz w:val="28"/>
          <w:szCs w:val="28"/>
        </w:rPr>
        <w:t>2021. március 01.-től</w:t>
      </w:r>
    </w:p>
    <w:p w14:paraId="30C82E09" w14:textId="77777777" w:rsidR="009301E4" w:rsidRPr="001223FA" w:rsidRDefault="009301E4" w:rsidP="009301E4">
      <w:pPr>
        <w:jc w:val="center"/>
        <w:rPr>
          <w:b/>
          <w:sz w:val="28"/>
          <w:szCs w:val="28"/>
        </w:rPr>
      </w:pPr>
    </w:p>
    <w:p w14:paraId="0A9ADFAC" w14:textId="77777777" w:rsidR="009301E4" w:rsidRPr="001223FA" w:rsidRDefault="009301E4" w:rsidP="009301E4"/>
    <w:tbl>
      <w:tblPr>
        <w:tblpPr w:leftFromText="141" w:rightFromText="141" w:vertAnchor="text" w:horzAnchor="margin" w:tblpXSpec="center" w:tblpY="-17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160"/>
        <w:gridCol w:w="1620"/>
      </w:tblGrid>
      <w:tr w:rsidR="009301E4" w:rsidRPr="001223FA" w14:paraId="4047C379" w14:textId="77777777" w:rsidTr="00A172DF">
        <w:tc>
          <w:tcPr>
            <w:tcW w:w="4680" w:type="dxa"/>
          </w:tcPr>
          <w:p w14:paraId="72837923" w14:textId="77777777" w:rsidR="009301E4" w:rsidRPr="001223FA" w:rsidRDefault="009301E4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 w:rsidRPr="001223FA">
              <w:tab/>
            </w:r>
          </w:p>
          <w:p w14:paraId="38CB21A3" w14:textId="77777777" w:rsidR="009301E4" w:rsidRPr="001223FA" w:rsidRDefault="009301E4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rPr>
                <w:b/>
              </w:rPr>
            </w:pPr>
            <w:r w:rsidRPr="001223FA">
              <w:tab/>
            </w:r>
            <w:r w:rsidRPr="001223FA">
              <w:rPr>
                <w:b/>
              </w:rPr>
              <w:t>A.) Óvoda</w:t>
            </w:r>
          </w:p>
        </w:tc>
        <w:tc>
          <w:tcPr>
            <w:tcW w:w="2160" w:type="dxa"/>
          </w:tcPr>
          <w:p w14:paraId="63D62FAC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 xml:space="preserve">Intézményi térítési </w:t>
            </w:r>
          </w:p>
          <w:p w14:paraId="2AEFC1F0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díj</w:t>
            </w:r>
          </w:p>
          <w:p w14:paraId="4AEFCF9B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</w:pPr>
            <w:r w:rsidRPr="001223FA">
              <w:rPr>
                <w:b/>
              </w:rPr>
              <w:t>Ft/nap</w:t>
            </w:r>
          </w:p>
        </w:tc>
        <w:tc>
          <w:tcPr>
            <w:tcW w:w="1620" w:type="dxa"/>
          </w:tcPr>
          <w:p w14:paraId="6CFC48B8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Személyi</w:t>
            </w:r>
          </w:p>
          <w:p w14:paraId="257EABC3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térítési díj</w:t>
            </w:r>
          </w:p>
          <w:p w14:paraId="0790277E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Ft/nap</w:t>
            </w:r>
          </w:p>
        </w:tc>
      </w:tr>
      <w:tr w:rsidR="009301E4" w:rsidRPr="001223FA" w14:paraId="43150E8D" w14:textId="77777777" w:rsidTr="00A172DF">
        <w:tc>
          <w:tcPr>
            <w:tcW w:w="4680" w:type="dxa"/>
          </w:tcPr>
          <w:p w14:paraId="1C22C35D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1223FA">
              <w:rPr>
                <w:b/>
              </w:rPr>
              <w:t>Óvoda (háromszori gyermekétkezés)</w:t>
            </w:r>
          </w:p>
          <w:p w14:paraId="7CAD886B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  - 100 %-os térítési díj</w:t>
            </w:r>
          </w:p>
        </w:tc>
        <w:tc>
          <w:tcPr>
            <w:tcW w:w="2160" w:type="dxa"/>
          </w:tcPr>
          <w:p w14:paraId="28577592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E462FE4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399</w:t>
            </w:r>
          </w:p>
        </w:tc>
        <w:tc>
          <w:tcPr>
            <w:tcW w:w="1620" w:type="dxa"/>
          </w:tcPr>
          <w:p w14:paraId="25A80D1B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3B0B7F07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399.-Ft+ÁFA</w:t>
            </w:r>
          </w:p>
        </w:tc>
      </w:tr>
    </w:tbl>
    <w:p w14:paraId="19DC1D5A" w14:textId="77777777" w:rsidR="009301E4" w:rsidRPr="001223FA" w:rsidRDefault="009301E4" w:rsidP="009301E4"/>
    <w:p w14:paraId="2C5ECF47" w14:textId="77777777" w:rsidR="009301E4" w:rsidRPr="001223FA" w:rsidRDefault="009301E4" w:rsidP="009301E4"/>
    <w:p w14:paraId="4C429881" w14:textId="77777777" w:rsidR="009301E4" w:rsidRPr="001223FA" w:rsidRDefault="009301E4" w:rsidP="009301E4"/>
    <w:p w14:paraId="31E1722B" w14:textId="77777777" w:rsidR="009301E4" w:rsidRPr="001223FA" w:rsidRDefault="009301E4" w:rsidP="009301E4"/>
    <w:p w14:paraId="30E5A547" w14:textId="77777777" w:rsidR="009301E4" w:rsidRPr="001223FA" w:rsidRDefault="009301E4" w:rsidP="009301E4"/>
    <w:p w14:paraId="75025D78" w14:textId="77777777" w:rsidR="009301E4" w:rsidRPr="001223FA" w:rsidRDefault="009301E4" w:rsidP="009301E4"/>
    <w:p w14:paraId="76C8CC23" w14:textId="77777777" w:rsidR="009301E4" w:rsidRPr="001223FA" w:rsidRDefault="009301E4" w:rsidP="009301E4"/>
    <w:tbl>
      <w:tblPr>
        <w:tblpPr w:leftFromText="141" w:rightFromText="141" w:vertAnchor="text" w:horzAnchor="margin" w:tblpXSpec="center" w:tblpY="145"/>
        <w:tblW w:w="6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2211"/>
        <w:gridCol w:w="1800"/>
        <w:gridCol w:w="1577"/>
      </w:tblGrid>
      <w:tr w:rsidR="009301E4" w:rsidRPr="001223FA" w14:paraId="328DC815" w14:textId="77777777" w:rsidTr="00A172DF">
        <w:tc>
          <w:tcPr>
            <w:tcW w:w="3060" w:type="dxa"/>
            <w:gridSpan w:val="2"/>
          </w:tcPr>
          <w:p w14:paraId="104C4B2F" w14:textId="77777777" w:rsidR="009301E4" w:rsidRPr="001223FA" w:rsidRDefault="009301E4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 w:rsidRPr="001223FA">
              <w:tab/>
            </w:r>
          </w:p>
          <w:p w14:paraId="59ED1646" w14:textId="77777777" w:rsidR="009301E4" w:rsidRPr="001223FA" w:rsidRDefault="009301E4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B.) Iskola</w:t>
            </w:r>
          </w:p>
        </w:tc>
        <w:tc>
          <w:tcPr>
            <w:tcW w:w="1800" w:type="dxa"/>
          </w:tcPr>
          <w:p w14:paraId="777C7137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Intézményi térítési díj</w:t>
            </w:r>
          </w:p>
          <w:p w14:paraId="7C10397F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Ft/nap</w:t>
            </w:r>
          </w:p>
        </w:tc>
        <w:tc>
          <w:tcPr>
            <w:tcW w:w="1577" w:type="dxa"/>
          </w:tcPr>
          <w:p w14:paraId="157ABA58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Személyi</w:t>
            </w:r>
          </w:p>
          <w:p w14:paraId="204B8987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térítési díj</w:t>
            </w:r>
          </w:p>
          <w:p w14:paraId="0CE7C56E" w14:textId="77777777" w:rsidR="009301E4" w:rsidRPr="001223FA" w:rsidRDefault="009301E4" w:rsidP="00A172DF">
            <w:pPr>
              <w:tabs>
                <w:tab w:val="left" w:pos="675"/>
                <w:tab w:val="center" w:pos="813"/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Ft/nap</w:t>
            </w:r>
          </w:p>
        </w:tc>
      </w:tr>
      <w:tr w:rsidR="009301E4" w:rsidRPr="001223FA" w14:paraId="4E326CC0" w14:textId="77777777" w:rsidTr="00A172DF">
        <w:tc>
          <w:tcPr>
            <w:tcW w:w="3060" w:type="dxa"/>
            <w:gridSpan w:val="2"/>
          </w:tcPr>
          <w:p w14:paraId="04418D2C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1223FA">
              <w:rPr>
                <w:b/>
              </w:rPr>
              <w:t>Iskola-napközi (háromszori gyermekétkezés)</w:t>
            </w:r>
          </w:p>
          <w:p w14:paraId="61D185A8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   - 100 %-os térítési díj</w:t>
            </w:r>
          </w:p>
        </w:tc>
        <w:tc>
          <w:tcPr>
            <w:tcW w:w="1800" w:type="dxa"/>
          </w:tcPr>
          <w:p w14:paraId="3E017278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89149C6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436</w:t>
            </w:r>
          </w:p>
        </w:tc>
        <w:tc>
          <w:tcPr>
            <w:tcW w:w="1577" w:type="dxa"/>
          </w:tcPr>
          <w:p w14:paraId="58C80526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0C7A62F1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436.-Ft+ÁFA</w:t>
            </w:r>
          </w:p>
        </w:tc>
      </w:tr>
      <w:tr w:rsidR="009301E4" w:rsidRPr="001223FA" w14:paraId="03356F7C" w14:textId="77777777" w:rsidTr="00A172DF"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7F82DA3D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50 %-os térítési díj </w:t>
            </w:r>
            <w:proofErr w:type="gramStart"/>
            <w:r w:rsidRPr="001223FA">
              <w:t xml:space="preserve">( </w:t>
            </w:r>
            <w:proofErr w:type="spellStart"/>
            <w:r w:rsidRPr="001223FA">
              <w:t>Gyvtv</w:t>
            </w:r>
            <w:proofErr w:type="spellEnd"/>
            <w:proofErr w:type="gramEnd"/>
            <w:r w:rsidRPr="001223FA">
              <w:t>.-ben foglaltak szerint)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9FB43DB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766FF67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436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560D9E6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4F943155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218.-Ft+ÁFA</w:t>
            </w:r>
          </w:p>
        </w:tc>
      </w:tr>
      <w:tr w:rsidR="009301E4" w:rsidRPr="001223FA" w14:paraId="3BE82B96" w14:textId="77777777" w:rsidTr="00A172DF"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402A736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   - Ingyenesen étkező 1-8 évfolyamon tanuló </w:t>
            </w:r>
            <w:proofErr w:type="gramStart"/>
            <w:r w:rsidRPr="001223FA">
              <w:t xml:space="preserve">( </w:t>
            </w:r>
            <w:proofErr w:type="spellStart"/>
            <w:r w:rsidRPr="001223FA">
              <w:t>Gyvtv</w:t>
            </w:r>
            <w:proofErr w:type="spellEnd"/>
            <w:proofErr w:type="gramEnd"/>
            <w:r w:rsidRPr="001223FA">
              <w:t>.-ben foglaltak szerint)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D5A12D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72953507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436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1204D25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2F3C6B2B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0.-Ft</w:t>
            </w:r>
          </w:p>
        </w:tc>
      </w:tr>
      <w:tr w:rsidR="009301E4" w:rsidRPr="001223FA" w14:paraId="38A135E2" w14:textId="77777777" w:rsidTr="00A172DF">
        <w:trPr>
          <w:gridAfter w:val="3"/>
          <w:wAfter w:w="5588" w:type="dxa"/>
        </w:trPr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CE099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</w:p>
        </w:tc>
      </w:tr>
      <w:tr w:rsidR="009301E4" w:rsidRPr="001223FA" w14:paraId="56706BB3" w14:textId="77777777" w:rsidTr="00A172DF"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1B9CF2F3" w14:textId="77777777" w:rsidR="009301E4" w:rsidRPr="001223FA" w:rsidRDefault="009301E4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ind w:left="-108" w:firstLine="108"/>
            </w:pPr>
            <w:r w:rsidRPr="001223FA">
              <w:tab/>
            </w:r>
          </w:p>
          <w:p w14:paraId="6F211191" w14:textId="77777777" w:rsidR="009301E4" w:rsidRPr="001223FA" w:rsidRDefault="009301E4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C.) Iskola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ABD7D7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Intézményi térítési díj</w:t>
            </w:r>
          </w:p>
          <w:p w14:paraId="75845028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Ft/nap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700414CD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Személyi térítési díj</w:t>
            </w:r>
          </w:p>
          <w:p w14:paraId="679EE97E" w14:textId="77777777" w:rsidR="009301E4" w:rsidRPr="001223FA" w:rsidRDefault="009301E4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1223FA">
              <w:rPr>
                <w:b/>
              </w:rPr>
              <w:t>Ft/nap</w:t>
            </w:r>
          </w:p>
        </w:tc>
      </w:tr>
      <w:tr w:rsidR="009301E4" w:rsidRPr="001223FA" w14:paraId="778885E7" w14:textId="77777777" w:rsidTr="00A172DF">
        <w:tc>
          <w:tcPr>
            <w:tcW w:w="3060" w:type="dxa"/>
            <w:gridSpan w:val="2"/>
          </w:tcPr>
          <w:p w14:paraId="31E0A591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1223FA">
              <w:rPr>
                <w:b/>
              </w:rPr>
              <w:t>Menza (ebéd)</w:t>
            </w:r>
          </w:p>
          <w:p w14:paraId="123C88F7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   - 100 %-os térítési díj</w:t>
            </w:r>
          </w:p>
        </w:tc>
        <w:tc>
          <w:tcPr>
            <w:tcW w:w="1800" w:type="dxa"/>
          </w:tcPr>
          <w:p w14:paraId="375F24AD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580EDC7C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325</w:t>
            </w:r>
          </w:p>
        </w:tc>
        <w:tc>
          <w:tcPr>
            <w:tcW w:w="1577" w:type="dxa"/>
          </w:tcPr>
          <w:p w14:paraId="4D2D6081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60DC1E70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325.-Ft+ÁFA</w:t>
            </w:r>
          </w:p>
        </w:tc>
      </w:tr>
      <w:tr w:rsidR="009301E4" w:rsidRPr="001223FA" w14:paraId="7C039F64" w14:textId="77777777" w:rsidTr="00A172DF">
        <w:tc>
          <w:tcPr>
            <w:tcW w:w="3060" w:type="dxa"/>
            <w:gridSpan w:val="2"/>
          </w:tcPr>
          <w:p w14:paraId="4B85D93E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- 50 %-os térítési díj </w:t>
            </w:r>
            <w:proofErr w:type="gramStart"/>
            <w:r w:rsidRPr="001223FA">
              <w:t xml:space="preserve">( </w:t>
            </w:r>
            <w:proofErr w:type="spellStart"/>
            <w:r w:rsidRPr="001223FA">
              <w:t>Gyvtv</w:t>
            </w:r>
            <w:proofErr w:type="spellEnd"/>
            <w:proofErr w:type="gramEnd"/>
            <w:r w:rsidRPr="001223FA">
              <w:t>.-ben foglaltak szerint)</w:t>
            </w:r>
          </w:p>
        </w:tc>
        <w:tc>
          <w:tcPr>
            <w:tcW w:w="1800" w:type="dxa"/>
          </w:tcPr>
          <w:p w14:paraId="68EBEFC5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3E5A4703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325</w:t>
            </w:r>
          </w:p>
        </w:tc>
        <w:tc>
          <w:tcPr>
            <w:tcW w:w="1577" w:type="dxa"/>
          </w:tcPr>
          <w:p w14:paraId="28630DE4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7B18A876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167.-Ft+Áfa</w:t>
            </w:r>
          </w:p>
        </w:tc>
      </w:tr>
      <w:tr w:rsidR="009301E4" w:rsidRPr="001223FA" w14:paraId="22B27279" w14:textId="77777777" w:rsidTr="00A172DF">
        <w:tc>
          <w:tcPr>
            <w:tcW w:w="3060" w:type="dxa"/>
            <w:gridSpan w:val="2"/>
          </w:tcPr>
          <w:p w14:paraId="3206A827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</w:pPr>
            <w:r w:rsidRPr="001223FA">
              <w:t xml:space="preserve">   - Ingyenesen étkező 1-8 évfolyamon tanuló </w:t>
            </w:r>
            <w:proofErr w:type="gramStart"/>
            <w:r w:rsidRPr="001223FA">
              <w:t xml:space="preserve">( </w:t>
            </w:r>
            <w:proofErr w:type="spellStart"/>
            <w:r w:rsidRPr="001223FA">
              <w:t>Gyvtv</w:t>
            </w:r>
            <w:proofErr w:type="spellEnd"/>
            <w:proofErr w:type="gramEnd"/>
            <w:r w:rsidRPr="001223FA">
              <w:t>.-ben foglaltak szerint)</w:t>
            </w:r>
          </w:p>
        </w:tc>
        <w:tc>
          <w:tcPr>
            <w:tcW w:w="1800" w:type="dxa"/>
          </w:tcPr>
          <w:p w14:paraId="446DBE81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13228A4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</w:pPr>
            <w:r w:rsidRPr="001223FA">
              <w:t>325</w:t>
            </w:r>
          </w:p>
        </w:tc>
        <w:tc>
          <w:tcPr>
            <w:tcW w:w="1577" w:type="dxa"/>
          </w:tcPr>
          <w:p w14:paraId="3C4DE3E2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132C39CF" w14:textId="77777777" w:rsidR="009301E4" w:rsidRPr="001223FA" w:rsidRDefault="009301E4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1223FA">
              <w:rPr>
                <w:b/>
              </w:rPr>
              <w:t>0.-Ft</w:t>
            </w:r>
          </w:p>
        </w:tc>
      </w:tr>
    </w:tbl>
    <w:p w14:paraId="32DE4F3E" w14:textId="77777777" w:rsidR="009301E4" w:rsidRPr="001223FA" w:rsidRDefault="009301E4" w:rsidP="009301E4"/>
    <w:p w14:paraId="1592DBB6" w14:textId="77777777" w:rsidR="009301E4" w:rsidRPr="001223FA" w:rsidRDefault="009301E4" w:rsidP="009301E4"/>
    <w:p w14:paraId="3E0394F5" w14:textId="77777777" w:rsidR="009301E4" w:rsidRPr="001223FA" w:rsidRDefault="009301E4" w:rsidP="009301E4"/>
    <w:p w14:paraId="2A764B8E" w14:textId="77777777" w:rsidR="009301E4" w:rsidRPr="001223FA" w:rsidRDefault="009301E4" w:rsidP="009301E4"/>
    <w:p w14:paraId="173D442E" w14:textId="77777777" w:rsidR="009301E4" w:rsidRPr="001223FA" w:rsidRDefault="009301E4" w:rsidP="009301E4"/>
    <w:p w14:paraId="246D5807" w14:textId="77777777" w:rsidR="009301E4" w:rsidRPr="001223FA" w:rsidRDefault="009301E4" w:rsidP="009301E4"/>
    <w:p w14:paraId="11D6CAAE" w14:textId="77777777" w:rsidR="009301E4" w:rsidRPr="001223FA" w:rsidRDefault="009301E4" w:rsidP="009301E4"/>
    <w:p w14:paraId="782A2948" w14:textId="77777777" w:rsidR="009301E4" w:rsidRPr="001223FA" w:rsidRDefault="009301E4" w:rsidP="009301E4"/>
    <w:p w14:paraId="047EB894" w14:textId="77777777" w:rsidR="009301E4" w:rsidRPr="001223FA" w:rsidRDefault="009301E4" w:rsidP="009301E4"/>
    <w:p w14:paraId="0C7BBE57" w14:textId="77777777" w:rsidR="009301E4" w:rsidRPr="001223FA" w:rsidRDefault="009301E4" w:rsidP="009301E4"/>
    <w:p w14:paraId="0241C868" w14:textId="77777777" w:rsidR="009301E4" w:rsidRPr="001223FA" w:rsidRDefault="009301E4" w:rsidP="009301E4"/>
    <w:p w14:paraId="30B1E51F" w14:textId="77777777" w:rsidR="009301E4" w:rsidRPr="001223FA" w:rsidRDefault="009301E4" w:rsidP="009301E4"/>
    <w:p w14:paraId="33AF979A" w14:textId="77777777" w:rsidR="009301E4" w:rsidRPr="001223FA" w:rsidRDefault="009301E4" w:rsidP="009301E4"/>
    <w:p w14:paraId="7257C868" w14:textId="77777777" w:rsidR="009301E4" w:rsidRPr="001223FA" w:rsidRDefault="009301E4" w:rsidP="009301E4"/>
    <w:p w14:paraId="2CB03957" w14:textId="77777777" w:rsidR="009301E4" w:rsidRPr="001223FA" w:rsidRDefault="009301E4" w:rsidP="009301E4"/>
    <w:p w14:paraId="7F94864F" w14:textId="77777777" w:rsidR="009301E4" w:rsidRPr="001223FA" w:rsidRDefault="009301E4" w:rsidP="009301E4"/>
    <w:p w14:paraId="7FF17E61" w14:textId="77777777" w:rsidR="009301E4" w:rsidRPr="001223FA" w:rsidRDefault="009301E4" w:rsidP="009301E4"/>
    <w:p w14:paraId="6E8A4ED7" w14:textId="77777777" w:rsidR="009301E4" w:rsidRPr="001223FA" w:rsidRDefault="009301E4" w:rsidP="009301E4"/>
    <w:p w14:paraId="4AFF74D5" w14:textId="77777777" w:rsidR="009301E4" w:rsidRPr="001223FA" w:rsidRDefault="009301E4" w:rsidP="009301E4"/>
    <w:p w14:paraId="4531EA6B" w14:textId="77777777" w:rsidR="009301E4" w:rsidRPr="001223FA" w:rsidRDefault="009301E4" w:rsidP="009301E4"/>
    <w:p w14:paraId="26FAD8F3" w14:textId="77777777" w:rsidR="009301E4" w:rsidRPr="001223FA" w:rsidRDefault="009301E4" w:rsidP="009301E4"/>
    <w:p w14:paraId="0061A019" w14:textId="77777777" w:rsidR="009301E4" w:rsidRPr="001223FA" w:rsidRDefault="009301E4" w:rsidP="009301E4"/>
    <w:p w14:paraId="3C478CF0" w14:textId="77777777" w:rsidR="009301E4" w:rsidRPr="001223FA" w:rsidRDefault="009301E4" w:rsidP="009301E4"/>
    <w:p w14:paraId="1FF6B353" w14:textId="77777777" w:rsidR="009301E4" w:rsidRPr="001223FA" w:rsidRDefault="009301E4" w:rsidP="009301E4"/>
    <w:p w14:paraId="564A3ABD" w14:textId="77777777" w:rsidR="009301E4" w:rsidRPr="001223FA" w:rsidRDefault="009301E4" w:rsidP="009301E4"/>
    <w:p w14:paraId="78BC385A" w14:textId="77777777" w:rsidR="009301E4" w:rsidRPr="001223FA" w:rsidRDefault="009301E4" w:rsidP="009301E4"/>
    <w:p w14:paraId="67CAD0C6" w14:textId="77777777" w:rsidR="009301E4" w:rsidRPr="001223FA" w:rsidRDefault="009301E4" w:rsidP="009301E4"/>
    <w:p w14:paraId="6AB83456" w14:textId="77777777" w:rsidR="009301E4" w:rsidRPr="001223FA" w:rsidRDefault="009301E4" w:rsidP="009301E4"/>
    <w:p w14:paraId="37BCC379" w14:textId="77777777" w:rsidR="009301E4" w:rsidRPr="001223FA" w:rsidRDefault="009301E4" w:rsidP="009301E4"/>
    <w:p w14:paraId="5FA3D8F0" w14:textId="77777777" w:rsidR="009301E4" w:rsidRPr="001223FA" w:rsidRDefault="009301E4" w:rsidP="009301E4"/>
    <w:p w14:paraId="2BC6632E" w14:textId="77777777" w:rsidR="009301E4" w:rsidRPr="001223FA" w:rsidRDefault="009301E4" w:rsidP="009301E4"/>
    <w:p w14:paraId="74D79614" w14:textId="77777777" w:rsidR="009301E4" w:rsidRPr="001223FA" w:rsidRDefault="009301E4" w:rsidP="009301E4"/>
    <w:p w14:paraId="0DA56A37" w14:textId="77777777" w:rsidR="009301E4" w:rsidRPr="00855D8C" w:rsidRDefault="009301E4" w:rsidP="009301E4">
      <w:pPr>
        <w:rPr>
          <w:b/>
        </w:rPr>
        <w:sectPr w:rsidR="009301E4" w:rsidRPr="00855D8C" w:rsidSect="00855D8C">
          <w:headerReference w:type="even" r:id="rId5"/>
          <w:footnotePr>
            <w:pos w:val="beneathText"/>
          </w:footnotePr>
          <w:pgSz w:w="11905" w:h="16837"/>
          <w:pgMar w:top="1134" w:right="990" w:bottom="1134" w:left="1134" w:header="708" w:footer="708" w:gutter="0"/>
          <w:cols w:space="708"/>
          <w:titlePg/>
        </w:sectPr>
      </w:pPr>
      <w:r w:rsidRPr="001223FA">
        <w:rPr>
          <w:b/>
        </w:rPr>
        <w:t xml:space="preserve">Ormosbánya Község Önkormányzat a megállapított személyi térítési díj összegéből további 15 % kedvezményt biztosít a 100 % - </w:t>
      </w:r>
      <w:proofErr w:type="spellStart"/>
      <w:proofErr w:type="gramStart"/>
      <w:r w:rsidRPr="001223FA">
        <w:rPr>
          <w:b/>
        </w:rPr>
        <w:t>os</w:t>
      </w:r>
      <w:proofErr w:type="spellEnd"/>
      <w:r w:rsidRPr="001223FA">
        <w:rPr>
          <w:b/>
        </w:rPr>
        <w:t xml:space="preserve"> ,</w:t>
      </w:r>
      <w:proofErr w:type="gramEnd"/>
      <w:r w:rsidRPr="001223FA">
        <w:rPr>
          <w:b/>
        </w:rPr>
        <w:t xml:space="preserve"> valamint 7,5 % kedvezményt az 50 %-os térítési díj összegéből.</w:t>
      </w:r>
    </w:p>
    <w:p w14:paraId="119CEA5C" w14:textId="77777777" w:rsidR="003064D0" w:rsidRDefault="003064D0" w:rsidP="003064D0"/>
    <w:p w14:paraId="58A1295D" w14:textId="77777777" w:rsidR="003064D0" w:rsidRDefault="003064D0"/>
    <w:sectPr w:rsidR="003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877A8" w14:textId="77777777" w:rsidR="00855D8C" w:rsidRPr="00DC225A" w:rsidRDefault="009301E4" w:rsidP="00855D8C">
    <w:pPr>
      <w:pStyle w:val="lfej"/>
      <w:framePr w:wrap="around" w:vAnchor="text" w:hAnchor="margin" w:xAlign="center" w:y="1"/>
      <w:rPr>
        <w:rStyle w:val="Oldalszm"/>
        <w:rFonts w:ascii="Arial" w:hAnsi="Arial" w:cs="Arial"/>
      </w:rPr>
    </w:pPr>
    <w:r w:rsidRPr="00DC225A">
      <w:rPr>
        <w:rStyle w:val="Oldalszm"/>
        <w:rFonts w:ascii="Arial" w:hAnsi="Arial" w:cs="Arial"/>
      </w:rPr>
      <w:fldChar w:fldCharType="begin"/>
    </w:r>
    <w:r w:rsidRPr="00DC225A">
      <w:rPr>
        <w:rStyle w:val="Oldalszm"/>
        <w:rFonts w:ascii="Arial" w:hAnsi="Arial" w:cs="Arial"/>
      </w:rPr>
      <w:instrText xml:space="preserve">PAGE  </w:instrText>
    </w:r>
    <w:r w:rsidRPr="00DC225A">
      <w:rPr>
        <w:rStyle w:val="Oldalszm"/>
        <w:rFonts w:ascii="Arial" w:hAnsi="Arial" w:cs="Arial"/>
      </w:rPr>
      <w:fldChar w:fldCharType="end"/>
    </w:r>
  </w:p>
  <w:p w14:paraId="7A4319EE" w14:textId="77777777" w:rsidR="00855D8C" w:rsidRPr="00DC225A" w:rsidRDefault="009301E4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D0"/>
    <w:rsid w:val="000258B4"/>
    <w:rsid w:val="003064D0"/>
    <w:rsid w:val="009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8EF"/>
  <w15:chartTrackingRefBased/>
  <w15:docId w15:val="{D4A716CC-6070-4FBA-8306-7F46648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4D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301E4"/>
    <w:pPr>
      <w:keepLines w:val="0"/>
      <w:widowControl w:val="0"/>
      <w:tabs>
        <w:tab w:val="center" w:pos="4536"/>
        <w:tab w:val="right" w:pos="9072"/>
      </w:tabs>
      <w:suppressAutoHyphens/>
      <w:jc w:val="left"/>
    </w:pPr>
    <w:rPr>
      <w:rFonts w:eastAsia="Arial Unicode MS" w:cs="Mangal"/>
      <w:kern w:val="1"/>
      <w:szCs w:val="24"/>
      <w:lang w:eastAsia="hi-IN" w:bidi="hi-IN"/>
    </w:rPr>
  </w:style>
  <w:style w:type="character" w:customStyle="1" w:styleId="lfejChar">
    <w:name w:val="Élőfej Char"/>
    <w:basedOn w:val="Bekezdsalapbettpusa"/>
    <w:link w:val="lfej"/>
    <w:rsid w:val="009301E4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Oldalszm">
    <w:name w:val="page number"/>
    <w:rsid w:val="009301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2021-03-11T19:13:00Z</dcterms:created>
  <dcterms:modified xsi:type="dcterms:W3CDTF">2021-03-11T19:13:00Z</dcterms:modified>
</cp:coreProperties>
</file>