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9"/>
        <w:gridCol w:w="196"/>
        <w:gridCol w:w="1101"/>
        <w:gridCol w:w="1141"/>
        <w:gridCol w:w="1020"/>
      </w:tblGrid>
      <w:tr w:rsidR="004C26CC" w:rsidRPr="004C26CC" w:rsidTr="004C26CC">
        <w:trPr>
          <w:trHeight w:val="255"/>
        </w:trPr>
        <w:tc>
          <w:tcPr>
            <w:tcW w:w="80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4C26CC">
              <w:rPr>
                <w:rFonts w:ascii="Arial" w:eastAsia="Times New Roman" w:hAnsi="Arial"/>
                <w:sz w:val="14"/>
                <w:szCs w:val="14"/>
                <w:lang w:eastAsia="hu-HU"/>
              </w:rPr>
              <w:t>2/b. melléklet Bánhorváti Községi Önkormányzat 2015.</w:t>
            </w:r>
            <w:r>
              <w:rPr>
                <w:rFonts w:ascii="Arial" w:eastAsia="Times New Roman" w:hAnsi="Arial"/>
                <w:sz w:val="14"/>
                <w:szCs w:val="14"/>
                <w:lang w:eastAsia="hu-HU"/>
              </w:rPr>
              <w:t xml:space="preserve"> </w:t>
            </w:r>
            <w:r w:rsidRPr="004C26CC">
              <w:rPr>
                <w:rFonts w:ascii="Arial" w:eastAsia="Times New Roman" w:hAnsi="Arial"/>
                <w:sz w:val="14"/>
                <w:szCs w:val="14"/>
                <w:lang w:eastAsia="hu-HU"/>
              </w:rPr>
              <w:t>évi költségvetéséről szóló 2/2015.(III. 13.) önkormányzati rendeletéhez</w:t>
            </w:r>
          </w:p>
        </w:tc>
      </w:tr>
      <w:tr w:rsidR="004C26CC" w:rsidRPr="004C26CC" w:rsidTr="004C26CC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26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Kimutatás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26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26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26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26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8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6CC" w:rsidRPr="004C26CC" w:rsidRDefault="004C26CC" w:rsidP="004C26C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C26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hu-HU"/>
              </w:rPr>
              <w:t>A 2015.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bookmarkStart w:id="0" w:name="_GoBack"/>
            <w:bookmarkEnd w:id="0"/>
            <w:r w:rsidRPr="004C26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hu-HU"/>
              </w:rPr>
              <w:t>évi költségvetés tervezett feladatairól és átadott pénzeszkö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hu-HU"/>
              </w:rPr>
              <w:t>z</w:t>
            </w:r>
            <w:r w:rsidRPr="004C26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hu-HU"/>
              </w:rPr>
              <w:t>eiről (ezer Ft-ban)</w:t>
            </w:r>
          </w:p>
        </w:tc>
      </w:tr>
      <w:tr w:rsidR="004C26CC" w:rsidRPr="004C26CC" w:rsidTr="004C26CC">
        <w:trPr>
          <w:trHeight w:val="300"/>
        </w:trPr>
        <w:tc>
          <w:tcPr>
            <w:tcW w:w="4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6CC" w:rsidRPr="004C26CC" w:rsidRDefault="004C26CC" w:rsidP="004C26C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26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Szakfeladat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6CC" w:rsidRPr="004C26CC" w:rsidRDefault="004C26CC" w:rsidP="004C26C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26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Kiadás</w:t>
            </w:r>
          </w:p>
        </w:tc>
      </w:tr>
      <w:tr w:rsidR="004C26CC" w:rsidRPr="004C26CC" w:rsidTr="004C26CC">
        <w:trPr>
          <w:trHeight w:val="255"/>
        </w:trPr>
        <w:tc>
          <w:tcPr>
            <w:tcW w:w="4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6CC" w:rsidRPr="004C26CC" w:rsidRDefault="004C26CC" w:rsidP="004C26C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C26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Eredeti </w:t>
            </w:r>
            <w:proofErr w:type="spellStart"/>
            <w:r w:rsidRPr="004C26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hu-HU"/>
              </w:rPr>
              <w:t>eí</w:t>
            </w:r>
            <w:proofErr w:type="spellEnd"/>
            <w:r w:rsidRPr="004C26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6CC" w:rsidRPr="004C26CC" w:rsidRDefault="004C26CC" w:rsidP="004C26C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C26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Módos. </w:t>
            </w:r>
            <w:proofErr w:type="spellStart"/>
            <w:r w:rsidRPr="004C26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hu-HU"/>
              </w:rPr>
              <w:t>Eí</w:t>
            </w:r>
            <w:proofErr w:type="spellEnd"/>
            <w:r w:rsidRPr="004C26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6CC" w:rsidRPr="004C26CC" w:rsidRDefault="004C26CC" w:rsidP="004C26C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C26C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hu-HU"/>
              </w:rPr>
              <w:t>Teljesítés</w:t>
            </w:r>
          </w:p>
        </w:tc>
      </w:tr>
      <w:tr w:rsidR="004C26CC" w:rsidRPr="004C26CC" w:rsidTr="004C26CC">
        <w:trPr>
          <w:trHeight w:val="300"/>
        </w:trPr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26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Fejlesztési kiadások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155 568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4C26C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Kisléptékű </w:t>
            </w:r>
            <w:proofErr w:type="spellStart"/>
            <w:r w:rsidRPr="004C26C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ter.fejlesztés</w:t>
            </w:r>
            <w:proofErr w:type="spellEnd"/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26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31 968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4C26C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Közös hivatal építés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26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4C26C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Lázbérc ökológia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26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18 600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Földterület vásárlás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300"/>
        </w:trPr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26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Átadott pénzeszközök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137 864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Bánhorváti Se.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950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Egyházak támogatása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272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 xml:space="preserve">Sajó </w:t>
            </w:r>
            <w:proofErr w:type="spellStart"/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Bodvavölgye</w:t>
            </w:r>
            <w:proofErr w:type="spellEnd"/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hull.társ</w:t>
            </w:r>
            <w:proofErr w:type="spellEnd"/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proofErr w:type="spellStart"/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Szuhavölgye</w:t>
            </w:r>
            <w:proofErr w:type="spellEnd"/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Bányászlakta</w:t>
            </w:r>
            <w:proofErr w:type="spellEnd"/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 xml:space="preserve"> Tel tám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Magyar Faluszövetség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TÖOSZ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Borsod- Torna Egyesület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Rendőrség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Polgárőrség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egyéb alapítványok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395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proofErr w:type="spellStart"/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Bursa</w:t>
            </w:r>
            <w:proofErr w:type="spellEnd"/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354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intézmények támogatása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135 540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300"/>
        </w:trPr>
        <w:tc>
          <w:tcPr>
            <w:tcW w:w="4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26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Fejlesztési kiadások, átadott pénzeszközök összesen</w:t>
            </w:r>
          </w:p>
        </w:tc>
        <w:tc>
          <w:tcPr>
            <w:tcW w:w="11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274 404</w:t>
            </w:r>
          </w:p>
        </w:tc>
        <w:tc>
          <w:tcPr>
            <w:tcW w:w="11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26CC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4C26CC" w:rsidRPr="004C26CC" w:rsidTr="004C26CC">
        <w:trPr>
          <w:trHeight w:val="255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C" w:rsidRPr="004C26CC" w:rsidRDefault="004C26CC" w:rsidP="004C2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65DAF" w:rsidRDefault="004C26CC"/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CC"/>
    <w:rsid w:val="00043595"/>
    <w:rsid w:val="003457C0"/>
    <w:rsid w:val="004C26CC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B520A-A398-412B-919A-B39D4143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849</Characters>
  <Application>Microsoft Office Word</Application>
  <DocSecurity>0</DocSecurity>
  <Lines>7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2015-03-11T10:15:00Z</dcterms:created>
  <dcterms:modified xsi:type="dcterms:W3CDTF">2015-03-11T10:15:00Z</dcterms:modified>
</cp:coreProperties>
</file>