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3A" w:rsidRPr="00327EC0" w:rsidRDefault="0017103A" w:rsidP="0017103A">
      <w:pPr>
        <w:jc w:val="center"/>
        <w:rPr>
          <w:b/>
          <w:bCs/>
        </w:rPr>
      </w:pPr>
      <w:r>
        <w:rPr>
          <w:b/>
          <w:bCs/>
        </w:rPr>
        <w:t xml:space="preserve">Jánd Község </w:t>
      </w:r>
      <w:r w:rsidRPr="00327EC0">
        <w:rPr>
          <w:b/>
          <w:bCs/>
        </w:rPr>
        <w:t>Önkormányzata Képviselő-testületének</w:t>
      </w:r>
    </w:p>
    <w:p w:rsidR="0017103A" w:rsidRPr="00327EC0" w:rsidRDefault="0017103A" w:rsidP="0017103A">
      <w:pPr>
        <w:jc w:val="center"/>
        <w:rPr>
          <w:b/>
          <w:bCs/>
        </w:rPr>
      </w:pPr>
      <w:r>
        <w:rPr>
          <w:b/>
          <w:bCs/>
        </w:rPr>
        <w:t>3</w:t>
      </w:r>
      <w:r w:rsidRPr="00327EC0">
        <w:rPr>
          <w:b/>
          <w:bCs/>
        </w:rPr>
        <w:t>/</w:t>
      </w:r>
      <w:r>
        <w:rPr>
          <w:b/>
          <w:bCs/>
        </w:rPr>
        <w:t>2021</w:t>
      </w:r>
      <w:r w:rsidRPr="00327EC0">
        <w:rPr>
          <w:b/>
          <w:bCs/>
        </w:rPr>
        <w:t>. (</w:t>
      </w:r>
      <w:r>
        <w:rPr>
          <w:b/>
          <w:bCs/>
        </w:rPr>
        <w:t>II. 09</w:t>
      </w:r>
      <w:r w:rsidRPr="00327EC0">
        <w:rPr>
          <w:b/>
          <w:bCs/>
        </w:rPr>
        <w:t>.) önkormányzati rendelete</w:t>
      </w:r>
    </w:p>
    <w:p w:rsidR="0017103A" w:rsidRPr="00327EC0" w:rsidRDefault="0017103A" w:rsidP="0017103A">
      <w:pPr>
        <w:jc w:val="center"/>
        <w:rPr>
          <w:b/>
          <w:bCs/>
        </w:rPr>
      </w:pPr>
    </w:p>
    <w:p w:rsidR="0017103A" w:rsidRDefault="0017103A" w:rsidP="0017103A">
      <w:pPr>
        <w:jc w:val="center"/>
        <w:rPr>
          <w:bCs/>
        </w:rPr>
      </w:pPr>
      <w:r w:rsidRPr="00AF5A33">
        <w:rPr>
          <w:b/>
          <w:bCs/>
          <w:color w:val="000000"/>
        </w:rPr>
        <w:t>Jánd Község Önkormányzatának Szervezeti és Működési Szabályzatáról</w:t>
      </w:r>
      <w:r>
        <w:rPr>
          <w:b/>
          <w:bCs/>
          <w:color w:val="000000"/>
        </w:rPr>
        <w:t xml:space="preserve"> szóló </w:t>
      </w:r>
      <w:r w:rsidRPr="00AF5A33">
        <w:rPr>
          <w:b/>
          <w:bCs/>
          <w:color w:val="000000"/>
        </w:rPr>
        <w:t xml:space="preserve">9/2019. (XII. 12.) </w:t>
      </w:r>
      <w:r>
        <w:rPr>
          <w:b/>
        </w:rPr>
        <w:t>önkormányzati rendelet módosításáról</w:t>
      </w:r>
    </w:p>
    <w:p w:rsidR="0017103A" w:rsidRPr="00331D2E" w:rsidRDefault="0017103A" w:rsidP="0017103A">
      <w:pPr>
        <w:jc w:val="both"/>
        <w:rPr>
          <w:bCs/>
        </w:rPr>
      </w:pPr>
    </w:p>
    <w:p w:rsidR="0017103A" w:rsidRPr="007F1BBC" w:rsidRDefault="0017103A" w:rsidP="0017103A">
      <w:pPr>
        <w:autoSpaceDE w:val="0"/>
        <w:jc w:val="both"/>
      </w:pPr>
      <w:r>
        <w:rPr>
          <w:iCs/>
        </w:rPr>
        <w:t>Jánd Község Önkormányzatának</w:t>
      </w:r>
      <w:r w:rsidRPr="00575C74">
        <w:rPr>
          <w:iCs/>
        </w:rPr>
        <w:t xml:space="preserve"> Polgármester</w:t>
      </w:r>
      <w:r>
        <w:rPr>
          <w:iCs/>
        </w:rPr>
        <w:t>e</w:t>
      </w:r>
      <w:r w:rsidRPr="00575C74">
        <w:rPr>
          <w:iCs/>
        </w:rPr>
        <w:t xml:space="preserve"> a katasztrófavédelemről és a hozzá kapcsolódó egyes törvények módosításáról szóló 2011. évi CXXVIII. törvény 46. §. (4) bekezdés</w:t>
      </w:r>
      <w:r>
        <w:rPr>
          <w:iCs/>
        </w:rPr>
        <w:t xml:space="preserve">ében </w:t>
      </w:r>
      <w:r w:rsidRPr="007A29F5">
        <w:rPr>
          <w:color w:val="000000"/>
        </w:rPr>
        <w:t>kapott felhatalmazás alapján</w:t>
      </w:r>
      <w:r>
        <w:rPr>
          <w:iCs/>
        </w:rPr>
        <w:t>,</w:t>
      </w:r>
      <w:r w:rsidRPr="003E34AF">
        <w:rPr>
          <w:rStyle w:val="FontStyle40"/>
        </w:rPr>
        <w:t xml:space="preserve"> </w:t>
      </w:r>
      <w:r w:rsidRPr="007F1BBC">
        <w:t>az Alaptörvény 32. cikk (1) bekezdés a) és d) pontjában meghatározott feladatkörében eljárva a következőket rendeli el:</w:t>
      </w:r>
    </w:p>
    <w:p w:rsidR="0017103A" w:rsidRPr="003E34AF" w:rsidRDefault="0017103A" w:rsidP="0017103A">
      <w:pPr>
        <w:pStyle w:val="Style2"/>
        <w:widowControl/>
        <w:spacing w:before="46"/>
        <w:rPr>
          <w:rStyle w:val="FontStyle40"/>
        </w:rPr>
      </w:pPr>
    </w:p>
    <w:p w:rsidR="0017103A" w:rsidRPr="00327EC0" w:rsidRDefault="0017103A" w:rsidP="0017103A">
      <w:pPr>
        <w:jc w:val="both"/>
        <w:rPr>
          <w:bCs/>
        </w:rPr>
      </w:pPr>
      <w:r w:rsidRPr="00327EC0">
        <w:rPr>
          <w:bCs/>
        </w:rPr>
        <w:t xml:space="preserve"> </w:t>
      </w:r>
    </w:p>
    <w:p w:rsidR="0017103A" w:rsidRPr="001B1FAB" w:rsidRDefault="0017103A" w:rsidP="0017103A">
      <w:pPr>
        <w:jc w:val="both"/>
        <w:rPr>
          <w:bCs/>
          <w:i/>
        </w:rPr>
      </w:pPr>
      <w:r>
        <w:rPr>
          <w:bCs/>
        </w:rPr>
        <w:t xml:space="preserve">1.§ </w:t>
      </w:r>
      <w:r w:rsidRPr="002935E4">
        <w:rPr>
          <w:bCs/>
          <w:color w:val="000000"/>
        </w:rPr>
        <w:t xml:space="preserve">Jánd Község Önkormányzatának Szervezeti és Működési Szabályzatáról szóló 9/2019. (XII. 12.) </w:t>
      </w:r>
      <w:r w:rsidRPr="002935E4">
        <w:t>önkormányzati rendelet</w:t>
      </w:r>
      <w:r>
        <w:rPr>
          <w:bCs/>
        </w:rPr>
        <w:t xml:space="preserve"> (továbbiakban: SZMSZ) 1. § (1) bekezdésében, 1. § (10) bekezdésében, illetve 10. § (2) bekezdésében a </w:t>
      </w:r>
      <w:r w:rsidRPr="000C7A62">
        <w:rPr>
          <w:bCs/>
          <w:i/>
        </w:rPr>
        <w:t>„Tisza út”</w:t>
      </w:r>
      <w:r>
        <w:rPr>
          <w:bCs/>
        </w:rPr>
        <w:t xml:space="preserve"> szövegrész helyébe a </w:t>
      </w:r>
      <w:r w:rsidRPr="000C7A62">
        <w:rPr>
          <w:bCs/>
          <w:i/>
        </w:rPr>
        <w:t>„Tisza utca”</w:t>
      </w:r>
      <w:r>
        <w:rPr>
          <w:bCs/>
        </w:rPr>
        <w:t xml:space="preserve"> szövegrész lép.</w:t>
      </w:r>
    </w:p>
    <w:p w:rsidR="0017103A" w:rsidRDefault="0017103A" w:rsidP="0017103A">
      <w:pPr>
        <w:tabs>
          <w:tab w:val="num" w:pos="0"/>
        </w:tabs>
        <w:jc w:val="both"/>
        <w:rPr>
          <w:bCs/>
        </w:rPr>
      </w:pPr>
    </w:p>
    <w:p w:rsidR="0017103A" w:rsidRDefault="0017103A" w:rsidP="0017103A">
      <w:pPr>
        <w:jc w:val="both"/>
      </w:pPr>
      <w:r>
        <w:rPr>
          <w:bCs/>
        </w:rPr>
        <w:t>2. § Az SZMSZ 1</w:t>
      </w:r>
      <w:r w:rsidRPr="007F1BBC">
        <w:t>. melléklet</w:t>
      </w:r>
      <w:r>
        <w:t xml:space="preserve">e helyébe jelen rendelet melléklete lép. </w:t>
      </w:r>
    </w:p>
    <w:p w:rsidR="0017103A" w:rsidRDefault="0017103A" w:rsidP="0017103A">
      <w:pPr>
        <w:tabs>
          <w:tab w:val="num" w:pos="0"/>
        </w:tabs>
        <w:jc w:val="both"/>
        <w:rPr>
          <w:bCs/>
        </w:rPr>
      </w:pPr>
    </w:p>
    <w:p w:rsidR="0017103A" w:rsidRDefault="0017103A" w:rsidP="0017103A">
      <w:pPr>
        <w:tabs>
          <w:tab w:val="num" w:pos="0"/>
        </w:tabs>
        <w:jc w:val="both"/>
        <w:rPr>
          <w:bCs/>
        </w:rPr>
      </w:pPr>
      <w:r>
        <w:rPr>
          <w:bCs/>
        </w:rPr>
        <w:t xml:space="preserve">3. § </w:t>
      </w:r>
      <w:r w:rsidRPr="00F813F3">
        <w:rPr>
          <w:bCs/>
        </w:rPr>
        <w:t>Ez a rendelet a kihirdetését követő napon lép hatályba.</w:t>
      </w:r>
    </w:p>
    <w:p w:rsidR="0017103A" w:rsidRPr="00F813F3" w:rsidRDefault="0017103A" w:rsidP="0017103A">
      <w:pPr>
        <w:tabs>
          <w:tab w:val="num" w:pos="0"/>
        </w:tabs>
        <w:jc w:val="both"/>
        <w:rPr>
          <w:bCs/>
        </w:rPr>
      </w:pPr>
    </w:p>
    <w:p w:rsidR="0017103A" w:rsidRDefault="0017103A" w:rsidP="0017103A">
      <w:pPr>
        <w:tabs>
          <w:tab w:val="num" w:pos="0"/>
        </w:tabs>
        <w:jc w:val="both"/>
        <w:rPr>
          <w:bCs/>
        </w:rPr>
      </w:pPr>
    </w:p>
    <w:p w:rsidR="0017103A" w:rsidRDefault="0017103A" w:rsidP="0017103A">
      <w:pPr>
        <w:tabs>
          <w:tab w:val="num" w:pos="0"/>
        </w:tabs>
        <w:jc w:val="both"/>
        <w:rPr>
          <w:bCs/>
        </w:rPr>
      </w:pPr>
    </w:p>
    <w:p w:rsidR="0017103A" w:rsidRDefault="0017103A" w:rsidP="0017103A">
      <w:pPr>
        <w:jc w:val="both"/>
        <w:rPr>
          <w:bCs/>
        </w:rPr>
      </w:pPr>
      <w:r>
        <w:rPr>
          <w:bCs/>
        </w:rPr>
        <w:t xml:space="preserve">        A Képviselő-testület hatáskörét gyakorló: </w:t>
      </w:r>
    </w:p>
    <w:p w:rsidR="0017103A" w:rsidRDefault="0017103A" w:rsidP="0017103A">
      <w:pPr>
        <w:ind w:left="5664" w:firstLine="708"/>
        <w:jc w:val="both"/>
        <w:rPr>
          <w:bCs/>
        </w:rPr>
      </w:pPr>
      <w:r>
        <w:rPr>
          <w:bCs/>
        </w:rPr>
        <w:t>Asztalos István</w:t>
      </w:r>
    </w:p>
    <w:p w:rsidR="00C3791F" w:rsidRDefault="0017103A" w:rsidP="0017103A">
      <w:pPr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</w:p>
    <w:p w:rsidR="0017103A" w:rsidRDefault="00096AB0" w:rsidP="00096AB0">
      <w:pPr>
        <w:ind w:left="4956" w:firstLine="708"/>
        <w:jc w:val="both"/>
        <w:rPr>
          <w:bCs/>
        </w:rPr>
      </w:pPr>
      <w:r>
        <w:rPr>
          <w:bCs/>
        </w:rPr>
        <w:t xml:space="preserve">             </w:t>
      </w:r>
      <w:r w:rsidR="0017103A">
        <w:rPr>
          <w:bCs/>
        </w:rPr>
        <w:t xml:space="preserve">polgármester </w:t>
      </w:r>
    </w:p>
    <w:p w:rsidR="0017103A" w:rsidRDefault="0017103A" w:rsidP="0017103A">
      <w:pPr>
        <w:jc w:val="both"/>
        <w:rPr>
          <w:bCs/>
        </w:rPr>
      </w:pPr>
    </w:p>
    <w:p w:rsidR="0017103A" w:rsidRDefault="0017103A" w:rsidP="0017103A">
      <w:pPr>
        <w:jc w:val="both"/>
        <w:rPr>
          <w:bCs/>
        </w:rPr>
      </w:pPr>
    </w:p>
    <w:p w:rsidR="0017103A" w:rsidRDefault="0017103A" w:rsidP="0017103A">
      <w:pPr>
        <w:jc w:val="both"/>
        <w:rPr>
          <w:bCs/>
        </w:rPr>
      </w:pPr>
    </w:p>
    <w:p w:rsidR="0017103A" w:rsidRDefault="0017103A" w:rsidP="0017103A">
      <w:pPr>
        <w:jc w:val="both"/>
        <w:rPr>
          <w:u w:val="single"/>
        </w:rPr>
      </w:pPr>
      <w:r w:rsidRPr="00F308B1">
        <w:rPr>
          <w:u w:val="single"/>
        </w:rPr>
        <w:t>ZÁRADÉK:</w:t>
      </w:r>
    </w:p>
    <w:p w:rsidR="0017103A" w:rsidRDefault="0017103A" w:rsidP="0017103A">
      <w:pPr>
        <w:jc w:val="both"/>
      </w:pPr>
    </w:p>
    <w:p w:rsidR="0017103A" w:rsidRPr="00F308B1" w:rsidRDefault="0017103A" w:rsidP="0017103A">
      <w:pPr>
        <w:jc w:val="both"/>
      </w:pPr>
      <w:r>
        <w:t xml:space="preserve">A rendelet 2021. február 09. </w:t>
      </w:r>
      <w:r w:rsidRPr="00F308B1">
        <w:t>napján került kihirdetésre.</w:t>
      </w:r>
    </w:p>
    <w:p w:rsidR="0017103A" w:rsidRDefault="0017103A" w:rsidP="0017103A">
      <w:pPr>
        <w:jc w:val="both"/>
      </w:pPr>
    </w:p>
    <w:p w:rsidR="0017103A" w:rsidRDefault="0017103A" w:rsidP="0017103A">
      <w:pPr>
        <w:ind w:left="5664" w:firstLine="708"/>
        <w:jc w:val="both"/>
      </w:pPr>
      <w:proofErr w:type="gramStart"/>
      <w:r>
        <w:t>dr.</w:t>
      </w:r>
      <w:proofErr w:type="gramEnd"/>
      <w:r>
        <w:t xml:space="preserve"> Deák Ferenc</w:t>
      </w:r>
    </w:p>
    <w:p w:rsidR="0017103A" w:rsidRDefault="0017103A" w:rsidP="001710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jegyző</w:t>
      </w:r>
      <w:proofErr w:type="gramEnd"/>
    </w:p>
    <w:p w:rsidR="0017103A" w:rsidRDefault="0017103A" w:rsidP="0017103A">
      <w:pPr>
        <w:jc w:val="both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Default="0017103A" w:rsidP="0017103A">
      <w:pPr>
        <w:ind w:left="540"/>
        <w:jc w:val="right"/>
      </w:pPr>
    </w:p>
    <w:p w:rsidR="0017103A" w:rsidRPr="00387BB7" w:rsidRDefault="0017103A" w:rsidP="0017103A">
      <w:pPr>
        <w:ind w:left="540"/>
        <w:jc w:val="right"/>
      </w:pPr>
      <w:r>
        <w:t>M</w:t>
      </w:r>
      <w:r w:rsidRPr="00387BB7">
        <w:t xml:space="preserve">elléklet a </w:t>
      </w:r>
      <w:r w:rsidR="00435856">
        <w:t>3</w:t>
      </w:r>
      <w:r w:rsidRPr="00387BB7">
        <w:t>/</w:t>
      </w:r>
      <w:r>
        <w:t>2021.</w:t>
      </w:r>
      <w:r w:rsidRPr="00387BB7">
        <w:t>(</w:t>
      </w:r>
      <w:r w:rsidR="00435856">
        <w:t>II.09</w:t>
      </w:r>
      <w:r>
        <w:t>.</w:t>
      </w:r>
      <w:r w:rsidRPr="00387BB7">
        <w:t xml:space="preserve">) önkormányzati rendelethez </w:t>
      </w: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jc w:val="center"/>
        <w:rPr>
          <w:bCs/>
        </w:rPr>
      </w:pPr>
    </w:p>
    <w:p w:rsidR="0017103A" w:rsidRPr="00AF5A33" w:rsidRDefault="0017103A" w:rsidP="0017103A">
      <w:pPr>
        <w:spacing w:after="20"/>
        <w:ind w:left="374" w:firstLine="180"/>
        <w:jc w:val="center"/>
        <w:rPr>
          <w:color w:val="000000"/>
        </w:rPr>
      </w:pPr>
      <w:r w:rsidRPr="00AF5A33">
        <w:rPr>
          <w:color w:val="000000"/>
        </w:rPr>
        <w:t>JÁND KÖZSÉG ÖNKORMÁNYZATA</w:t>
      </w:r>
    </w:p>
    <w:p w:rsidR="0017103A" w:rsidRPr="00AF5A33" w:rsidRDefault="0017103A" w:rsidP="0017103A">
      <w:pPr>
        <w:spacing w:after="20"/>
        <w:ind w:left="374" w:firstLine="180"/>
        <w:jc w:val="center"/>
        <w:rPr>
          <w:color w:val="000000"/>
        </w:rPr>
      </w:pPr>
      <w:proofErr w:type="gramStart"/>
      <w:r w:rsidRPr="00AF5A33">
        <w:rPr>
          <w:color w:val="000000"/>
        </w:rPr>
        <w:t>alaptevékenységének</w:t>
      </w:r>
      <w:proofErr w:type="gramEnd"/>
      <w:r w:rsidRPr="00AF5A33">
        <w:rPr>
          <w:color w:val="000000"/>
        </w:rPr>
        <w:t xml:space="preserve"> kormányzati funkciók szerinti besorolása </w:t>
      </w:r>
    </w:p>
    <w:p w:rsidR="0017103A" w:rsidRPr="00AF5A33" w:rsidRDefault="0017103A" w:rsidP="0017103A">
      <w:pPr>
        <w:spacing w:after="20"/>
        <w:ind w:left="374" w:firstLine="180"/>
        <w:rPr>
          <w:color w:val="000000"/>
        </w:rPr>
      </w:pP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011130       Önkormányzatok és önkormányzati hivatalok jogalkotó és általános igazgatási tevékenysége,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013320       Köztemető-fenntartás és- működtetés,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013350       Az önkormányzati vagyonnal való gazdálkodással kapcsolatos feladatok,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016030       Állampolgársági ügyek,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022010       Polgári honvédelem ágazati feladatai, a lakosság felkészítése,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031030       Közterület rendjének fenntartása,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032020       Tűz- és katasztrófavédelmi tevékenységek,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041231       Rövid időtartamú közfoglalkoztatás,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041232       Start-munka program - Téli közfoglalkoztatás,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041233       Hosszabb időtartamú közfoglalkoztatás,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041237       Közfoglalkoztatási mintaprogram,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042130       Növénytermesztés, állattenyésztés és kapcsolódó szolgáltatások,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044310       Építésügy igazgatása,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045150       Egyéb szárazföldi személyszállítás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045160       Közutak, hidak, alagutak üzemeltetése, fenntartása,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047310       Turizmus igazgatása és támogatása,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047320       Turizmusfejlesztési támogatások és tevékenységek,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047410       Ár- és belvízvédelemmel összefüggő tevékenységek,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052020       Szennyvíz gyűjtése, tisztítása, elhelyezése,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052080       Szennyvízcsatorna építése, fenntartása, üzemeltetése,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 xml:space="preserve">063020       Víztermelés, </w:t>
      </w:r>
      <w:proofErr w:type="spellStart"/>
      <w:r w:rsidRPr="00AF5A33">
        <w:rPr>
          <w:color w:val="000000"/>
        </w:rPr>
        <w:t>-kezelés</w:t>
      </w:r>
      <w:proofErr w:type="spellEnd"/>
      <w:r w:rsidRPr="00AF5A33">
        <w:rPr>
          <w:color w:val="000000"/>
        </w:rPr>
        <w:t xml:space="preserve">, </w:t>
      </w:r>
      <w:proofErr w:type="spellStart"/>
      <w:r w:rsidRPr="00AF5A33">
        <w:rPr>
          <w:color w:val="000000"/>
        </w:rPr>
        <w:t>-ellátás</w:t>
      </w:r>
      <w:proofErr w:type="spellEnd"/>
      <w:r w:rsidRPr="00AF5A33">
        <w:rPr>
          <w:color w:val="000000"/>
        </w:rPr>
        <w:t>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064010       Közvilágítás,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066010        Zöldterület-kezelés,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066020       Város-, községgazdálkodási egyéb szolgáltatások,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072111       Háziorvosi alapellátás,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072112       Háziorvosi ügyeleti ellátás,    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072311       Fogorvosi alapellátás,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074011       Foglalkozás-egészségügyi alapellátás,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074031       Család és nővédelmi egészségügyi gondozás,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 xml:space="preserve">074032       </w:t>
      </w:r>
      <w:proofErr w:type="gramStart"/>
      <w:r w:rsidRPr="00AF5A33">
        <w:rPr>
          <w:color w:val="000000"/>
        </w:rPr>
        <w:t>Ifjúság-egészségügyi gondozás</w:t>
      </w:r>
      <w:proofErr w:type="gramEnd"/>
      <w:r w:rsidRPr="00AF5A33">
        <w:rPr>
          <w:color w:val="000000"/>
        </w:rPr>
        <w:t>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076010       Egészségügy igazgatása,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076062       Település-egészségügyi feladatok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081041       Versenysport- és utánpótlás-nevelési tevékenység és támogatása,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081030       Sportlétesítmények, edzőtáborok működtetése, fejlesztése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081043       Iskolai, diáksport-tevékenység és támogatása,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081045       Szabadidősport- (rekreációs sport-) tevékenység és támogatása,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081071        Üdülői szálláshely-szolgáltatás és étkeztetés,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lastRenderedPageBreak/>
        <w:t>082044       Könyvtári szolgáltatások</w:t>
      </w:r>
    </w:p>
    <w:p w:rsidR="0017103A" w:rsidRPr="00AF5A33" w:rsidRDefault="0017103A" w:rsidP="0017103A">
      <w:pPr>
        <w:spacing w:after="20"/>
        <w:ind w:left="567"/>
        <w:jc w:val="both"/>
        <w:rPr>
          <w:color w:val="000000"/>
        </w:rPr>
      </w:pPr>
      <w:r w:rsidRPr="00AF5A33">
        <w:rPr>
          <w:color w:val="000000"/>
        </w:rPr>
        <w:t xml:space="preserve">084070  </w:t>
      </w:r>
      <w:r>
        <w:rPr>
          <w:color w:val="000000"/>
        </w:rPr>
        <w:tab/>
        <w:t xml:space="preserve">     </w:t>
      </w:r>
      <w:r w:rsidRPr="00AF5A33">
        <w:rPr>
          <w:color w:val="000000"/>
        </w:rPr>
        <w:t>A fiatalok társadalmi integrációját segítő struktúra, szakmai szolgáltatások</w:t>
      </w:r>
      <w:r>
        <w:rPr>
          <w:color w:val="000000"/>
        </w:rPr>
        <w:t xml:space="preserve"> </w:t>
      </w:r>
      <w:r w:rsidRPr="00AF5A33">
        <w:rPr>
          <w:color w:val="000000"/>
        </w:rPr>
        <w:t>                 fejlesztése, működtetése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086090        Egyéb szabadidős szolgáltatás,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104037       Intézményen kívüli gyermekétkeztetés,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104042       Család- és gyermekjóléti szolgáltatások,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106020       Lakásfenntartással, lakhatással összefüggő ellátások,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107051       Szociális étkeztetés szociális konyhán,</w:t>
      </w:r>
    </w:p>
    <w:p w:rsidR="0017103A" w:rsidRPr="00AF5A33" w:rsidRDefault="0017103A" w:rsidP="0017103A">
      <w:pPr>
        <w:spacing w:after="20"/>
        <w:ind w:left="567"/>
        <w:rPr>
          <w:color w:val="000000"/>
        </w:rPr>
      </w:pPr>
      <w:r w:rsidRPr="00AF5A33">
        <w:rPr>
          <w:color w:val="000000"/>
        </w:rPr>
        <w:t>107060       Egyéb szociális pénzbeli és természetbeni ellátások, támogatások.</w:t>
      </w:r>
    </w:p>
    <w:p w:rsidR="0017103A" w:rsidRDefault="0017103A" w:rsidP="0017103A">
      <w:pPr>
        <w:ind w:left="567"/>
        <w:jc w:val="both"/>
        <w:rPr>
          <w:bCs/>
        </w:rPr>
      </w:pPr>
      <w:r>
        <w:rPr>
          <w:bCs/>
        </w:rPr>
        <w:t xml:space="preserve">107055 </w:t>
      </w:r>
      <w:r>
        <w:rPr>
          <w:bCs/>
        </w:rPr>
        <w:tab/>
        <w:t xml:space="preserve">     Falugondnoki, tanyagondnoki szolgáltatás </w:t>
      </w:r>
    </w:p>
    <w:p w:rsidR="0017103A" w:rsidRDefault="0017103A" w:rsidP="0017103A">
      <w:pPr>
        <w:ind w:left="567"/>
        <w:jc w:val="both"/>
        <w:rPr>
          <w:bCs/>
        </w:rPr>
      </w:pPr>
      <w:r>
        <w:rPr>
          <w:bCs/>
        </w:rPr>
        <w:t>062020       Településfejlesztési projektek és támogatásuk</w:t>
      </w:r>
    </w:p>
    <w:p w:rsidR="0017103A" w:rsidRDefault="0017103A" w:rsidP="0017103A">
      <w:pPr>
        <w:ind w:left="567"/>
        <w:jc w:val="both"/>
        <w:rPr>
          <w:bCs/>
        </w:rPr>
      </w:pPr>
      <w:r>
        <w:rPr>
          <w:bCs/>
        </w:rPr>
        <w:tab/>
      </w:r>
    </w:p>
    <w:p w:rsidR="0017103A" w:rsidRDefault="0017103A" w:rsidP="0017103A">
      <w:pPr>
        <w:jc w:val="center"/>
        <w:rPr>
          <w:bCs/>
        </w:rPr>
      </w:pPr>
    </w:p>
    <w:p w:rsidR="0017103A" w:rsidRDefault="0017103A" w:rsidP="0017103A">
      <w:pPr>
        <w:rPr>
          <w:bCs/>
        </w:rPr>
      </w:pPr>
      <w:r>
        <w:rPr>
          <w:bCs/>
        </w:rPr>
        <w:br w:type="page"/>
      </w:r>
    </w:p>
    <w:p w:rsidR="00FF520E" w:rsidRDefault="00FF520E"/>
    <w:sectPr w:rsidR="00FF520E" w:rsidSect="00FF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103A"/>
    <w:rsid w:val="00096AB0"/>
    <w:rsid w:val="0017103A"/>
    <w:rsid w:val="00435856"/>
    <w:rsid w:val="00993078"/>
    <w:rsid w:val="00C3791F"/>
    <w:rsid w:val="00DA691E"/>
    <w:rsid w:val="00FF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uiPriority w:val="99"/>
    <w:rsid w:val="0017103A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Theme="minorEastAsia"/>
    </w:rPr>
  </w:style>
  <w:style w:type="character" w:customStyle="1" w:styleId="FontStyle40">
    <w:name w:val="Font Style40"/>
    <w:basedOn w:val="Bekezdsalapbettpusa"/>
    <w:uiPriority w:val="99"/>
    <w:rsid w:val="0017103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janduser3</dc:creator>
  <cp:lastModifiedBy>Windows-felhasználó</cp:lastModifiedBy>
  <cp:revision>3</cp:revision>
  <cp:lastPrinted>2021-02-18T14:26:00Z</cp:lastPrinted>
  <dcterms:created xsi:type="dcterms:W3CDTF">2021-02-19T09:09:00Z</dcterms:created>
  <dcterms:modified xsi:type="dcterms:W3CDTF">2021-02-19T09:16:00Z</dcterms:modified>
</cp:coreProperties>
</file>