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8" w:rsidRPr="00EA4AC8" w:rsidRDefault="00EA4AC8" w:rsidP="00EA4AC8">
      <w:pPr>
        <w:shd w:val="clear" w:color="auto" w:fill="FFFFFF"/>
        <w:ind w:right="-991"/>
        <w:jc w:val="both"/>
        <w:rPr>
          <w:i/>
          <w:iCs/>
        </w:rPr>
      </w:pPr>
      <w:bookmarkStart w:id="0" w:name="_GoBack"/>
      <w:r w:rsidRPr="00EA4AC8">
        <w:rPr>
          <w:i/>
          <w:iCs/>
        </w:rPr>
        <w:t>1. melléklet a 3/2013. (IV. 30.) önkormányzati rendelethez:</w:t>
      </w:r>
    </w:p>
    <w:bookmarkEnd w:id="0"/>
    <w:p w:rsidR="00EA4AC8" w:rsidRDefault="00EA4AC8" w:rsidP="00EA4AC8">
      <w:pPr>
        <w:jc w:val="both"/>
        <w:rPr>
          <w:i/>
        </w:rPr>
      </w:pPr>
    </w:p>
    <w:p w:rsidR="00EA4AC8" w:rsidRDefault="00EA4AC8" w:rsidP="00EA4AC8">
      <w:pPr>
        <w:jc w:val="center"/>
      </w:pPr>
      <w:r>
        <w:t>Az önkormányzat jelzőszámai és kormányzati funkciók szerinti besorolása</w:t>
      </w:r>
    </w:p>
    <w:p w:rsidR="00EA4AC8" w:rsidRDefault="00EA4AC8" w:rsidP="00EA4AC8">
      <w:pPr>
        <w:jc w:val="center"/>
      </w:pPr>
    </w:p>
    <w:p w:rsidR="00EA4AC8" w:rsidRPr="00DB00BF" w:rsidRDefault="00EA4AC8" w:rsidP="00EA4AC8">
      <w:pPr>
        <w:jc w:val="both"/>
        <w:rPr>
          <w:b/>
        </w:rPr>
      </w:pPr>
      <w:r w:rsidRPr="00DB00BF">
        <w:rPr>
          <w:b/>
        </w:rPr>
        <w:t>Azonosító adatok:</w:t>
      </w:r>
    </w:p>
    <w:p w:rsidR="00EA4AC8" w:rsidRPr="00DB00BF" w:rsidRDefault="00EA4AC8" w:rsidP="00EA4AC8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EA4AC8" w:rsidRPr="00DB00BF" w:rsidRDefault="00EA4AC8" w:rsidP="00EA4AC8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15432027-2-20</w:t>
      </w:r>
    </w:p>
    <w:p w:rsidR="00EA4AC8" w:rsidRPr="00DB00BF" w:rsidRDefault="00EA4AC8" w:rsidP="00EA4AC8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15432027-8411-321-20</w:t>
      </w:r>
    </w:p>
    <w:p w:rsidR="00EA4AC8" w:rsidRPr="00DB00BF" w:rsidRDefault="00EA4AC8" w:rsidP="00EA4AC8">
      <w:pPr>
        <w:jc w:val="both"/>
      </w:pPr>
    </w:p>
    <w:p w:rsidR="00EA4AC8" w:rsidRPr="00DB00BF" w:rsidRDefault="00EA4AC8" w:rsidP="00EA4AC8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EA4AC8" w:rsidRDefault="00EA4AC8" w:rsidP="00EA4AC8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EA4AC8" w:rsidRPr="0021087F" w:rsidRDefault="00EA4AC8" w:rsidP="00EA4AC8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EA4AC8" w:rsidRPr="00DB00BF" w:rsidRDefault="00EA4AC8" w:rsidP="00EA4AC8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EA4AC8" w:rsidRPr="0021087F" w:rsidRDefault="00EA4AC8" w:rsidP="00EA4AC8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096025</w:t>
      </w:r>
      <w:r>
        <w:rPr>
          <w:iCs/>
          <w:sz w:val="22"/>
          <w:szCs w:val="22"/>
        </w:rPr>
        <w:tab/>
        <w:t>Munkahelyi étkeztetés köznevelési intézményben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EA4AC8" w:rsidRPr="00900E0B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</w:p>
    <w:p w:rsidR="00EA4AC8" w:rsidRDefault="00EA4AC8" w:rsidP="00EA4AC8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p w:rsidR="00EA4AC8" w:rsidRPr="00711703" w:rsidRDefault="00EA4AC8" w:rsidP="00EA4AC8">
      <w:pPr>
        <w:tabs>
          <w:tab w:val="left" w:pos="720"/>
          <w:tab w:val="left" w:pos="1843"/>
        </w:tabs>
        <w:autoSpaceDE w:val="0"/>
        <w:autoSpaceDN w:val="0"/>
        <w:ind w:left="720"/>
        <w:jc w:val="both"/>
        <w:rPr>
          <w:color w:val="FF0000"/>
          <w:sz w:val="22"/>
          <w:szCs w:val="22"/>
        </w:rPr>
      </w:pPr>
    </w:p>
    <w:p w:rsidR="0047502D" w:rsidRPr="00EA4AC8" w:rsidRDefault="00EA4AC8" w:rsidP="00EA4AC8"/>
    <w:sectPr w:rsidR="0047502D" w:rsidRPr="00EA4AC8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0B0"/>
    <w:multiLevelType w:val="hybridMultilevel"/>
    <w:tmpl w:val="06EA7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7"/>
    <w:rsid w:val="000F6A10"/>
    <w:rsid w:val="006632B7"/>
    <w:rsid w:val="007465DF"/>
    <w:rsid w:val="00B40AD3"/>
    <w:rsid w:val="00DD4375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2020-08-10T14:58:00Z</dcterms:created>
  <dcterms:modified xsi:type="dcterms:W3CDTF">2020-08-11T06:07:00Z</dcterms:modified>
</cp:coreProperties>
</file>