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ED" w:rsidRDefault="00B744ED" w:rsidP="00B744ED">
      <w:pPr>
        <w:jc w:val="center"/>
        <w:rPr>
          <w:b/>
          <w:color w:val="000000"/>
        </w:rPr>
      </w:pPr>
      <w:r>
        <w:rPr>
          <w:b/>
          <w:color w:val="000000"/>
        </w:rPr>
        <w:t>Buj község Önkormányzata Képviselő-testületének</w:t>
      </w:r>
    </w:p>
    <w:p w:rsidR="00B744ED" w:rsidRDefault="00B744ED" w:rsidP="00B744ED">
      <w:pPr>
        <w:jc w:val="center"/>
        <w:rPr>
          <w:b/>
          <w:color w:val="000000"/>
        </w:rPr>
      </w:pPr>
      <w:r>
        <w:rPr>
          <w:b/>
          <w:color w:val="000000"/>
        </w:rPr>
        <w:t>6/2014. (IV.30.) önkormányzati rendelete</w:t>
      </w:r>
    </w:p>
    <w:p w:rsidR="00B744ED" w:rsidRDefault="00B744ED" w:rsidP="00B744ED">
      <w:pPr>
        <w:jc w:val="center"/>
        <w:rPr>
          <w:b/>
          <w:color w:val="000000"/>
        </w:rPr>
      </w:pPr>
    </w:p>
    <w:p w:rsidR="00B744ED" w:rsidRDefault="00B744ED" w:rsidP="00B744ED">
      <w:pPr>
        <w:jc w:val="center"/>
        <w:rPr>
          <w:color w:val="000000"/>
        </w:rPr>
      </w:pPr>
      <w:r>
        <w:rPr>
          <w:b/>
          <w:color w:val="000000"/>
        </w:rPr>
        <w:t>A személyes gondoskodást nyújtó ellátásokról, azok igénybevételéről, valamint a fizetendő térítési díjakról</w:t>
      </w:r>
    </w:p>
    <w:p w:rsidR="00B744ED" w:rsidRDefault="00B744ED" w:rsidP="00B744ED">
      <w:pPr>
        <w:rPr>
          <w:color w:val="000000"/>
        </w:rPr>
      </w:pPr>
    </w:p>
    <w:p w:rsidR="00B744ED" w:rsidRDefault="00B744ED" w:rsidP="00B744ED">
      <w:pPr>
        <w:jc w:val="both"/>
      </w:pPr>
      <w:r>
        <w:t>A</w:t>
      </w:r>
      <w:r>
        <w:rPr>
          <w:color w:val="000000"/>
        </w:rPr>
        <w:t xml:space="preserve"> szociális igazgatásról és szociális ellátásokról szóló </w:t>
      </w:r>
      <w:r>
        <w:t xml:space="preserve">módosított 1993. évi III. törvény 92. § (1) a) pontjában, valamint (2) bekezdésében kapott felhatalmazás alapján </w:t>
      </w:r>
      <w:r w:rsidRPr="005E5C10">
        <w:rPr>
          <w:color w:val="000000"/>
        </w:rPr>
        <w:t>az Alaptörvény 32. cikk (1) bekezdés a) pontjában meghatározott feladatkörében</w:t>
      </w:r>
      <w:r>
        <w:rPr>
          <w:b/>
          <w:color w:val="000000"/>
        </w:rPr>
        <w:t xml:space="preserve"> </w:t>
      </w:r>
      <w:r w:rsidRPr="005E5C10">
        <w:rPr>
          <w:color w:val="000000"/>
        </w:rPr>
        <w:t xml:space="preserve">eljárva </w:t>
      </w:r>
      <w:r w:rsidRPr="00F82D2D">
        <w:t>a társu</w:t>
      </w:r>
      <w:r>
        <w:t>lásban részt vevő Balsa Község Önkormányzata,</w:t>
      </w:r>
      <w:r w:rsidRPr="00F82D2D">
        <w:t xml:space="preserve"> </w:t>
      </w:r>
      <w:r>
        <w:rPr>
          <w:bCs/>
        </w:rPr>
        <w:t>Tiszabercel</w:t>
      </w:r>
      <w:r w:rsidRPr="00B6675D">
        <w:rPr>
          <w:bCs/>
        </w:rPr>
        <w:t xml:space="preserve"> Község Önkormányzata képviselő-testületeinek hozzájárulásával</w:t>
      </w:r>
      <w:r w:rsidRPr="00B6675D">
        <w:rPr>
          <w:bCs/>
          <w:color w:val="FF0000"/>
        </w:rPr>
        <w:t xml:space="preserve"> </w:t>
      </w:r>
      <w:r>
        <w:t>a következőket rendeli el:</w:t>
      </w:r>
    </w:p>
    <w:p w:rsidR="00B744ED" w:rsidRPr="00E80BC3" w:rsidRDefault="00B744ED" w:rsidP="00B744ED">
      <w:pPr>
        <w:pStyle w:val="Cmsor2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E80BC3">
        <w:rPr>
          <w:rFonts w:ascii="Times New Roman" w:hAnsi="Times New Roman" w:cs="Times New Roman"/>
          <w:b w:val="0"/>
          <w:color w:val="auto"/>
          <w:sz w:val="24"/>
          <w:szCs w:val="24"/>
        </w:rPr>
        <w:t>1. § A rendelet hatálya kiterjed:</w:t>
      </w:r>
    </w:p>
    <w:p w:rsidR="00B744ED" w:rsidRPr="00E80BC3" w:rsidRDefault="00B744ED" w:rsidP="00B744ED">
      <w:pPr>
        <w:pStyle w:val="Cmsor2"/>
        <w:spacing w:before="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proofErr w:type="gramStart"/>
      <w:r w:rsidRPr="00E80BC3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proofErr w:type="gramEnd"/>
      <w:r w:rsidRPr="00E80BC3">
        <w:rPr>
          <w:rFonts w:ascii="Times New Roman" w:hAnsi="Times New Roman" w:cs="Times New Roman"/>
          <w:b w:val="0"/>
          <w:color w:val="auto"/>
          <w:sz w:val="24"/>
          <w:szCs w:val="24"/>
        </w:rPr>
        <w:t>) a Szociális Alapszolgáltatási Központ Társulásban részt vevő önkormányzatokra.</w:t>
      </w:r>
    </w:p>
    <w:p w:rsidR="00B744ED" w:rsidRDefault="00B744ED" w:rsidP="00B744ED"/>
    <w:p w:rsidR="00B744ED" w:rsidRPr="00277C7B" w:rsidRDefault="00B744ED" w:rsidP="00B744ED">
      <w:r>
        <w:t xml:space="preserve">2. § </w:t>
      </w:r>
      <w:r w:rsidRPr="00277C7B">
        <w:t xml:space="preserve">A </w:t>
      </w:r>
      <w:r w:rsidRPr="00277C7B">
        <w:rPr>
          <w:i/>
        </w:rPr>
        <w:t xml:space="preserve">Szociális Alapszolgáltatási Központ Társulás </w:t>
      </w:r>
      <w:r w:rsidRPr="00277C7B">
        <w:t>társulási intézményei:</w:t>
      </w:r>
    </w:p>
    <w:p w:rsidR="00B744ED" w:rsidRPr="00277C7B" w:rsidRDefault="00B744ED" w:rsidP="00B744ED">
      <w:pPr>
        <w:tabs>
          <w:tab w:val="left" w:pos="720"/>
        </w:tabs>
        <w:jc w:val="both"/>
      </w:pPr>
      <w:proofErr w:type="gramStart"/>
      <w:r w:rsidRPr="00277C7B">
        <w:t>a</w:t>
      </w:r>
      <w:proofErr w:type="gramEnd"/>
      <w:r w:rsidRPr="00277C7B">
        <w:t xml:space="preserve">) Buji </w:t>
      </w:r>
      <w:r w:rsidRPr="00277C7B">
        <w:rPr>
          <w:i/>
        </w:rPr>
        <w:t>Szociális Alapszolgáltatási Központ</w:t>
      </w:r>
      <w:r w:rsidRPr="00277C7B">
        <w:t xml:space="preserve"> (székhelye:</w:t>
      </w:r>
      <w:r>
        <w:t xml:space="preserve"> 4483 Buj, Jókai utca 1.).</w:t>
      </w:r>
    </w:p>
    <w:p w:rsidR="00B744ED" w:rsidRDefault="00B744ED" w:rsidP="00B744ED">
      <w:pPr>
        <w:jc w:val="both"/>
      </w:pPr>
    </w:p>
    <w:p w:rsidR="00B744ED" w:rsidRPr="00271E01" w:rsidRDefault="00B744ED" w:rsidP="00B744ED">
      <w:pPr>
        <w:jc w:val="both"/>
        <w:rPr>
          <w:color w:val="000000"/>
        </w:rPr>
      </w:pPr>
      <w:r w:rsidRPr="00277C7B">
        <w:t xml:space="preserve">3. § A </w:t>
      </w:r>
      <w:r w:rsidRPr="00277C7B">
        <w:rPr>
          <w:i/>
        </w:rPr>
        <w:t>Szociális Alapszolgáltatási Központ</w:t>
      </w:r>
      <w:r>
        <w:t xml:space="preserve"> Társulás társulási intézményei ellátási területe: Balsa Község, Buj Község, Tiszabercel Község közigazgatási területe, </w:t>
      </w:r>
      <w:r w:rsidRPr="00271E01">
        <w:rPr>
          <w:color w:val="000000"/>
        </w:rPr>
        <w:t>Magyarország egész területe.</w:t>
      </w:r>
    </w:p>
    <w:p w:rsidR="00B744ED" w:rsidRDefault="00B744ED" w:rsidP="00B744ED">
      <w:pPr>
        <w:pStyle w:val="lista1"/>
        <w:numPr>
          <w:ilvl w:val="0"/>
          <w:numId w:val="0"/>
        </w:numPr>
        <w:tabs>
          <w:tab w:val="left" w:pos="708"/>
        </w:tabs>
        <w:rPr>
          <w:color w:val="000000"/>
        </w:rPr>
      </w:pPr>
    </w:p>
    <w:p w:rsidR="00B744ED" w:rsidRPr="00F82D2D" w:rsidRDefault="00B744ED" w:rsidP="00B744ED">
      <w:pPr>
        <w:pStyle w:val="lista1"/>
        <w:numPr>
          <w:ilvl w:val="0"/>
          <w:numId w:val="0"/>
        </w:numPr>
        <w:tabs>
          <w:tab w:val="left" w:pos="708"/>
        </w:tabs>
      </w:pPr>
      <w:r>
        <w:rPr>
          <w:color w:val="000000"/>
        </w:rPr>
        <w:t xml:space="preserve">4. § (1) </w:t>
      </w:r>
      <w:r w:rsidRPr="00F82D2D">
        <w:t>A személyes gondoskodást nyújtó ellátásokat, valamint azok térítés</w:t>
      </w:r>
      <w:r>
        <w:t>i díját e rendelet 1. sz</w:t>
      </w:r>
      <w:r w:rsidRPr="00F82D2D">
        <w:t>. melléklete tartalmazza.</w:t>
      </w:r>
    </w:p>
    <w:p w:rsidR="00B744ED" w:rsidRDefault="00B744ED" w:rsidP="00B744ED">
      <w:pPr>
        <w:pStyle w:val="lista1"/>
        <w:numPr>
          <w:ilvl w:val="0"/>
          <w:numId w:val="0"/>
        </w:numPr>
        <w:ind w:left="454" w:hanging="454"/>
      </w:pPr>
    </w:p>
    <w:p w:rsidR="00B744ED" w:rsidRDefault="00B744ED" w:rsidP="00B744ED">
      <w:pPr>
        <w:pStyle w:val="lista1"/>
        <w:numPr>
          <w:ilvl w:val="0"/>
          <w:numId w:val="0"/>
        </w:numPr>
        <w:ind w:left="454" w:hanging="454"/>
        <w:rPr>
          <w:color w:val="000000"/>
        </w:rPr>
      </w:pPr>
      <w:r>
        <w:t xml:space="preserve">5.§ (1) Ez a rendelet </w:t>
      </w:r>
      <w:r>
        <w:rPr>
          <w:b/>
        </w:rPr>
        <w:t>2014. május 1</w:t>
      </w:r>
      <w:r w:rsidRPr="00A30E43">
        <w:rPr>
          <w:b/>
        </w:rPr>
        <w:t>.</w:t>
      </w:r>
      <w:r w:rsidRPr="00A30E43">
        <w:rPr>
          <w:b/>
          <w:color w:val="000000"/>
        </w:rPr>
        <w:t xml:space="preserve"> napján lép hatályba</w:t>
      </w:r>
      <w:r>
        <w:rPr>
          <w:color w:val="000000"/>
        </w:rPr>
        <w:t>.</w:t>
      </w:r>
    </w:p>
    <w:p w:rsidR="00B744ED" w:rsidRDefault="00B744ED" w:rsidP="00B744ED">
      <w:pPr>
        <w:jc w:val="both"/>
      </w:pPr>
    </w:p>
    <w:p w:rsidR="00B744ED" w:rsidRPr="00A6131D" w:rsidRDefault="00B744ED" w:rsidP="00B744ED">
      <w:pPr>
        <w:jc w:val="both"/>
        <w:rPr>
          <w:color w:val="000000"/>
        </w:rPr>
      </w:pPr>
      <w:r>
        <w:t xml:space="preserve">(2) Hatályát veszti </w:t>
      </w:r>
      <w:r>
        <w:rPr>
          <w:color w:val="000000"/>
        </w:rPr>
        <w:t>a</w:t>
      </w:r>
      <w:r w:rsidRPr="00A6131D">
        <w:rPr>
          <w:color w:val="000000"/>
        </w:rPr>
        <w:t xml:space="preserve"> személyes gondoskodást nyújtó ellátásokról, azok igénybevételéről, valamint a fizetendő térítési díjakról</w:t>
      </w:r>
      <w:r>
        <w:t xml:space="preserve"> szóló 3/2014.(III.14.) önkormányzati rendelet.</w:t>
      </w:r>
    </w:p>
    <w:p w:rsidR="00B744ED" w:rsidRDefault="00B744ED" w:rsidP="00B744ED">
      <w:pPr>
        <w:jc w:val="both"/>
      </w:pPr>
    </w:p>
    <w:p w:rsidR="00B744ED" w:rsidRDefault="00B744ED" w:rsidP="00B744ED">
      <w:pPr>
        <w:tabs>
          <w:tab w:val="center" w:pos="1418"/>
          <w:tab w:val="center" w:pos="6804"/>
        </w:tabs>
        <w:jc w:val="both"/>
        <w:rPr>
          <w:b/>
        </w:rPr>
      </w:pPr>
      <w:r>
        <w:rPr>
          <w:b/>
        </w:rPr>
        <w:tab/>
        <w:t>Barta Miklós Ferenc</w:t>
      </w:r>
      <w:r w:rsidR="00297911">
        <w:rPr>
          <w:b/>
        </w:rPr>
        <w:t xml:space="preserve"> </w:t>
      </w:r>
      <w:r>
        <w:rPr>
          <w:b/>
        </w:rPr>
        <w:tab/>
        <w:t>Dr. Németh Károly</w:t>
      </w:r>
      <w:r w:rsidR="00297911">
        <w:rPr>
          <w:b/>
        </w:rPr>
        <w:t xml:space="preserve"> </w:t>
      </w:r>
    </w:p>
    <w:p w:rsidR="00B744ED" w:rsidRDefault="00B744ED" w:rsidP="00B744ED">
      <w:pPr>
        <w:tabs>
          <w:tab w:val="center" w:pos="1418"/>
          <w:tab w:val="center" w:pos="6804"/>
        </w:tabs>
        <w:jc w:val="both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proofErr w:type="gramStart"/>
      <w:r>
        <w:rPr>
          <w:b/>
        </w:rPr>
        <w:t>polgármester</w:t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 jegyző</w:t>
      </w:r>
    </w:p>
    <w:p w:rsidR="00B744ED" w:rsidRDefault="00B744ED" w:rsidP="00B744ED">
      <w:pPr>
        <w:tabs>
          <w:tab w:val="left" w:pos="567"/>
          <w:tab w:val="left" w:pos="5954"/>
          <w:tab w:val="left" w:pos="6663"/>
        </w:tabs>
        <w:rPr>
          <w:b/>
        </w:rPr>
      </w:pPr>
    </w:p>
    <w:p w:rsidR="002900CB" w:rsidRDefault="002900CB" w:rsidP="00B744ED">
      <w:pPr>
        <w:tabs>
          <w:tab w:val="left" w:pos="567"/>
          <w:tab w:val="left" w:pos="5954"/>
          <w:tab w:val="left" w:pos="6663"/>
        </w:tabs>
        <w:rPr>
          <w:b/>
        </w:rPr>
      </w:pPr>
    </w:p>
    <w:p w:rsidR="002900CB" w:rsidRDefault="002900CB" w:rsidP="00B744ED">
      <w:pPr>
        <w:tabs>
          <w:tab w:val="left" w:pos="567"/>
          <w:tab w:val="left" w:pos="5954"/>
          <w:tab w:val="left" w:pos="6663"/>
        </w:tabs>
        <w:rPr>
          <w:b/>
        </w:rPr>
      </w:pPr>
    </w:p>
    <w:p w:rsidR="00B744ED" w:rsidRDefault="00B744ED" w:rsidP="00B744ED">
      <w:pPr>
        <w:tabs>
          <w:tab w:val="left" w:pos="567"/>
          <w:tab w:val="left" w:pos="5954"/>
          <w:tab w:val="left" w:pos="6663"/>
        </w:tabs>
        <w:rPr>
          <w:b/>
        </w:rPr>
      </w:pPr>
      <w:r>
        <w:rPr>
          <w:b/>
        </w:rPr>
        <w:t>A rendelet kihirdetve: 2014. április 30. 18</w:t>
      </w:r>
      <w:r w:rsidR="002900CB">
        <w:rPr>
          <w:b/>
        </w:rPr>
        <w:t xml:space="preserve"> </w:t>
      </w:r>
      <w:r>
        <w:rPr>
          <w:b/>
        </w:rPr>
        <w:t>óra 30 perc-kor</w:t>
      </w:r>
    </w:p>
    <w:p w:rsidR="00B744ED" w:rsidRDefault="00B744ED" w:rsidP="00B744ED">
      <w:pPr>
        <w:tabs>
          <w:tab w:val="left" w:pos="567"/>
          <w:tab w:val="left" w:pos="5954"/>
          <w:tab w:val="left" w:pos="6663"/>
        </w:tabs>
        <w:rPr>
          <w:b/>
        </w:rPr>
      </w:pPr>
    </w:p>
    <w:p w:rsidR="00B744ED" w:rsidRDefault="00B744ED" w:rsidP="00B744ED">
      <w:pPr>
        <w:tabs>
          <w:tab w:val="center" w:pos="4536"/>
          <w:tab w:val="left" w:pos="5954"/>
          <w:tab w:val="left" w:pos="6663"/>
        </w:tabs>
        <w:rPr>
          <w:b/>
        </w:rPr>
      </w:pPr>
      <w:r>
        <w:rPr>
          <w:b/>
        </w:rPr>
        <w:t xml:space="preserve"> Dr. Németh Károly</w:t>
      </w:r>
    </w:p>
    <w:p w:rsidR="00B744ED" w:rsidRDefault="00B744ED" w:rsidP="00B744ED">
      <w:pPr>
        <w:tabs>
          <w:tab w:val="center" w:pos="4536"/>
        </w:tabs>
        <w:rPr>
          <w:b/>
        </w:rPr>
      </w:pPr>
      <w:r>
        <w:rPr>
          <w:b/>
        </w:rPr>
        <w:t xml:space="preserve">            j e g y z ő</w:t>
      </w:r>
    </w:p>
    <w:p w:rsidR="00BC3798" w:rsidRPr="00B744ED" w:rsidRDefault="00BC3798" w:rsidP="00B744ED"/>
    <w:sectPr w:rsidR="00BC3798" w:rsidRPr="00B744ED" w:rsidSect="00FB5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B555A"/>
    <w:multiLevelType w:val="singleLevel"/>
    <w:tmpl w:val="A8148112"/>
    <w:lvl w:ilvl="0">
      <w:start w:val="1"/>
      <w:numFmt w:val="decimal"/>
      <w:pStyle w:val="lista1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C3798"/>
    <w:rsid w:val="002900CB"/>
    <w:rsid w:val="00297911"/>
    <w:rsid w:val="00B744ED"/>
    <w:rsid w:val="00BC3798"/>
    <w:rsid w:val="00E67EA2"/>
    <w:rsid w:val="00FB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44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BC379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C37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4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customStyle="1" w:styleId="lista1">
    <w:name w:val="lista1"/>
    <w:basedOn w:val="Norml"/>
    <w:rsid w:val="00B744ED"/>
    <w:pPr>
      <w:numPr>
        <w:numId w:val="1"/>
      </w:numPr>
      <w:jc w:val="both"/>
      <w:outlineLvl w:val="2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Zoli</dc:creator>
  <cp:lastModifiedBy>Zoli</cp:lastModifiedBy>
  <cp:revision>4</cp:revision>
  <dcterms:created xsi:type="dcterms:W3CDTF">2014-05-15T07:13:00Z</dcterms:created>
  <dcterms:modified xsi:type="dcterms:W3CDTF">2014-05-15T07:45:00Z</dcterms:modified>
</cp:coreProperties>
</file>