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40" w:rsidRDefault="006A5940" w:rsidP="006A5940">
      <w:pPr>
        <w:jc w:val="center"/>
      </w:pPr>
      <w:r>
        <w:t>Kemse Község Önkormányzat Képviselő-testülete</w:t>
      </w:r>
    </w:p>
    <w:p w:rsidR="006A5940" w:rsidRDefault="006A5940" w:rsidP="006A5940">
      <w:pPr>
        <w:jc w:val="center"/>
      </w:pPr>
      <w:r>
        <w:t>1/2020. (I.24.) rendelete</w:t>
      </w:r>
    </w:p>
    <w:p w:rsidR="006A5940" w:rsidRDefault="006A5940" w:rsidP="006A5940">
      <w:pPr>
        <w:jc w:val="center"/>
      </w:pPr>
      <w:proofErr w:type="gramStart"/>
      <w:r>
        <w:t>az</w:t>
      </w:r>
      <w:proofErr w:type="gramEnd"/>
      <w:r>
        <w:t xml:space="preserve"> önkormányzat szervezeti és működési szabályzatáról szóló</w:t>
      </w:r>
    </w:p>
    <w:p w:rsidR="006A5940" w:rsidRDefault="006A5940" w:rsidP="006A5940">
      <w:pPr>
        <w:jc w:val="center"/>
      </w:pPr>
      <w:r>
        <w:t>9/2014.(XI.14.) rendelete módosításáról</w:t>
      </w:r>
    </w:p>
    <w:p w:rsidR="006A5940" w:rsidRDefault="006A5940" w:rsidP="006A5940">
      <w:pPr>
        <w:jc w:val="center"/>
      </w:pPr>
    </w:p>
    <w:p w:rsidR="006A5940" w:rsidRDefault="006A5940" w:rsidP="006A5940">
      <w:pPr>
        <w:tabs>
          <w:tab w:val="right" w:leader="dot" w:pos="907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Kemse</w:t>
      </w:r>
      <w:r w:rsidRPr="00A04369">
        <w:rPr>
          <w:sz w:val="24"/>
          <w:szCs w:val="24"/>
        </w:rPr>
        <w:t xml:space="preserve"> Község Önkormányzat képviselő-testülete az Alaptörvény 32. cikk (1) bekezdés d) pontjában, valamint a Magyarország helyi önkormányzatairól szóló 2011. évi CLXXXIX. törvény 53. § (1) bekezdésében foglalt felhatalmazás alapján szervezeti és működési </w:t>
      </w:r>
      <w:r>
        <w:rPr>
          <w:sz w:val="24"/>
          <w:szCs w:val="24"/>
        </w:rPr>
        <w:t>szabályzatáról alkotott 9/2014.(XI.14.) önkormányzati rendeletét – a továbbiakban „R” – a következők szerint módosítja:</w:t>
      </w:r>
    </w:p>
    <w:p w:rsidR="006A5940" w:rsidRDefault="006A5940" w:rsidP="006A5940">
      <w:pPr>
        <w:tabs>
          <w:tab w:val="right" w:leader="dot" w:pos="9072"/>
        </w:tabs>
        <w:jc w:val="center"/>
        <w:rPr>
          <w:sz w:val="24"/>
          <w:szCs w:val="24"/>
        </w:rPr>
      </w:pPr>
    </w:p>
    <w:p w:rsidR="006A5940" w:rsidRDefault="006A5940" w:rsidP="006A5940">
      <w:pPr>
        <w:pStyle w:val="Listaszerbekezds"/>
        <w:numPr>
          <w:ilvl w:val="0"/>
          <w:numId w:val="1"/>
        </w:numPr>
        <w:tabs>
          <w:tab w:val="right" w:leader="dot" w:pos="9072"/>
        </w:tabs>
        <w:ind w:left="567" w:hanging="207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</w:p>
    <w:p w:rsidR="006A5940" w:rsidRDefault="006A5940" w:rsidP="006A5940">
      <w:pPr>
        <w:pStyle w:val="Listaszerbekezds"/>
        <w:numPr>
          <w:ilvl w:val="0"/>
          <w:numId w:val="2"/>
        </w:numPr>
        <w:tabs>
          <w:tab w:val="righ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„R” 1 § (1)-(2) bekezdése hatályát veszti, helyébe a következő rendelkezés lép:</w:t>
      </w:r>
    </w:p>
    <w:p w:rsidR="006A5940" w:rsidRPr="002000BA" w:rsidRDefault="006A5940" w:rsidP="006A59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sz w:val="24"/>
          <w:szCs w:val="24"/>
        </w:rPr>
        <w:t>„</w:t>
      </w:r>
      <w:r w:rsidRPr="002000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  <w:r w:rsidRPr="002000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Az önkormányzat hivatalos megnevezése: Kemse Község Önkormányzat</w:t>
      </w:r>
      <w:r w:rsidR="00D7528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:rsidR="006A5940" w:rsidRPr="0097125A" w:rsidRDefault="006A5940" w:rsidP="006A5940">
      <w:pPr>
        <w:pStyle w:val="Listaszerbekezds"/>
        <w:numPr>
          <w:ilvl w:val="0"/>
          <w:numId w:val="2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25A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székhelye, pontos címe: 7839 Kemse, Rákóczi u. 18/a.”</w:t>
      </w:r>
    </w:p>
    <w:p w:rsidR="006A5940" w:rsidRPr="00E63FE1" w:rsidRDefault="00422A84" w:rsidP="006A5940">
      <w:pPr>
        <w:spacing w:before="100" w:beforeAutospacing="1" w:after="100" w:afterAutospacing="1" w:line="240" w:lineRule="auto"/>
        <w:ind w:firstLine="426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(2) „R” 48</w:t>
      </w:r>
      <w:r w:rsidR="006A5940" w:rsidRPr="00E63FE1">
        <w:rPr>
          <w:rFonts w:eastAsia="Times New Roman" w:cstheme="minorHAnsi"/>
          <w:sz w:val="24"/>
          <w:szCs w:val="24"/>
          <w:lang w:eastAsia="hu-HU"/>
        </w:rPr>
        <w:t>. § (7) bekezdése hatályát veszti, helyébe a következő rendelkezés lép:</w:t>
      </w:r>
    </w:p>
    <w:p w:rsidR="006A5940" w:rsidRPr="002000BA" w:rsidRDefault="006A5940" w:rsidP="006A594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2000BA">
        <w:rPr>
          <w:rFonts w:ascii="Times New Roman" w:eastAsia="Times New Roman" w:hAnsi="Times New Roman" w:cs="Times New Roman"/>
          <w:sz w:val="24"/>
          <w:szCs w:val="24"/>
          <w:lang w:eastAsia="hu-HU"/>
        </w:rPr>
        <w:t>(7) A jegyzőkönyvhöz csatolni kell</w:t>
      </w:r>
    </w:p>
    <w:p w:rsidR="006A5940" w:rsidRPr="002000BA" w:rsidRDefault="006A5940" w:rsidP="006A5940">
      <w:pPr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000B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000BA">
        <w:rPr>
          <w:rFonts w:ascii="Times New Roman" w:eastAsia="Times New Roman" w:hAnsi="Times New Roman" w:cs="Times New Roman"/>
          <w:sz w:val="24"/>
          <w:szCs w:val="24"/>
          <w:lang w:eastAsia="hu-HU"/>
        </w:rPr>
        <w:t>) a meghívót,</w:t>
      </w:r>
    </w:p>
    <w:p w:rsidR="006A5940" w:rsidRPr="002000BA" w:rsidRDefault="006A5940" w:rsidP="006A5940">
      <w:pPr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2000BA">
        <w:rPr>
          <w:rFonts w:ascii="Times New Roman" w:eastAsia="Times New Roman" w:hAnsi="Times New Roman" w:cs="Times New Roman"/>
          <w:sz w:val="24"/>
          <w:szCs w:val="24"/>
          <w:lang w:eastAsia="hu-HU"/>
        </w:rPr>
        <w:t>) az írásos előterjesztéseket,</w:t>
      </w:r>
    </w:p>
    <w:p w:rsidR="006A5940" w:rsidRPr="002000BA" w:rsidRDefault="006A5940" w:rsidP="006A5940">
      <w:pPr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2000BA">
        <w:rPr>
          <w:rFonts w:ascii="Times New Roman" w:eastAsia="Times New Roman" w:hAnsi="Times New Roman" w:cs="Times New Roman"/>
          <w:sz w:val="24"/>
          <w:szCs w:val="24"/>
          <w:lang w:eastAsia="hu-HU"/>
        </w:rPr>
        <w:t>) a jegyzőkönyv szövegében nem szereplő rendeletet, vagy</w:t>
      </w:r>
    </w:p>
    <w:p w:rsidR="006A5940" w:rsidRPr="002000BA" w:rsidRDefault="006A5940" w:rsidP="006A5940">
      <w:pPr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2000BA">
        <w:rPr>
          <w:rFonts w:ascii="Times New Roman" w:eastAsia="Times New Roman" w:hAnsi="Times New Roman" w:cs="Times New Roman"/>
          <w:sz w:val="24"/>
          <w:szCs w:val="24"/>
          <w:lang w:eastAsia="hu-HU"/>
        </w:rPr>
        <w:t>) a képviselők kérése alapján</w:t>
      </w:r>
    </w:p>
    <w:p w:rsidR="006A5940" w:rsidRPr="002000BA" w:rsidRDefault="006A5940" w:rsidP="006A5940">
      <w:pPr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2000BA">
        <w:rPr>
          <w:rFonts w:ascii="Times New Roman" w:eastAsia="Times New Roman" w:hAnsi="Times New Roman" w:cs="Times New Roman"/>
          <w:sz w:val="24"/>
          <w:szCs w:val="24"/>
          <w:lang w:eastAsia="hu-HU"/>
        </w:rPr>
        <w:t>a) a képviselői indítványokat,</w:t>
      </w:r>
    </w:p>
    <w:p w:rsidR="006A5940" w:rsidRPr="002000BA" w:rsidRDefault="006A5940" w:rsidP="006A5940">
      <w:pPr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2000BA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proofErr w:type="gramEnd"/>
      <w:r w:rsidRPr="002000BA">
        <w:rPr>
          <w:rFonts w:ascii="Times New Roman" w:eastAsia="Times New Roman" w:hAnsi="Times New Roman" w:cs="Times New Roman"/>
          <w:sz w:val="24"/>
          <w:szCs w:val="24"/>
          <w:lang w:eastAsia="hu-HU"/>
        </w:rPr>
        <w:t>) a képviselői hozzászólásokat,</w:t>
      </w:r>
    </w:p>
    <w:p w:rsidR="006A5940" w:rsidRDefault="006A5940" w:rsidP="006A5940">
      <w:pPr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2000BA">
        <w:rPr>
          <w:rFonts w:ascii="Times New Roman" w:eastAsia="Times New Roman" w:hAnsi="Times New Roman" w:cs="Times New Roman"/>
          <w:sz w:val="24"/>
          <w:szCs w:val="24"/>
          <w:lang w:eastAsia="hu-HU"/>
        </w:rPr>
        <w:t>c) a képviselői interpellációkat.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D75284" w:rsidRDefault="00D75284" w:rsidP="006A5940">
      <w:pPr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284" w:rsidRDefault="00D75284" w:rsidP="00D75284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(3</w:t>
      </w:r>
      <w:r w:rsidRPr="00D75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„R” </w:t>
      </w:r>
      <w:r w:rsidR="00C8419D">
        <w:rPr>
          <w:rFonts w:ascii="Times New Roman" w:eastAsia="Times New Roman" w:hAnsi="Times New Roman" w:cs="Times New Roman"/>
          <w:sz w:val="24"/>
          <w:szCs w:val="24"/>
          <w:lang w:eastAsia="hu-HU"/>
        </w:rPr>
        <w:t>1. melléklete a következőképpen módosul:</w:t>
      </w:r>
    </w:p>
    <w:p w:rsidR="00C8419D" w:rsidRDefault="00C8419D" w:rsidP="00D75284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419D" w:rsidRPr="00C8419D" w:rsidRDefault="00422A84" w:rsidP="00422A84">
      <w:pPr>
        <w:spacing w:before="100" w:beforeAutospacing="1" w:after="100" w:afterAutospacing="1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C8419D">
        <w:rPr>
          <w:rFonts w:ascii="Times New Roman" w:eastAsia="Times New Roman" w:hAnsi="Times New Roman" w:cs="Times New Roman"/>
          <w:sz w:val="24"/>
          <w:szCs w:val="24"/>
          <w:lang w:eastAsia="hu-HU"/>
        </w:rPr>
        <w:t>sz. melléklet:</w:t>
      </w:r>
    </w:p>
    <w:p w:rsidR="00C8419D" w:rsidRPr="00C8419D" w:rsidRDefault="00C8419D" w:rsidP="00C84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419D">
        <w:rPr>
          <w:rFonts w:ascii="Times New Roman" w:eastAsia="Times New Roman" w:hAnsi="Times New Roman" w:cs="Times New Roman"/>
          <w:sz w:val="24"/>
          <w:szCs w:val="24"/>
          <w:lang w:eastAsia="hu-HU"/>
        </w:rPr>
        <w:t>A megválasztott helyi önkormányzati képviselők névsora</w:t>
      </w:r>
    </w:p>
    <w:p w:rsidR="00C8419D" w:rsidRPr="00C8419D" w:rsidRDefault="00C8419D" w:rsidP="00C8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419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8419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Polgármester:             Vető János</w:t>
      </w:r>
    </w:p>
    <w:p w:rsidR="00C8419D" w:rsidRPr="00C8419D" w:rsidRDefault="00C8419D" w:rsidP="00C8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419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 Alpolgármester:         Herr János</w:t>
      </w:r>
    </w:p>
    <w:p w:rsidR="00C8419D" w:rsidRPr="00C8419D" w:rsidRDefault="00C8419D" w:rsidP="00C8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419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 Képviselő:                  Váradi Evelin</w:t>
      </w:r>
      <w:r w:rsidR="00422A84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C8419D" w:rsidRDefault="00C8419D" w:rsidP="00D75284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419D" w:rsidRPr="00C8419D" w:rsidRDefault="00C8419D" w:rsidP="00C8419D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(4</w:t>
      </w:r>
      <w:r w:rsidRPr="00C841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„R”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következő, 1. függelékkel egészül ki:</w:t>
      </w:r>
    </w:p>
    <w:p w:rsidR="00D75284" w:rsidRDefault="00D75284" w:rsidP="00D75284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419D" w:rsidRDefault="00C8419D" w:rsidP="00D75284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284" w:rsidRDefault="00D75284" w:rsidP="00D75284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„1. függelék</w:t>
      </w:r>
    </w:p>
    <w:p w:rsidR="00C8419D" w:rsidRDefault="00C8419D" w:rsidP="00C8419D">
      <w:pPr>
        <w:spacing w:after="0" w:line="240" w:lineRule="auto"/>
        <w:ind w:left="993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41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 által ellátott kormányzati funkciók</w:t>
      </w:r>
    </w:p>
    <w:p w:rsidR="00C8419D" w:rsidRPr="00C8419D" w:rsidRDefault="00C8419D" w:rsidP="00C8419D">
      <w:pPr>
        <w:spacing w:after="0" w:line="240" w:lineRule="auto"/>
        <w:ind w:left="993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75284" w:rsidRPr="00D75284" w:rsidRDefault="00D75284" w:rsidP="00D75284">
      <w:pPr>
        <w:pStyle w:val="Szvegtrzs1"/>
        <w:ind w:left="1134" w:hanging="854"/>
        <w:rPr>
          <w:sz w:val="24"/>
          <w:szCs w:val="24"/>
        </w:rPr>
      </w:pPr>
      <w:r w:rsidRPr="00D75284">
        <w:rPr>
          <w:color w:val="000000"/>
          <w:sz w:val="24"/>
          <w:szCs w:val="24"/>
        </w:rPr>
        <w:t xml:space="preserve">011130 Önkormányzatok és önkormányzati hivatalok jogalkotó és általános igazgatási </w:t>
      </w:r>
      <w:r w:rsidRPr="00D75284">
        <w:rPr>
          <w:color w:val="000000"/>
          <w:sz w:val="24"/>
          <w:szCs w:val="24"/>
        </w:rPr>
        <w:lastRenderedPageBreak/>
        <w:t>tevékenysége</w:t>
      </w:r>
    </w:p>
    <w:p w:rsidR="00D75284" w:rsidRPr="00D75284" w:rsidRDefault="00D75284" w:rsidP="00D75284">
      <w:pPr>
        <w:pStyle w:val="Szvegtrzs1"/>
        <w:ind w:firstLine="280"/>
        <w:rPr>
          <w:sz w:val="24"/>
          <w:szCs w:val="24"/>
        </w:rPr>
      </w:pPr>
      <w:r w:rsidRPr="00D75284">
        <w:rPr>
          <w:color w:val="000000"/>
          <w:sz w:val="24"/>
          <w:szCs w:val="24"/>
        </w:rPr>
        <w:t>013320 Köztemető-fenntartás és -működtetés</w:t>
      </w:r>
    </w:p>
    <w:p w:rsidR="00D75284" w:rsidRPr="00D75284" w:rsidRDefault="00D75284" w:rsidP="00D75284">
      <w:pPr>
        <w:pStyle w:val="Szvegtrzs1"/>
        <w:ind w:firstLine="280"/>
        <w:rPr>
          <w:sz w:val="24"/>
          <w:szCs w:val="24"/>
        </w:rPr>
      </w:pPr>
      <w:r w:rsidRPr="00D75284">
        <w:rPr>
          <w:color w:val="000000"/>
          <w:sz w:val="24"/>
          <w:szCs w:val="24"/>
        </w:rPr>
        <w:t>016080 Kiemelt állami és önkormányzati rendezvények</w:t>
      </w:r>
    </w:p>
    <w:p w:rsidR="00D75284" w:rsidRPr="00D75284" w:rsidRDefault="00D75284" w:rsidP="00D75284">
      <w:pPr>
        <w:pStyle w:val="Szvegtrzs1"/>
        <w:ind w:firstLine="280"/>
        <w:rPr>
          <w:sz w:val="24"/>
          <w:szCs w:val="24"/>
        </w:rPr>
      </w:pPr>
      <w:r w:rsidRPr="00D75284">
        <w:rPr>
          <w:color w:val="000000"/>
          <w:sz w:val="24"/>
          <w:szCs w:val="24"/>
        </w:rPr>
        <w:t>041231 Rövid időtartamú közfoglalkoztatás</w:t>
      </w:r>
    </w:p>
    <w:p w:rsidR="00D75284" w:rsidRPr="00D75284" w:rsidRDefault="00D75284" w:rsidP="00D75284">
      <w:pPr>
        <w:pStyle w:val="Szvegtrzs1"/>
        <w:ind w:firstLine="280"/>
        <w:rPr>
          <w:sz w:val="24"/>
          <w:szCs w:val="24"/>
        </w:rPr>
      </w:pPr>
      <w:r w:rsidRPr="00D75284">
        <w:rPr>
          <w:color w:val="000000"/>
          <w:sz w:val="24"/>
          <w:szCs w:val="24"/>
        </w:rPr>
        <w:t>041232 Start-munka program - Téli közfoglalkoztatás</w:t>
      </w:r>
    </w:p>
    <w:p w:rsidR="00D75284" w:rsidRPr="00D75284" w:rsidRDefault="00D75284" w:rsidP="00D75284">
      <w:pPr>
        <w:pStyle w:val="Szvegtrzs1"/>
        <w:ind w:firstLine="280"/>
        <w:rPr>
          <w:sz w:val="24"/>
          <w:szCs w:val="24"/>
        </w:rPr>
      </w:pPr>
      <w:r w:rsidRPr="00D75284">
        <w:rPr>
          <w:color w:val="000000"/>
          <w:sz w:val="24"/>
          <w:szCs w:val="24"/>
        </w:rPr>
        <w:t>041233 Hosszabb időtartamú közfoglalkoztatás</w:t>
      </w:r>
    </w:p>
    <w:p w:rsidR="00D75284" w:rsidRPr="00D75284" w:rsidRDefault="00D75284" w:rsidP="00D75284">
      <w:pPr>
        <w:pStyle w:val="Szvegtrzs1"/>
        <w:ind w:firstLine="280"/>
        <w:rPr>
          <w:sz w:val="24"/>
          <w:szCs w:val="24"/>
        </w:rPr>
      </w:pPr>
      <w:r w:rsidRPr="00D75284">
        <w:rPr>
          <w:color w:val="000000"/>
          <w:sz w:val="24"/>
          <w:szCs w:val="24"/>
        </w:rPr>
        <w:t>041237 Közfoglalkoztatási mintaprogram</w:t>
      </w:r>
    </w:p>
    <w:p w:rsidR="00D75284" w:rsidRPr="00D75284" w:rsidRDefault="00D75284" w:rsidP="00D75284">
      <w:pPr>
        <w:pStyle w:val="Szvegtrzs1"/>
        <w:ind w:firstLine="280"/>
        <w:rPr>
          <w:sz w:val="24"/>
          <w:szCs w:val="24"/>
        </w:rPr>
      </w:pPr>
      <w:r w:rsidRPr="00D75284">
        <w:rPr>
          <w:color w:val="000000"/>
          <w:sz w:val="24"/>
          <w:szCs w:val="24"/>
        </w:rPr>
        <w:t>042130 Növénytermesztés, állattenyésztés és kapcsolódó szolgáltatások</w:t>
      </w:r>
    </w:p>
    <w:p w:rsidR="00D75284" w:rsidRPr="00D75284" w:rsidRDefault="00D75284" w:rsidP="00D75284">
      <w:pPr>
        <w:pStyle w:val="Szvegtrzs1"/>
        <w:ind w:firstLine="280"/>
        <w:rPr>
          <w:sz w:val="24"/>
          <w:szCs w:val="24"/>
        </w:rPr>
      </w:pPr>
      <w:r w:rsidRPr="00D75284">
        <w:rPr>
          <w:color w:val="000000"/>
          <w:sz w:val="24"/>
          <w:szCs w:val="24"/>
        </w:rPr>
        <w:t>045160 Közutak, hidak, alagutak üzemeltetése, fenntartása</w:t>
      </w:r>
    </w:p>
    <w:p w:rsidR="00D75284" w:rsidRPr="00D75284" w:rsidRDefault="00D75284" w:rsidP="00D75284">
      <w:pPr>
        <w:pStyle w:val="Szvegtrzs1"/>
        <w:ind w:firstLine="280"/>
        <w:rPr>
          <w:sz w:val="24"/>
          <w:szCs w:val="24"/>
        </w:rPr>
      </w:pPr>
      <w:r w:rsidRPr="00D75284">
        <w:rPr>
          <w:color w:val="000000"/>
          <w:sz w:val="24"/>
          <w:szCs w:val="24"/>
        </w:rPr>
        <w:t>047410 Ár- és belvízvédelemmel összefüggő tevékenységek</w:t>
      </w:r>
    </w:p>
    <w:p w:rsidR="00D75284" w:rsidRPr="00D75284" w:rsidRDefault="00D75284" w:rsidP="00D75284">
      <w:pPr>
        <w:pStyle w:val="Szvegtrzs1"/>
        <w:ind w:left="1134" w:hanging="854"/>
        <w:rPr>
          <w:sz w:val="24"/>
          <w:szCs w:val="24"/>
        </w:rPr>
      </w:pPr>
      <w:r w:rsidRPr="00D75284">
        <w:rPr>
          <w:color w:val="000000"/>
          <w:sz w:val="24"/>
          <w:szCs w:val="24"/>
        </w:rPr>
        <w:t>051030 Nem veszélyes (települési) hulladék vegyes (ömlesztett) begyűjtése, szállítása, átrakása</w:t>
      </w:r>
    </w:p>
    <w:p w:rsidR="00D75284" w:rsidRPr="00D75284" w:rsidRDefault="00D75284" w:rsidP="00D75284">
      <w:pPr>
        <w:pStyle w:val="Szvegtrzs1"/>
        <w:ind w:firstLine="280"/>
        <w:rPr>
          <w:sz w:val="24"/>
          <w:szCs w:val="24"/>
        </w:rPr>
      </w:pPr>
      <w:r w:rsidRPr="00D75284">
        <w:rPr>
          <w:color w:val="000000"/>
          <w:sz w:val="24"/>
          <w:szCs w:val="24"/>
        </w:rPr>
        <w:t>064010 Közvilágítás</w:t>
      </w:r>
    </w:p>
    <w:p w:rsidR="00D75284" w:rsidRPr="00D75284" w:rsidRDefault="00D75284" w:rsidP="00D75284">
      <w:pPr>
        <w:pStyle w:val="Szvegtrzs1"/>
        <w:ind w:firstLine="280"/>
        <w:rPr>
          <w:sz w:val="24"/>
          <w:szCs w:val="24"/>
        </w:rPr>
      </w:pPr>
      <w:r w:rsidRPr="00D75284">
        <w:rPr>
          <w:color w:val="000000"/>
          <w:sz w:val="24"/>
          <w:szCs w:val="24"/>
        </w:rPr>
        <w:t>066010 Zöldterület-kezelés</w:t>
      </w:r>
    </w:p>
    <w:p w:rsidR="00D75284" w:rsidRPr="00D75284" w:rsidRDefault="00D75284" w:rsidP="00D75284">
      <w:pPr>
        <w:pStyle w:val="Szvegtrzs1"/>
        <w:ind w:firstLine="280"/>
        <w:rPr>
          <w:sz w:val="24"/>
          <w:szCs w:val="24"/>
        </w:rPr>
      </w:pPr>
      <w:r w:rsidRPr="00D75284">
        <w:rPr>
          <w:color w:val="000000"/>
          <w:sz w:val="24"/>
          <w:szCs w:val="24"/>
        </w:rPr>
        <w:t>066020 Város-, községgazdálkodási egyéb szolgáltatások</w:t>
      </w:r>
    </w:p>
    <w:p w:rsidR="00D75284" w:rsidRPr="00D75284" w:rsidRDefault="00D75284" w:rsidP="00D75284">
      <w:pPr>
        <w:pStyle w:val="Szvegtrzs1"/>
        <w:ind w:firstLine="280"/>
        <w:rPr>
          <w:sz w:val="24"/>
          <w:szCs w:val="24"/>
        </w:rPr>
      </w:pPr>
      <w:r w:rsidRPr="00D75284">
        <w:rPr>
          <w:color w:val="000000"/>
          <w:sz w:val="24"/>
          <w:szCs w:val="24"/>
        </w:rPr>
        <w:t>082044 Könyvtári szolgáltatások</w:t>
      </w:r>
    </w:p>
    <w:p w:rsidR="00D75284" w:rsidRPr="00D75284" w:rsidRDefault="00D75284" w:rsidP="00D75284">
      <w:pPr>
        <w:pStyle w:val="Szvegtrzs1"/>
        <w:ind w:firstLine="280"/>
        <w:rPr>
          <w:sz w:val="24"/>
          <w:szCs w:val="24"/>
        </w:rPr>
      </w:pPr>
      <w:r w:rsidRPr="00D75284">
        <w:rPr>
          <w:color w:val="000000"/>
          <w:sz w:val="24"/>
          <w:szCs w:val="24"/>
        </w:rPr>
        <w:t>082091 Közművelődés - közösségi és társadalmi részvétel fejlesztése</w:t>
      </w:r>
    </w:p>
    <w:p w:rsidR="00D75284" w:rsidRPr="00D75284" w:rsidRDefault="00D75284" w:rsidP="00D75284">
      <w:pPr>
        <w:pStyle w:val="Szvegtrzs1"/>
        <w:ind w:firstLine="280"/>
        <w:rPr>
          <w:sz w:val="24"/>
          <w:szCs w:val="24"/>
        </w:rPr>
      </w:pPr>
      <w:r w:rsidRPr="00D75284">
        <w:rPr>
          <w:color w:val="000000"/>
          <w:sz w:val="24"/>
          <w:szCs w:val="24"/>
        </w:rPr>
        <w:t>082092 Közművelődés - hagyományos közösségi kulturális értékek gondozása</w:t>
      </w:r>
    </w:p>
    <w:p w:rsidR="00D75284" w:rsidRPr="00D75284" w:rsidRDefault="00D75284" w:rsidP="00D75284">
      <w:pPr>
        <w:pStyle w:val="Szvegtrzs1"/>
        <w:ind w:firstLine="280"/>
        <w:rPr>
          <w:sz w:val="24"/>
          <w:szCs w:val="24"/>
        </w:rPr>
      </w:pPr>
      <w:r w:rsidRPr="00D75284">
        <w:rPr>
          <w:color w:val="000000"/>
          <w:sz w:val="24"/>
          <w:szCs w:val="24"/>
        </w:rPr>
        <w:t>082093 Közművelődés - egész életre kiterjedő tanulás, amatőr művészetek</w:t>
      </w:r>
    </w:p>
    <w:p w:rsidR="00D75284" w:rsidRPr="00D75284" w:rsidRDefault="00D75284" w:rsidP="00D75284">
      <w:pPr>
        <w:pStyle w:val="Szvegtrzs1"/>
        <w:ind w:firstLine="280"/>
        <w:rPr>
          <w:sz w:val="24"/>
          <w:szCs w:val="24"/>
        </w:rPr>
      </w:pPr>
      <w:r w:rsidRPr="00D75284">
        <w:rPr>
          <w:color w:val="000000"/>
          <w:sz w:val="24"/>
          <w:szCs w:val="24"/>
        </w:rPr>
        <w:t>082094 Közművelődés - kulturális alapú gazdaságfejlesztés</w:t>
      </w:r>
    </w:p>
    <w:p w:rsidR="00D75284" w:rsidRPr="00D75284" w:rsidRDefault="00D75284" w:rsidP="00D75284">
      <w:pPr>
        <w:pStyle w:val="Szvegtrzs1"/>
        <w:ind w:firstLine="280"/>
        <w:rPr>
          <w:sz w:val="24"/>
          <w:szCs w:val="24"/>
        </w:rPr>
      </w:pPr>
      <w:r w:rsidRPr="00D75284">
        <w:rPr>
          <w:color w:val="000000"/>
          <w:sz w:val="24"/>
          <w:szCs w:val="24"/>
        </w:rPr>
        <w:t>04037 Intézményen kívüli gyermekétkeztetés</w:t>
      </w:r>
    </w:p>
    <w:p w:rsidR="00D75284" w:rsidRPr="00D75284" w:rsidRDefault="00D75284" w:rsidP="00D75284">
      <w:pPr>
        <w:pStyle w:val="Szvegtrzs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D75284">
        <w:rPr>
          <w:color w:val="000000"/>
          <w:sz w:val="24"/>
          <w:szCs w:val="24"/>
        </w:rPr>
        <w:t>107051 Szociális étkeztetés szociális konyhán</w:t>
      </w:r>
    </w:p>
    <w:p w:rsidR="00D75284" w:rsidRPr="00D75284" w:rsidRDefault="00D75284" w:rsidP="00D75284">
      <w:pPr>
        <w:pStyle w:val="Szvegtrzs1"/>
        <w:spacing w:after="180"/>
        <w:ind w:left="1134" w:hanging="98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D75284">
        <w:rPr>
          <w:color w:val="000000"/>
          <w:sz w:val="24"/>
          <w:szCs w:val="24"/>
        </w:rPr>
        <w:t>107055 Falugondnoki, tanyagondnoki szolgáltatás</w:t>
      </w:r>
    </w:p>
    <w:p w:rsidR="00D75284" w:rsidRPr="00D75284" w:rsidRDefault="00D75284" w:rsidP="00D75284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5284" w:rsidRDefault="00D75284" w:rsidP="006A5940">
      <w:pPr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940" w:rsidRDefault="006A5940" w:rsidP="006A5940">
      <w:pPr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940" w:rsidRPr="00E63FE1" w:rsidRDefault="006A5940" w:rsidP="006A5940">
      <w:pPr>
        <w:pStyle w:val="Listaszerbekezds"/>
        <w:numPr>
          <w:ilvl w:val="0"/>
          <w:numId w:val="1"/>
        </w:numPr>
        <w:tabs>
          <w:tab w:val="right" w:leader="dot" w:pos="9072"/>
        </w:tabs>
        <w:ind w:left="567" w:hanging="207"/>
        <w:jc w:val="center"/>
        <w:rPr>
          <w:sz w:val="24"/>
          <w:szCs w:val="24"/>
        </w:rPr>
      </w:pPr>
      <w:r w:rsidRPr="00E63FE1">
        <w:rPr>
          <w:sz w:val="24"/>
          <w:szCs w:val="24"/>
        </w:rPr>
        <w:t>§</w:t>
      </w:r>
    </w:p>
    <w:p w:rsidR="006A5940" w:rsidRDefault="006A5940" w:rsidP="006A5940">
      <w:pPr>
        <w:ind w:firstLine="426"/>
        <w:rPr>
          <w:lang w:eastAsia="hu-HU"/>
        </w:rPr>
      </w:pPr>
      <w:r>
        <w:rPr>
          <w:lang w:eastAsia="hu-HU"/>
        </w:rPr>
        <w:t>E rendelet a kihirdetése napján lép hatályba.</w:t>
      </w:r>
    </w:p>
    <w:p w:rsidR="006A5940" w:rsidRDefault="006A5940" w:rsidP="006A5940">
      <w:pPr>
        <w:ind w:firstLine="426"/>
        <w:rPr>
          <w:lang w:eastAsia="hu-HU"/>
        </w:rPr>
      </w:pPr>
      <w:r>
        <w:rPr>
          <w:lang w:eastAsia="hu-HU"/>
        </w:rPr>
        <w:t>Kemse, 2020. január 23.</w:t>
      </w:r>
    </w:p>
    <w:p w:rsidR="006A5940" w:rsidRDefault="006A5940" w:rsidP="006A5940">
      <w:pPr>
        <w:ind w:firstLine="426"/>
        <w:rPr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5940" w:rsidTr="000441E1">
        <w:tc>
          <w:tcPr>
            <w:tcW w:w="4531" w:type="dxa"/>
          </w:tcPr>
          <w:p w:rsidR="006A5940" w:rsidRDefault="006A5940" w:rsidP="000441E1">
            <w:pPr>
              <w:jc w:val="center"/>
              <w:rPr>
                <w:lang w:eastAsia="hu-HU"/>
              </w:rPr>
            </w:pPr>
            <w:r>
              <w:rPr>
                <w:lang w:eastAsia="hu-HU"/>
              </w:rPr>
              <w:t>Vető János</w:t>
            </w:r>
          </w:p>
          <w:p w:rsidR="006A5940" w:rsidRDefault="006A5940" w:rsidP="000441E1">
            <w:pPr>
              <w:jc w:val="center"/>
              <w:rPr>
                <w:lang w:eastAsia="hu-HU"/>
              </w:rPr>
            </w:pPr>
            <w:r>
              <w:rPr>
                <w:lang w:eastAsia="hu-HU"/>
              </w:rPr>
              <w:t>polgármester</w:t>
            </w:r>
          </w:p>
        </w:tc>
        <w:tc>
          <w:tcPr>
            <w:tcW w:w="4531" w:type="dxa"/>
          </w:tcPr>
          <w:p w:rsidR="006A5940" w:rsidRDefault="006A5940" w:rsidP="000441E1">
            <w:pPr>
              <w:jc w:val="center"/>
              <w:rPr>
                <w:lang w:eastAsia="hu-HU"/>
              </w:rPr>
            </w:pPr>
            <w:r>
              <w:rPr>
                <w:lang w:eastAsia="hu-HU"/>
              </w:rPr>
              <w:t>Tóth László</w:t>
            </w:r>
          </w:p>
          <w:p w:rsidR="006A5940" w:rsidRDefault="006A5940" w:rsidP="000441E1">
            <w:pPr>
              <w:jc w:val="center"/>
              <w:rPr>
                <w:lang w:eastAsia="hu-HU"/>
              </w:rPr>
            </w:pPr>
            <w:r>
              <w:rPr>
                <w:lang w:eastAsia="hu-HU"/>
              </w:rPr>
              <w:t>jegyző</w:t>
            </w:r>
          </w:p>
        </w:tc>
      </w:tr>
    </w:tbl>
    <w:p w:rsidR="006A5940" w:rsidRPr="00E63FE1" w:rsidRDefault="006A5940" w:rsidP="006A5940">
      <w:pPr>
        <w:ind w:firstLine="426"/>
        <w:rPr>
          <w:lang w:eastAsia="hu-HU"/>
        </w:rPr>
      </w:pPr>
      <w:bookmarkStart w:id="0" w:name="_GoBack"/>
      <w:bookmarkEnd w:id="0"/>
    </w:p>
    <w:p w:rsidR="006A5940" w:rsidRDefault="006A5940" w:rsidP="006A5940">
      <w:pPr>
        <w:tabs>
          <w:tab w:val="righ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Kihirdetve:</w:t>
      </w:r>
    </w:p>
    <w:p w:rsidR="006A5940" w:rsidRDefault="006A5940" w:rsidP="006A5940">
      <w:pPr>
        <w:tabs>
          <w:tab w:val="righ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Kemse, 2020. január 24.</w:t>
      </w:r>
    </w:p>
    <w:p w:rsidR="006A5940" w:rsidRDefault="006A5940" w:rsidP="006A5940">
      <w:pPr>
        <w:tabs>
          <w:tab w:val="righ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Tóth László</w:t>
      </w:r>
    </w:p>
    <w:p w:rsidR="006A5940" w:rsidRDefault="006A5940" w:rsidP="006A5940">
      <w:pPr>
        <w:tabs>
          <w:tab w:val="righ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jegyző</w:t>
      </w:r>
      <w:proofErr w:type="gramEnd"/>
    </w:p>
    <w:p w:rsidR="00F924A5" w:rsidRDefault="00CD7D7D"/>
    <w:sectPr w:rsidR="00F9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0EA"/>
    <w:multiLevelType w:val="multilevel"/>
    <w:tmpl w:val="5A42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155F15"/>
    <w:multiLevelType w:val="hybridMultilevel"/>
    <w:tmpl w:val="636A45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3381E"/>
    <w:multiLevelType w:val="hybridMultilevel"/>
    <w:tmpl w:val="F4FAE17C"/>
    <w:lvl w:ilvl="0" w:tplc="9B34B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40"/>
    <w:rsid w:val="00067869"/>
    <w:rsid w:val="003711D0"/>
    <w:rsid w:val="00422A84"/>
    <w:rsid w:val="00500CFC"/>
    <w:rsid w:val="00644AFA"/>
    <w:rsid w:val="00685D19"/>
    <w:rsid w:val="006A5940"/>
    <w:rsid w:val="007168DA"/>
    <w:rsid w:val="0077088B"/>
    <w:rsid w:val="00A84AFB"/>
    <w:rsid w:val="00BC02A7"/>
    <w:rsid w:val="00C83C64"/>
    <w:rsid w:val="00C8419D"/>
    <w:rsid w:val="00CD6B8C"/>
    <w:rsid w:val="00CD7D7D"/>
    <w:rsid w:val="00D23E3B"/>
    <w:rsid w:val="00D75284"/>
    <w:rsid w:val="00E416AD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9A24"/>
  <w15:chartTrackingRefBased/>
  <w15:docId w15:val="{8FFBBB48-AF20-4261-9BF1-8B4B48D1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5940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5940"/>
    <w:pPr>
      <w:ind w:left="720"/>
      <w:contextualSpacing/>
    </w:pPr>
  </w:style>
  <w:style w:type="table" w:styleId="Rcsostblzat">
    <w:name w:val="Table Grid"/>
    <w:basedOn w:val="Normltblzat"/>
    <w:uiPriority w:val="39"/>
    <w:rsid w:val="006A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">
    <w:name w:val="Szövegtörzs_"/>
    <w:basedOn w:val="Bekezdsalapbettpusa"/>
    <w:link w:val="Szvegtrzs1"/>
    <w:rsid w:val="00D75284"/>
    <w:rPr>
      <w:rFonts w:ascii="Times New Roman" w:eastAsia="Times New Roman" w:hAnsi="Times New Roman" w:cs="Times New Roman"/>
      <w:sz w:val="19"/>
      <w:szCs w:val="19"/>
    </w:rPr>
  </w:style>
  <w:style w:type="paragraph" w:customStyle="1" w:styleId="Szvegtrzs1">
    <w:name w:val="Szövegtörzs1"/>
    <w:basedOn w:val="Norml"/>
    <w:link w:val="Szvegtrzs"/>
    <w:rsid w:val="00D75284"/>
    <w:pPr>
      <w:widowControl w:val="0"/>
      <w:spacing w:after="0" w:line="240" w:lineRule="auto"/>
      <w:ind w:firstLine="150"/>
    </w:pPr>
    <w:rPr>
      <w:rFonts w:ascii="Times New Roman" w:eastAsia="Times New Roman" w:hAnsi="Times New Roman" w:cs="Times New Roman"/>
      <w:sz w:val="19"/>
      <w:szCs w:val="19"/>
    </w:rPr>
  </w:style>
  <w:style w:type="paragraph" w:styleId="NormlWeb">
    <w:name w:val="Normal (Web)"/>
    <w:basedOn w:val="Norml"/>
    <w:uiPriority w:val="99"/>
    <w:semiHidden/>
    <w:unhideWhenUsed/>
    <w:rsid w:val="00C8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4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Laci</cp:lastModifiedBy>
  <cp:revision>2</cp:revision>
  <cp:lastPrinted>2020-01-29T13:29:00Z</cp:lastPrinted>
  <dcterms:created xsi:type="dcterms:W3CDTF">2020-01-29T13:45:00Z</dcterms:created>
  <dcterms:modified xsi:type="dcterms:W3CDTF">2020-01-29T13:45:00Z</dcterms:modified>
</cp:coreProperties>
</file>