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667" w:rsidRDefault="00ED4667" w:rsidP="00ED4667">
      <w:pPr>
        <w:jc w:val="both"/>
      </w:pPr>
      <w:r>
        <w:rPr>
          <w:bCs/>
        </w:rPr>
        <w:t xml:space="preserve">Baracs Község Önkormányzata </w:t>
      </w:r>
      <w:r>
        <w:t xml:space="preserve">Képviselő-testülete a pénzbeli és természetbeni szociális ellátásokról szóló </w:t>
      </w:r>
      <w:r>
        <w:rPr>
          <w:bCs/>
        </w:rPr>
        <w:t>5/2015. (II.26.) önkormányzati rendelete 5</w:t>
      </w:r>
      <w:r>
        <w:t>. sz. melléklete.</w:t>
      </w:r>
    </w:p>
    <w:p w:rsidR="00ED4667" w:rsidRDefault="00ED4667" w:rsidP="00ED4667">
      <w:pPr>
        <w:jc w:val="center"/>
      </w:pPr>
    </w:p>
    <w:p w:rsidR="00ED4667" w:rsidRDefault="00ED4667" w:rsidP="00ED46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Megállapodás</w:t>
      </w:r>
    </w:p>
    <w:p w:rsidR="00ED4667" w:rsidRDefault="00ED4667" w:rsidP="00ED4667">
      <w:pPr>
        <w:jc w:val="center"/>
      </w:pPr>
      <w:proofErr w:type="gramStart"/>
      <w:r>
        <w:t>szociális</w:t>
      </w:r>
      <w:proofErr w:type="gramEnd"/>
      <w:r>
        <w:t xml:space="preserve"> étkezés igénybevételére</w:t>
      </w:r>
    </w:p>
    <w:p w:rsidR="00ED4667" w:rsidRDefault="00ED4667" w:rsidP="00ED4667"/>
    <w:p w:rsidR="00ED4667" w:rsidRDefault="00ED4667" w:rsidP="00ED4667">
      <w:pPr>
        <w:jc w:val="both"/>
      </w:pPr>
      <w:r>
        <w:t>Jelen megállapodás tárgya</w:t>
      </w:r>
      <w:proofErr w:type="gramStart"/>
      <w:r>
        <w:t>: …</w:t>
      </w:r>
      <w:proofErr w:type="gramEnd"/>
      <w:r>
        <w:t>……………………… (név, szül. név) (szül. hely, idő:………………………………….., an: ……………….), Baracs, …………………… u. ………. sz. alatti lakos szociális étkezés keretében történő ellátása.</w:t>
      </w:r>
    </w:p>
    <w:p w:rsidR="00ED4667" w:rsidRDefault="00ED4667" w:rsidP="00ED4667"/>
    <w:p w:rsidR="00ED4667" w:rsidRDefault="00ED4667" w:rsidP="00ED4667">
      <w:pPr>
        <w:rPr>
          <w:b/>
        </w:rPr>
      </w:pPr>
      <w:r>
        <w:rPr>
          <w:b/>
        </w:rPr>
        <w:t>1. Az ellátás időtartama</w:t>
      </w:r>
    </w:p>
    <w:p w:rsidR="00ED4667" w:rsidRDefault="00ED4667" w:rsidP="00ED4667">
      <w:pPr>
        <w:numPr>
          <w:ilvl w:val="0"/>
          <w:numId w:val="2"/>
        </w:numPr>
      </w:pPr>
      <w:r>
        <w:t>határozatlan: 20</w:t>
      </w:r>
      <w:proofErr w:type="gramStart"/>
      <w:r>
        <w:t>………………………………</w:t>
      </w:r>
      <w:proofErr w:type="gramEnd"/>
      <w:r>
        <w:t xml:space="preserve"> napjától,</w:t>
      </w:r>
    </w:p>
    <w:p w:rsidR="00ED4667" w:rsidRDefault="00ED4667" w:rsidP="00ED4667">
      <w:pPr>
        <w:numPr>
          <w:ilvl w:val="0"/>
          <w:numId w:val="2"/>
        </w:numPr>
      </w:pPr>
      <w:r>
        <w:t>határozott</w:t>
      </w:r>
      <w:proofErr w:type="gramStart"/>
      <w:r>
        <w:t>:  20</w:t>
      </w:r>
      <w:proofErr w:type="gramEnd"/>
      <w:r>
        <w:t>……………….    napjától    20……………………….   napjáig.</w:t>
      </w:r>
    </w:p>
    <w:p w:rsidR="00ED4667" w:rsidRDefault="00ED4667" w:rsidP="00ED4667"/>
    <w:p w:rsidR="00ED4667" w:rsidRDefault="00ED4667" w:rsidP="00ED4667">
      <w:pPr>
        <w:rPr>
          <w:b/>
        </w:rPr>
      </w:pPr>
      <w:r>
        <w:rPr>
          <w:b/>
        </w:rPr>
        <w:t>2. A fenntartó</w:t>
      </w:r>
      <w:r>
        <w:rPr>
          <w:b/>
          <w:i/>
        </w:rPr>
        <w:t xml:space="preserve"> </w:t>
      </w:r>
      <w:r>
        <w:rPr>
          <w:b/>
        </w:rPr>
        <w:t>által nyújtott szolgáltatások:</w:t>
      </w:r>
    </w:p>
    <w:p w:rsidR="00ED4667" w:rsidRDefault="00ED4667" w:rsidP="00ED4667">
      <w:pPr>
        <w:pStyle w:val="NormlWeb"/>
        <w:tabs>
          <w:tab w:val="right" w:leader="dot" w:pos="8789"/>
        </w:tabs>
        <w:spacing w:before="0" w:beforeAutospacing="0" w:after="0" w:afterAutospacing="0"/>
        <w:ind w:right="130"/>
        <w:jc w:val="both"/>
      </w:pPr>
      <w:r>
        <w:t xml:space="preserve">    Munkanapokon, napi egy alkalommal meleg étel biztosítása, házhoz szállítással/ elvitellel/ </w:t>
      </w:r>
    </w:p>
    <w:p w:rsidR="00ED4667" w:rsidRPr="007D5C62" w:rsidRDefault="00ED4667" w:rsidP="00ED4667">
      <w:pPr>
        <w:pStyle w:val="NormlWeb"/>
        <w:tabs>
          <w:tab w:val="right" w:leader="dot" w:pos="8789"/>
        </w:tabs>
        <w:spacing w:before="0" w:beforeAutospacing="0" w:after="0" w:afterAutospacing="0"/>
        <w:ind w:right="130"/>
        <w:jc w:val="both"/>
      </w:pPr>
      <w:r>
        <w:t xml:space="preserve">    </w:t>
      </w:r>
      <w:proofErr w:type="gramStart"/>
      <w:r>
        <w:t>helyben</w:t>
      </w:r>
      <w:proofErr w:type="gramEnd"/>
      <w:r>
        <w:t xml:space="preserve"> fogyasztással. </w:t>
      </w:r>
    </w:p>
    <w:p w:rsidR="00ED4667" w:rsidRDefault="00ED4667" w:rsidP="00ED4667"/>
    <w:p w:rsidR="00ED4667" w:rsidRDefault="00ED4667" w:rsidP="00ED4667">
      <w:pPr>
        <w:rPr>
          <w:b/>
        </w:rPr>
      </w:pPr>
      <w:smartTag w:uri="urn:schemas-microsoft-com:office:smarttags" w:element="metricconverter">
        <w:smartTagPr>
          <w:attr w:name="ProductID" w:val="3. A"/>
        </w:smartTagPr>
        <w:r>
          <w:rPr>
            <w:b/>
          </w:rPr>
          <w:t>3. A</w:t>
        </w:r>
      </w:smartTag>
      <w:r>
        <w:rPr>
          <w:b/>
        </w:rPr>
        <w:t xml:space="preserve"> személyi térítési díj megállapítására, fizetésére vonatkozó szabályok:</w:t>
      </w:r>
    </w:p>
    <w:p w:rsidR="00ED4667" w:rsidRDefault="00ED4667" w:rsidP="00ED4667">
      <w:pPr>
        <w:numPr>
          <w:ilvl w:val="0"/>
          <w:numId w:val="4"/>
        </w:numPr>
      </w:pPr>
      <w:r>
        <w:t xml:space="preserve">A személyes gondoskodást nyújtó intézményi térítési díjakat a fenntartó – Baracs Község Önkormányzata – rendeletben határozza meg. </w:t>
      </w:r>
    </w:p>
    <w:p w:rsidR="00ED4667" w:rsidRDefault="00ED4667" w:rsidP="00ED4667">
      <w:pPr>
        <w:numPr>
          <w:ilvl w:val="0"/>
          <w:numId w:val="4"/>
        </w:numPr>
        <w:jc w:val="both"/>
      </w:pPr>
      <w:r>
        <w:t>A térítési díjak felülvizsgálata évente történik. A szociális igazgatásról és szociális ellátásokról szóló 1993. évi III. törvény 116.§ (1) és (3) bekezdése figyelembevételével.</w:t>
      </w:r>
    </w:p>
    <w:p w:rsidR="00ED4667" w:rsidRDefault="00ED4667" w:rsidP="00ED4667">
      <w:pPr>
        <w:numPr>
          <w:ilvl w:val="0"/>
          <w:numId w:val="4"/>
        </w:numPr>
        <w:jc w:val="both"/>
      </w:pPr>
      <w:r>
        <w:t xml:space="preserve">A térítési díj fizetése minden hónapban előre történik, az igénybevételi napok alapján. Az esetleges túlfizetés a következő havi befizetéskor jóváírásra kerül. </w:t>
      </w:r>
    </w:p>
    <w:p w:rsidR="00ED4667" w:rsidRDefault="00ED4667" w:rsidP="00ED4667"/>
    <w:p w:rsidR="00ED4667" w:rsidRDefault="00ED4667" w:rsidP="00ED4667">
      <w:pPr>
        <w:rPr>
          <w:b/>
        </w:rPr>
      </w:pPr>
      <w:smartTag w:uri="urn:schemas-microsoft-com:office:smarttags" w:element="metricconverter">
        <w:smartTagPr>
          <w:attr w:name="ProductID" w:val="4. A"/>
        </w:smartTagPr>
        <w:r>
          <w:rPr>
            <w:b/>
          </w:rPr>
          <w:t>4. A</w:t>
        </w:r>
      </w:smartTag>
      <w:r>
        <w:rPr>
          <w:b/>
        </w:rPr>
        <w:t xml:space="preserve"> megállapodás módosításának szabályai:</w:t>
      </w:r>
    </w:p>
    <w:p w:rsidR="00ED4667" w:rsidRDefault="00ED4667" w:rsidP="00ED4667">
      <w:pPr>
        <w:numPr>
          <w:ilvl w:val="0"/>
          <w:numId w:val="3"/>
        </w:numPr>
      </w:pPr>
      <w:r>
        <w:t xml:space="preserve">Az </w:t>
      </w:r>
      <w:r w:rsidRPr="00996DA1">
        <w:t>alapszolgáltatási</w:t>
      </w:r>
      <w:r>
        <w:rPr>
          <w:b/>
          <w:i/>
        </w:rPr>
        <w:t xml:space="preserve"> </w:t>
      </w:r>
      <w:r>
        <w:t>jogviszonyt az ellátott írásban felmondhatja.</w:t>
      </w:r>
    </w:p>
    <w:p w:rsidR="00ED4667" w:rsidRDefault="00ED4667" w:rsidP="00ED4667">
      <w:pPr>
        <w:numPr>
          <w:ilvl w:val="0"/>
          <w:numId w:val="3"/>
        </w:numPr>
      </w:pPr>
      <w:r>
        <w:t>Az ellátott kérelmére a polgármester dönt az intézményi ellátás időtartamának változtatásáról.</w:t>
      </w:r>
    </w:p>
    <w:p w:rsidR="00ED4667" w:rsidRDefault="00ED4667" w:rsidP="00ED4667"/>
    <w:p w:rsidR="00ED4667" w:rsidRDefault="00ED4667" w:rsidP="00ED4667">
      <w:pPr>
        <w:rPr>
          <w:b/>
        </w:rPr>
      </w:pPr>
      <w:r>
        <w:rPr>
          <w:b/>
        </w:rPr>
        <w:t xml:space="preserve">5. Az </w:t>
      </w:r>
      <w:proofErr w:type="gramStart"/>
      <w:r w:rsidRPr="00996DA1">
        <w:rPr>
          <w:b/>
        </w:rPr>
        <w:t>alapszolgáltatási</w:t>
      </w:r>
      <w:r>
        <w:rPr>
          <w:b/>
          <w:i/>
        </w:rPr>
        <w:t xml:space="preserve"> </w:t>
      </w:r>
      <w:r w:rsidRPr="00F704F9">
        <w:rPr>
          <w:b/>
          <w:color w:val="FF0000"/>
        </w:rPr>
        <w:t xml:space="preserve"> </w:t>
      </w:r>
      <w:r>
        <w:rPr>
          <w:b/>
        </w:rPr>
        <w:t>jogviszony</w:t>
      </w:r>
      <w:proofErr w:type="gramEnd"/>
      <w:r>
        <w:rPr>
          <w:b/>
        </w:rPr>
        <w:t xml:space="preserve"> megszűnésének módjai:</w:t>
      </w:r>
    </w:p>
    <w:p w:rsidR="00ED4667" w:rsidRDefault="00ED4667" w:rsidP="00ED4667">
      <w:pPr>
        <w:numPr>
          <w:ilvl w:val="0"/>
          <w:numId w:val="1"/>
        </w:numPr>
        <w:jc w:val="both"/>
      </w:pPr>
      <w:r>
        <w:t>az ellátott írásban felmondja,</w:t>
      </w:r>
    </w:p>
    <w:p w:rsidR="00ED4667" w:rsidRDefault="00ED4667" w:rsidP="00ED4667">
      <w:pPr>
        <w:numPr>
          <w:ilvl w:val="0"/>
          <w:numId w:val="1"/>
        </w:numPr>
        <w:jc w:val="both"/>
      </w:pPr>
      <w:r>
        <w:t>az ellátott bentlakásos intézménybe kerül elhelyezésre,</w:t>
      </w:r>
    </w:p>
    <w:p w:rsidR="00ED4667" w:rsidRDefault="00ED4667" w:rsidP="00ED4667">
      <w:pPr>
        <w:numPr>
          <w:ilvl w:val="0"/>
          <w:numId w:val="1"/>
        </w:numPr>
        <w:jc w:val="both"/>
      </w:pPr>
      <w:r>
        <w:t>egy hónapot meghaladó fizetési hátralék esetén,</w:t>
      </w:r>
    </w:p>
    <w:p w:rsidR="00ED4667" w:rsidRDefault="00ED4667" w:rsidP="00ED4667">
      <w:pPr>
        <w:numPr>
          <w:ilvl w:val="0"/>
          <w:numId w:val="1"/>
        </w:numPr>
        <w:jc w:val="both"/>
      </w:pPr>
      <w:r>
        <w:t>az ellátott nem működik együtt az önkormányzattal a térítési díj felülvizsgálat elvégzésében,</w:t>
      </w:r>
    </w:p>
    <w:p w:rsidR="00ED4667" w:rsidRPr="00996DA1" w:rsidRDefault="00ED4667" w:rsidP="00ED4667">
      <w:pPr>
        <w:numPr>
          <w:ilvl w:val="0"/>
          <w:numId w:val="1"/>
        </w:numPr>
        <w:jc w:val="both"/>
      </w:pPr>
      <w:r w:rsidRPr="00996DA1">
        <w:t>az ellátott három hónapot meghaladóan nem veszi igénybe a szolgáltatást,</w:t>
      </w:r>
    </w:p>
    <w:p w:rsidR="00ED4667" w:rsidRDefault="00ED4667" w:rsidP="00ED4667">
      <w:pPr>
        <w:numPr>
          <w:ilvl w:val="0"/>
          <w:numId w:val="1"/>
        </w:numPr>
        <w:jc w:val="both"/>
      </w:pPr>
      <w:r>
        <w:t>az ellátott halála esetén.</w:t>
      </w:r>
    </w:p>
    <w:p w:rsidR="00ED4667" w:rsidRDefault="00ED4667" w:rsidP="00ED4667"/>
    <w:p w:rsidR="00ED4667" w:rsidRDefault="00ED4667" w:rsidP="00ED4667">
      <w:pPr>
        <w:rPr>
          <w:b/>
        </w:rPr>
      </w:pPr>
      <w:r>
        <w:rPr>
          <w:b/>
        </w:rPr>
        <w:t>6. Panasztétel lehetőségei, kivizsgálásának módja:</w:t>
      </w:r>
    </w:p>
    <w:p w:rsidR="00ED4667" w:rsidRDefault="00ED4667" w:rsidP="00ED4667">
      <w:pPr>
        <w:ind w:left="360"/>
        <w:jc w:val="both"/>
      </w:pPr>
      <w:r>
        <w:t>A szociális étkezést igénybe vevők sérelmük esetén panaszt tehetnek a Polgármesternél szóban vagy írásban. A panasz kivizsgálásáról - és annak indokoltsága esetén a megtett intézkedésről - a polgármester 15 napon belül értesíti a panasztevőt.</w:t>
      </w:r>
    </w:p>
    <w:p w:rsidR="00ED4667" w:rsidRDefault="00ED4667" w:rsidP="00ED4667">
      <w:pPr>
        <w:rPr>
          <w:i/>
        </w:rPr>
      </w:pPr>
    </w:p>
    <w:p w:rsidR="00ED4667" w:rsidRPr="00996DA1" w:rsidRDefault="00ED4667" w:rsidP="00ED4667">
      <w:smartTag w:uri="urn:schemas-microsoft-com:office:smarttags" w:element="metricconverter">
        <w:smartTagPr>
          <w:attr w:name="ProductID" w:val="7. A"/>
        </w:smartTagPr>
        <w:r w:rsidRPr="00996DA1">
          <w:t>7. A</w:t>
        </w:r>
      </w:smartTag>
      <w:r w:rsidRPr="00996DA1">
        <w:t xml:space="preserve"> fenntartó a szolgáltatást igénybevevők személyes adatait, az ellátásra való jogosultság adatait a Nemzeti Rehabilitációs Hivatal (NRSZH) által működtetett KENYSZI (Központi Elektronikus Nyilvántartás a Szolgáltatást Igénybevevőkről) rendszerben rögzíti, és az ellátás igénybevételről a KENYSZI rendszerbe adatszolgáltatást teljesít. </w:t>
      </w:r>
    </w:p>
    <w:p w:rsidR="00ED4667" w:rsidRPr="00F704F9" w:rsidRDefault="00ED4667" w:rsidP="00ED4667">
      <w:pPr>
        <w:jc w:val="both"/>
        <w:rPr>
          <w:b/>
        </w:rPr>
      </w:pPr>
    </w:p>
    <w:p w:rsidR="00ED4667" w:rsidRDefault="00ED4667" w:rsidP="00ED4667"/>
    <w:p w:rsidR="00ED4667" w:rsidRDefault="00ED4667" w:rsidP="00ED4667">
      <w:r>
        <w:t>Baracs, 20</w:t>
      </w:r>
      <w:proofErr w:type="gramStart"/>
      <w:r>
        <w:t>……………….</w:t>
      </w:r>
      <w:proofErr w:type="gramEnd"/>
    </w:p>
    <w:p w:rsidR="00ED4667" w:rsidRDefault="00ED4667" w:rsidP="00ED4667">
      <w:pPr>
        <w:tabs>
          <w:tab w:val="center" w:pos="2340"/>
          <w:tab w:val="center" w:pos="6840"/>
        </w:tabs>
      </w:pPr>
      <w:r>
        <w:tab/>
        <w:t>……………………………</w:t>
      </w:r>
      <w:r>
        <w:tab/>
        <w:t>…………………………………</w:t>
      </w:r>
    </w:p>
    <w:p w:rsidR="00ED4667" w:rsidRDefault="00ED4667" w:rsidP="00ED4667">
      <w:pPr>
        <w:tabs>
          <w:tab w:val="center" w:pos="2340"/>
          <w:tab w:val="center" w:pos="6840"/>
        </w:tabs>
      </w:pPr>
      <w:r>
        <w:tab/>
      </w:r>
      <w:proofErr w:type="gramStart"/>
      <w:r>
        <w:t>ellátást</w:t>
      </w:r>
      <w:proofErr w:type="gramEnd"/>
      <w:r>
        <w:t xml:space="preserve"> igénybe vevő</w:t>
      </w:r>
      <w:r>
        <w:tab/>
        <w:t>polgármester</w:t>
      </w:r>
    </w:p>
    <w:p w:rsidR="00ED4667" w:rsidRDefault="00ED4667" w:rsidP="00ED4667"/>
    <w:p w:rsidR="00ED4667" w:rsidRDefault="00ED4667" w:rsidP="00ED4667">
      <w:r>
        <w:tab/>
      </w:r>
      <w:r>
        <w:tab/>
        <w:t xml:space="preserve">Várai Róbert </w:t>
      </w:r>
      <w:r>
        <w:tab/>
      </w:r>
      <w:r>
        <w:tab/>
      </w:r>
      <w:r>
        <w:tab/>
      </w:r>
      <w:r>
        <w:tab/>
      </w:r>
      <w:r>
        <w:tab/>
        <w:t xml:space="preserve">dr. Horváth Zsolt </w:t>
      </w:r>
    </w:p>
    <w:p w:rsidR="00A16982" w:rsidRDefault="00ED4667" w:rsidP="00ED4667">
      <w:r>
        <w:tab/>
      </w:r>
      <w:r>
        <w:tab/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sectPr w:rsidR="00A16982" w:rsidSect="00A1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129AB"/>
    <w:multiLevelType w:val="hybridMultilevel"/>
    <w:tmpl w:val="611AB482"/>
    <w:lvl w:ilvl="0" w:tplc="1680B4F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>
    <w:nsid w:val="345D1055"/>
    <w:multiLevelType w:val="hybridMultilevel"/>
    <w:tmpl w:val="95D21C6C"/>
    <w:lvl w:ilvl="0" w:tplc="1680B4F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>
    <w:nsid w:val="51976620"/>
    <w:multiLevelType w:val="hybridMultilevel"/>
    <w:tmpl w:val="38FA5366"/>
    <w:lvl w:ilvl="0" w:tplc="1680B4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CA2334"/>
    <w:multiLevelType w:val="hybridMultilevel"/>
    <w:tmpl w:val="696A7D50"/>
    <w:lvl w:ilvl="0" w:tplc="CC86DB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ED4667"/>
    <w:rsid w:val="000C4382"/>
    <w:rsid w:val="00555E85"/>
    <w:rsid w:val="005F3BB6"/>
    <w:rsid w:val="007D2C7D"/>
    <w:rsid w:val="008358FA"/>
    <w:rsid w:val="00925BD0"/>
    <w:rsid w:val="00937113"/>
    <w:rsid w:val="00A16982"/>
    <w:rsid w:val="00B57DAB"/>
    <w:rsid w:val="00B7767D"/>
    <w:rsid w:val="00BC2AF7"/>
    <w:rsid w:val="00D66EFD"/>
    <w:rsid w:val="00E57CC5"/>
    <w:rsid w:val="00E84051"/>
    <w:rsid w:val="00ED4667"/>
    <w:rsid w:val="00EF0831"/>
    <w:rsid w:val="00F540AC"/>
    <w:rsid w:val="00F86B21"/>
    <w:rsid w:val="00F96AD2"/>
    <w:rsid w:val="00FE4F7E"/>
    <w:rsid w:val="00FE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4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ED466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Horváth Zsolt</dc:creator>
  <cp:lastModifiedBy>Dr. Horváth Zsolt</cp:lastModifiedBy>
  <cp:revision>1</cp:revision>
  <dcterms:created xsi:type="dcterms:W3CDTF">2016-04-11T12:28:00Z</dcterms:created>
  <dcterms:modified xsi:type="dcterms:W3CDTF">2016-04-11T12:29:00Z</dcterms:modified>
</cp:coreProperties>
</file>