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97C" w:rsidRPr="004D1785" w:rsidRDefault="0048797C" w:rsidP="0048797C">
      <w:pPr>
        <w:widowControl w:val="0"/>
        <w:rPr>
          <w:rFonts w:eastAsia="SimSun" w:cs="Mangal"/>
          <w:b/>
          <w:lang w:bidi="hi-IN"/>
        </w:rPr>
      </w:pPr>
    </w:p>
    <w:p w:rsidR="0048797C" w:rsidRDefault="0048797C" w:rsidP="0048797C">
      <w:pPr>
        <w:widowControl w:val="0"/>
        <w:autoSpaceDE w:val="0"/>
        <w:rPr>
          <w:rFonts w:ascii="Courier New" w:eastAsia="SimSun" w:hAnsi="Courier New" w:cs="Courier New"/>
          <w:b/>
          <w:lang w:bidi="hi-IN"/>
        </w:rPr>
      </w:pPr>
    </w:p>
    <w:p w:rsidR="0048797C" w:rsidRPr="004D1785" w:rsidRDefault="0048797C" w:rsidP="0048797C">
      <w:pPr>
        <w:widowControl w:val="0"/>
        <w:jc w:val="right"/>
        <w:rPr>
          <w:rFonts w:ascii="Courier New" w:eastAsia="SimSun" w:hAnsi="Courier New" w:cs="Courier New"/>
          <w:b/>
          <w:lang w:bidi="hi-IN"/>
        </w:rPr>
      </w:pPr>
      <w:r>
        <w:rPr>
          <w:rFonts w:eastAsia="SimSun" w:cs="Mangal"/>
          <w:lang w:bidi="hi-IN"/>
        </w:rPr>
        <w:t>2. melléklet a 8</w:t>
      </w:r>
      <w:r w:rsidRPr="004D1785">
        <w:rPr>
          <w:rFonts w:eastAsia="SimSun" w:cs="Mangal"/>
          <w:lang w:bidi="hi-IN"/>
        </w:rPr>
        <w:t>/201</w:t>
      </w:r>
      <w:r>
        <w:rPr>
          <w:rFonts w:eastAsia="SimSun" w:cs="Mangal"/>
          <w:lang w:bidi="hi-IN"/>
        </w:rPr>
        <w:t>9</w:t>
      </w:r>
      <w:r w:rsidRPr="004D1785">
        <w:rPr>
          <w:rFonts w:eastAsia="SimSun" w:cs="Mangal"/>
          <w:lang w:bidi="hi-IN"/>
        </w:rPr>
        <w:t>. (</w:t>
      </w:r>
      <w:r>
        <w:rPr>
          <w:rFonts w:eastAsia="SimSun" w:cs="Mangal"/>
          <w:lang w:bidi="hi-IN"/>
        </w:rPr>
        <w:t>IV.25.</w:t>
      </w:r>
      <w:proofErr w:type="gramStart"/>
      <w:r w:rsidRPr="004D1785">
        <w:rPr>
          <w:rFonts w:eastAsia="SimSun" w:cs="Mangal"/>
          <w:lang w:bidi="hi-IN"/>
        </w:rPr>
        <w:t>)  önkormányzati</w:t>
      </w:r>
      <w:proofErr w:type="gramEnd"/>
      <w:r w:rsidRPr="004D1785">
        <w:rPr>
          <w:rFonts w:eastAsia="SimSun" w:cs="Mangal"/>
          <w:lang w:bidi="hi-IN"/>
        </w:rPr>
        <w:t xml:space="preserve"> rendelethez</w:t>
      </w:r>
    </w:p>
    <w:p w:rsidR="0048797C" w:rsidRDefault="0048797C" w:rsidP="0048797C">
      <w:pPr>
        <w:widowControl w:val="0"/>
        <w:jc w:val="right"/>
        <w:rPr>
          <w:rFonts w:eastAsia="SimSun" w:cs="Mangal"/>
          <w:lang w:bidi="hi-IN"/>
        </w:rPr>
      </w:pPr>
    </w:p>
    <w:p w:rsidR="0048797C" w:rsidRPr="0072454B" w:rsidRDefault="0048797C" w:rsidP="0048797C">
      <w:pPr>
        <w:widowControl w:val="0"/>
        <w:numPr>
          <w:ilvl w:val="0"/>
          <w:numId w:val="1"/>
        </w:numPr>
        <w:jc w:val="right"/>
        <w:rPr>
          <w:rFonts w:ascii="Courier New" w:hAnsi="Courier New" w:cs="Courier New"/>
          <w:b/>
          <w:sz w:val="28"/>
          <w:szCs w:val="20"/>
        </w:rPr>
      </w:pPr>
      <w:r w:rsidRPr="0072454B">
        <w:t>melléklet a 9/2012. (VII. 2.) rendelethez</w:t>
      </w:r>
    </w:p>
    <w:p w:rsidR="0048797C" w:rsidRPr="0072454B" w:rsidRDefault="0048797C" w:rsidP="0048797C">
      <w:pPr>
        <w:widowControl w:val="0"/>
        <w:autoSpaceDE w:val="0"/>
        <w:rPr>
          <w:rFonts w:ascii="Courier New" w:eastAsia="SimSun" w:hAnsi="Courier New" w:cs="Courier New"/>
          <w:b/>
          <w:lang w:bidi="hi-IN"/>
        </w:rPr>
      </w:pPr>
    </w:p>
    <w:p w:rsidR="0048797C" w:rsidRPr="0072454B" w:rsidRDefault="0048797C" w:rsidP="0048797C">
      <w:pPr>
        <w:widowControl w:val="0"/>
        <w:autoSpaceDE w:val="0"/>
        <w:rPr>
          <w:rFonts w:ascii="Courier New" w:eastAsia="SimSun" w:hAnsi="Courier New" w:cs="Courier New"/>
          <w:b/>
          <w:lang w:bidi="hi-IN"/>
        </w:rPr>
      </w:pPr>
      <w:r w:rsidRPr="0072454B">
        <w:rPr>
          <w:rFonts w:ascii="Courier New" w:eastAsia="SimSun" w:hAnsi="Courier New" w:cs="Courier New"/>
          <w:b/>
          <w:lang w:bidi="hi-IN"/>
        </w:rPr>
        <w:t xml:space="preserve">Arló Nagyközség Önkormányzata                        </w:t>
      </w:r>
    </w:p>
    <w:p w:rsidR="0048797C" w:rsidRPr="0072454B" w:rsidRDefault="0048797C" w:rsidP="0048797C">
      <w:pPr>
        <w:widowControl w:val="0"/>
        <w:autoSpaceDE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SimSun" w:hAnsi="Courier New" w:cs="Courier New"/>
          <w:b/>
          <w:lang w:bidi="hi-IN"/>
        </w:rPr>
        <w:t xml:space="preserve">3663 Arló, Ady Endre út 162.               </w:t>
      </w:r>
    </w:p>
    <w:p w:rsidR="0048797C" w:rsidRPr="0072454B" w:rsidRDefault="0048797C" w:rsidP="0048797C">
      <w:pPr>
        <w:widowControl w:val="0"/>
        <w:autoSpaceDE w:val="0"/>
        <w:jc w:val="center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autoSpaceDE w:val="0"/>
        <w:jc w:val="center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jc w:val="center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jc w:val="center"/>
        <w:rPr>
          <w:rFonts w:ascii="Courier New" w:eastAsia="Courier New" w:hAnsi="Courier New" w:cs="Courier New"/>
          <w:sz w:val="22"/>
          <w:szCs w:val="22"/>
          <w:lang w:bidi="hi-IN"/>
        </w:rPr>
      </w:pPr>
      <w:r w:rsidRPr="0072454B">
        <w:rPr>
          <w:rFonts w:ascii="Courier New" w:eastAsia="SimSun" w:hAnsi="Courier New" w:cs="Courier New"/>
          <w:b/>
          <w:bCs/>
          <w:sz w:val="22"/>
          <w:szCs w:val="22"/>
          <w:lang w:bidi="hi-IN"/>
        </w:rPr>
        <w:t>Korlátozottan forgalomképes törvény alapján</w:t>
      </w: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                                   </w:t>
      </w: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Helyr.sz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ám       Megnevezés</w:t>
      </w:r>
      <w:proofErr w:type="gramEnd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       V.jell.    </w:t>
      </w:r>
    </w:p>
    <w:p w:rsidR="0048797C" w:rsidRPr="0072454B" w:rsidRDefault="0048797C" w:rsidP="0048797C">
      <w:pPr>
        <w:widowControl w:val="0"/>
        <w:rPr>
          <w:rFonts w:ascii="Courier New" w:eastAsia="Courier New" w:hAnsi="Courier New" w:cs="Courier New"/>
          <w:sz w:val="22"/>
          <w:szCs w:val="22"/>
          <w:lang w:bidi="hi-IN"/>
        </w:rPr>
      </w:pP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---------------- --------------------------------------------- -----------</w:t>
      </w: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862/   / /    </w:t>
      </w:r>
      <w:proofErr w:type="spell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I.sz.Napközi</w:t>
      </w:r>
      <w:proofErr w:type="spellEnd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 Otthonos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Óvoda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863/   / /    Polgármesteri </w:t>
      </w:r>
      <w:proofErr w:type="spell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Hivatal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,C.</w:t>
      </w:r>
      <w:proofErr w:type="gramEnd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K.Ö.,Vegyesbolt</w:t>
      </w:r>
      <w:proofErr w:type="spellEnd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 Törzsvagyon</w:t>
      </w: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890/  1/ /    </w:t>
      </w:r>
      <w:proofErr w:type="spell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Ált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.Isk.</w:t>
      </w:r>
      <w:proofErr w:type="gramEnd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Konyha,Gyógyszertár,ÖNO,Védőnő,Gyerek</w:t>
      </w:r>
      <w:proofErr w:type="spellEnd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 Törzsvagyon</w:t>
      </w: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1552/ 22/ /    Napköziotthonos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Óvoda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1646/   / /    Általános Iskola „D”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épület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0117/  5/ /    Víztároló medence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2x500m3-es          Törzsvagyon</w:t>
      </w:r>
      <w:proofErr w:type="gramEnd"/>
    </w:p>
    <w:p w:rsidR="0048797C" w:rsidRPr="0072454B" w:rsidRDefault="0048797C" w:rsidP="0048797C">
      <w:pPr>
        <w:widowControl w:val="0"/>
        <w:pBdr>
          <w:bottom w:val="single" w:sz="6" w:space="1" w:color="000000"/>
        </w:pBdr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                                                                       </w:t>
      </w: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Összesen (6 darab) </w:t>
      </w: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b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>——————————————————————————————————————————————————————————————————————————</w:t>
      </w:r>
    </w:p>
    <w:p w:rsidR="0048797C" w:rsidRPr="0072454B" w:rsidRDefault="0048797C" w:rsidP="0048797C">
      <w:pPr>
        <w:pageBreakBefore/>
        <w:widowControl w:val="0"/>
        <w:rPr>
          <w:rFonts w:ascii="Courier New" w:eastAsia="SimSun" w:hAnsi="Courier New" w:cs="Courier New"/>
          <w:b/>
          <w:lang w:bidi="hi-IN"/>
        </w:rPr>
      </w:pPr>
      <w:r w:rsidRPr="0072454B">
        <w:rPr>
          <w:rFonts w:ascii="Courier New" w:eastAsia="SimSun" w:hAnsi="Courier New" w:cs="Courier New"/>
          <w:b/>
          <w:lang w:bidi="hi-IN"/>
        </w:rPr>
        <w:lastRenderedPageBreak/>
        <w:t xml:space="preserve">Arló Nagyközség Önkormányzata                        </w:t>
      </w:r>
    </w:p>
    <w:p w:rsidR="0048797C" w:rsidRPr="0072454B" w:rsidRDefault="0048797C" w:rsidP="0048797C">
      <w:pPr>
        <w:widowControl w:val="0"/>
        <w:rPr>
          <w:rFonts w:ascii="Courier New" w:eastAsia="Courier New" w:hAnsi="Courier New" w:cs="Courier New"/>
          <w:b/>
          <w:bCs/>
          <w:sz w:val="22"/>
          <w:szCs w:val="22"/>
          <w:lang w:bidi="hi-IN"/>
        </w:rPr>
      </w:pPr>
      <w:r w:rsidRPr="0072454B">
        <w:rPr>
          <w:rFonts w:ascii="Courier New" w:eastAsia="SimSun" w:hAnsi="Courier New" w:cs="Courier New"/>
          <w:b/>
          <w:lang w:bidi="hi-IN"/>
        </w:rPr>
        <w:t>3663 Arló, Ady Endre út 162.</w:t>
      </w: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b/>
          <w:bCs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b/>
          <w:bCs/>
          <w:sz w:val="22"/>
          <w:szCs w:val="22"/>
          <w:lang w:bidi="hi-IN"/>
        </w:rPr>
        <w:t xml:space="preserve">             </w:t>
      </w: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b/>
          <w:bCs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jc w:val="center"/>
        <w:rPr>
          <w:rFonts w:ascii="Courier New" w:eastAsia="Courier New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b/>
          <w:bCs/>
          <w:sz w:val="22"/>
          <w:szCs w:val="22"/>
          <w:lang w:bidi="hi-IN"/>
        </w:rPr>
        <w:t xml:space="preserve"> </w:t>
      </w:r>
      <w:r w:rsidRPr="0072454B">
        <w:rPr>
          <w:rFonts w:ascii="Courier New" w:eastAsia="SimSun" w:hAnsi="Courier New" w:cs="Courier New"/>
          <w:b/>
          <w:bCs/>
          <w:sz w:val="22"/>
          <w:szCs w:val="22"/>
          <w:lang w:bidi="hi-IN"/>
        </w:rPr>
        <w:t>Korlátozottan forgalomképes helyi döntés alapján</w:t>
      </w: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                                   </w:t>
      </w: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Helyr.sz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ám       Megnevezés</w:t>
      </w:r>
      <w:proofErr w:type="gramEnd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              V.jell.    </w:t>
      </w:r>
    </w:p>
    <w:p w:rsidR="0048797C" w:rsidRPr="0072454B" w:rsidRDefault="0048797C" w:rsidP="0048797C">
      <w:pPr>
        <w:widowControl w:val="0"/>
        <w:rPr>
          <w:rFonts w:ascii="Courier New" w:eastAsia="Courier New" w:hAnsi="Courier New" w:cs="Courier New"/>
          <w:sz w:val="22"/>
          <w:szCs w:val="22"/>
          <w:lang w:bidi="hi-IN"/>
        </w:rPr>
      </w:pP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---------------- --------------------------------------------- -----------</w:t>
      </w: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1/  1/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1/  2/ /    Beépítetlen </w:t>
      </w:r>
      <w:proofErr w:type="spellStart"/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terűlet</w:t>
      </w:r>
      <w:proofErr w:type="spellEnd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47/   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terület               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52/   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54/   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67/   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68/  1/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221/   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226/   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235/   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251/   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252/   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264/   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290/   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304/  1/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354/   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356/   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362/   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terület               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364/   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365/   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369/   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382/   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384/   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lastRenderedPageBreak/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388/   / /    Orvosi </w:t>
      </w:r>
      <w:proofErr w:type="spell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rendelők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,Fogászat</w:t>
      </w:r>
      <w:proofErr w:type="gramEnd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,Gondozási</w:t>
      </w:r>
      <w:proofErr w:type="spellEnd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 Központ Törzsvagyon</w:t>
      </w: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409/ 10/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604/  3/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670/   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terület               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693/  1/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693/  2/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72454B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72454B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 xml:space="preserve">714/   / /    Beépítetlen </w:t>
      </w:r>
      <w:proofErr w:type="gramStart"/>
      <w:r w:rsidRPr="0072454B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720/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721/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818/  2/ /    Idegen épülettel beépített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terület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818/  3/ /    Saját használatú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út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829/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860/  5/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Garázs építési</w:t>
      </w:r>
      <w:proofErr w:type="gramEnd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telek                     Törzsvagyon</w:t>
      </w: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860/  6/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Garázs építési</w:t>
      </w:r>
      <w:proofErr w:type="gramEnd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telek              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860/  7/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Garázs építési</w:t>
      </w:r>
      <w:proofErr w:type="gramEnd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telek                     Törzsvagyon</w:t>
      </w: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860/  8/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860/  9/ /    Társasház szolgálati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lakásokkal   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860/ 10/ /    Szolgálati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lakások 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874/   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Tájház             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875/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 876/   / /    Saját használatú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út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879/   / /    Beépítetlen terület /építési telek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/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888/   / /    Beépítetlen terület /építési telek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/      Törzsvagyon</w:t>
      </w:r>
      <w:proofErr w:type="gramEnd"/>
    </w:p>
    <w:p w:rsidR="0048797C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B178B6" w:rsidRDefault="0048797C" w:rsidP="0048797C">
      <w:pPr>
        <w:widowControl w:val="0"/>
        <w:rPr>
          <w:rFonts w:ascii="Courier New" w:eastAsia="SimSun" w:hAnsi="Courier New" w:cs="Courier New"/>
          <w:b/>
          <w:i/>
          <w:sz w:val="22"/>
          <w:szCs w:val="22"/>
          <w:lang w:bidi="hi-IN"/>
        </w:rPr>
      </w:pPr>
      <w:r w:rsidRPr="00B178B6">
        <w:rPr>
          <w:rFonts w:ascii="Courier New" w:eastAsia="SimSun" w:hAnsi="Courier New" w:cs="Courier New"/>
          <w:b/>
          <w:i/>
          <w:sz w:val="22"/>
          <w:szCs w:val="22"/>
          <w:lang w:bidi="hi-IN"/>
        </w:rPr>
        <w:t xml:space="preserve">   895/  3/ /    Beépítetlen </w:t>
      </w:r>
      <w:proofErr w:type="gramStart"/>
      <w:r w:rsidRPr="00B178B6">
        <w:rPr>
          <w:rFonts w:ascii="Courier New" w:eastAsia="SimSun" w:hAnsi="Courier New" w:cs="Courier New"/>
          <w:b/>
          <w:i/>
          <w:sz w:val="22"/>
          <w:szCs w:val="22"/>
          <w:lang w:bidi="hi-IN"/>
        </w:rPr>
        <w:t>terület                     Törzsvagyon</w:t>
      </w:r>
      <w:proofErr w:type="gramEnd"/>
    </w:p>
    <w:p w:rsidR="0048797C" w:rsidRPr="00B178B6" w:rsidRDefault="0048797C" w:rsidP="0048797C">
      <w:pPr>
        <w:widowControl w:val="0"/>
        <w:rPr>
          <w:rFonts w:ascii="Courier New" w:eastAsia="SimSun" w:hAnsi="Courier New" w:cs="Courier New"/>
          <w:b/>
          <w:i/>
          <w:sz w:val="22"/>
          <w:szCs w:val="22"/>
          <w:lang w:bidi="hi-IN"/>
        </w:rPr>
      </w:pPr>
    </w:p>
    <w:p w:rsidR="0048797C" w:rsidRPr="00B178B6" w:rsidRDefault="0048797C" w:rsidP="0048797C">
      <w:pPr>
        <w:widowControl w:val="0"/>
        <w:rPr>
          <w:rFonts w:ascii="Courier New" w:eastAsia="SimSun" w:hAnsi="Courier New" w:cs="Courier New"/>
          <w:b/>
          <w:i/>
          <w:sz w:val="22"/>
          <w:szCs w:val="22"/>
          <w:lang w:bidi="hi-IN"/>
        </w:rPr>
      </w:pPr>
      <w:r w:rsidRPr="00B178B6">
        <w:rPr>
          <w:rFonts w:ascii="Courier New" w:eastAsia="SimSun" w:hAnsi="Courier New" w:cs="Courier New"/>
          <w:b/>
          <w:i/>
          <w:sz w:val="22"/>
          <w:szCs w:val="22"/>
          <w:lang w:bidi="hi-IN"/>
        </w:rPr>
        <w:t xml:space="preserve">   895/  4/ /    Beépítetlen </w:t>
      </w:r>
      <w:proofErr w:type="gramStart"/>
      <w:r w:rsidRPr="00B178B6">
        <w:rPr>
          <w:rFonts w:ascii="Courier New" w:eastAsia="SimSun" w:hAnsi="Courier New" w:cs="Courier New"/>
          <w:b/>
          <w:i/>
          <w:sz w:val="22"/>
          <w:szCs w:val="22"/>
          <w:lang w:bidi="hi-IN"/>
        </w:rPr>
        <w:t>terület                     Törzsvagyon</w:t>
      </w:r>
      <w:proofErr w:type="gramEnd"/>
    </w:p>
    <w:p w:rsidR="0048797C" w:rsidRPr="00B178B6" w:rsidRDefault="0048797C" w:rsidP="0048797C">
      <w:pPr>
        <w:widowControl w:val="0"/>
        <w:rPr>
          <w:rFonts w:ascii="Courier New" w:eastAsia="SimSun" w:hAnsi="Courier New" w:cs="Courier New"/>
          <w:b/>
          <w:i/>
          <w:sz w:val="22"/>
          <w:szCs w:val="22"/>
          <w:lang w:bidi="hi-IN"/>
        </w:rPr>
      </w:pPr>
    </w:p>
    <w:p w:rsidR="0048797C" w:rsidRPr="00B178B6" w:rsidRDefault="0048797C" w:rsidP="0048797C">
      <w:pPr>
        <w:widowControl w:val="0"/>
        <w:rPr>
          <w:rFonts w:ascii="Courier New" w:eastAsia="SimSun" w:hAnsi="Courier New" w:cs="Courier New"/>
          <w:b/>
          <w:i/>
          <w:sz w:val="22"/>
          <w:szCs w:val="22"/>
          <w:lang w:bidi="hi-IN"/>
        </w:rPr>
      </w:pPr>
      <w:r w:rsidRPr="00B178B6">
        <w:rPr>
          <w:rFonts w:ascii="Courier New" w:eastAsia="SimSun" w:hAnsi="Courier New" w:cs="Courier New"/>
          <w:b/>
          <w:i/>
          <w:sz w:val="22"/>
          <w:szCs w:val="22"/>
          <w:lang w:bidi="hi-IN"/>
        </w:rPr>
        <w:t xml:space="preserve">   895/  5/ /    Beépítetlen </w:t>
      </w:r>
      <w:proofErr w:type="gramStart"/>
      <w:r w:rsidRPr="00B178B6">
        <w:rPr>
          <w:rFonts w:ascii="Courier New" w:eastAsia="SimSun" w:hAnsi="Courier New" w:cs="Courier New"/>
          <w:b/>
          <w:i/>
          <w:sz w:val="22"/>
          <w:szCs w:val="22"/>
          <w:lang w:bidi="hi-IN"/>
        </w:rPr>
        <w:t>terület</w:t>
      </w:r>
      <w:r>
        <w:rPr>
          <w:rFonts w:ascii="Courier New" w:eastAsia="SimSun" w:hAnsi="Courier New" w:cs="Courier New"/>
          <w:b/>
          <w:i/>
          <w:sz w:val="22"/>
          <w:szCs w:val="22"/>
          <w:lang w:bidi="hi-IN"/>
        </w:rPr>
        <w:t xml:space="preserve">                   </w:t>
      </w:r>
      <w:r w:rsidRPr="00B178B6">
        <w:rPr>
          <w:rFonts w:ascii="Courier New" w:eastAsia="SimSun" w:hAnsi="Courier New" w:cs="Courier New"/>
          <w:b/>
          <w:i/>
          <w:sz w:val="22"/>
          <w:szCs w:val="22"/>
          <w:lang w:bidi="hi-IN"/>
        </w:rPr>
        <w:t xml:space="preserve">  </w:t>
      </w:r>
      <w:r>
        <w:rPr>
          <w:rFonts w:ascii="Courier New" w:eastAsia="SimSun" w:hAnsi="Courier New" w:cs="Courier New"/>
          <w:b/>
          <w:i/>
          <w:sz w:val="22"/>
          <w:szCs w:val="22"/>
          <w:lang w:bidi="hi-IN"/>
        </w:rPr>
        <w:t>Törzsvagyon</w:t>
      </w:r>
      <w:proofErr w:type="gramEnd"/>
    </w:p>
    <w:p w:rsidR="0048797C" w:rsidRPr="00B178B6" w:rsidRDefault="0048797C" w:rsidP="0048797C">
      <w:pPr>
        <w:widowControl w:val="0"/>
        <w:rPr>
          <w:rFonts w:ascii="Courier New" w:eastAsia="SimSun" w:hAnsi="Courier New" w:cs="Courier New"/>
          <w:b/>
          <w:i/>
          <w:sz w:val="22"/>
          <w:szCs w:val="22"/>
          <w:lang w:bidi="hi-IN"/>
        </w:rPr>
      </w:pPr>
    </w:p>
    <w:p w:rsidR="0048797C" w:rsidRPr="00B178B6" w:rsidRDefault="0048797C" w:rsidP="0048797C">
      <w:pPr>
        <w:widowControl w:val="0"/>
        <w:rPr>
          <w:rFonts w:ascii="Courier New" w:eastAsia="SimSun" w:hAnsi="Courier New" w:cs="Courier New"/>
          <w:b/>
          <w:i/>
          <w:sz w:val="22"/>
          <w:szCs w:val="22"/>
          <w:lang w:bidi="hi-IN"/>
        </w:rPr>
      </w:pPr>
      <w:r w:rsidRPr="00B178B6">
        <w:rPr>
          <w:rFonts w:ascii="Courier New" w:eastAsia="SimSun" w:hAnsi="Courier New" w:cs="Courier New"/>
          <w:b/>
          <w:i/>
          <w:sz w:val="22"/>
          <w:szCs w:val="22"/>
          <w:lang w:bidi="hi-IN"/>
        </w:rPr>
        <w:t xml:space="preserve">   895/  6/ /    Beépítetlen </w:t>
      </w:r>
      <w:proofErr w:type="gramStart"/>
      <w:r w:rsidRPr="00B178B6">
        <w:rPr>
          <w:rFonts w:ascii="Courier New" w:eastAsia="SimSun" w:hAnsi="Courier New" w:cs="Courier New"/>
          <w:b/>
          <w:i/>
          <w:sz w:val="22"/>
          <w:szCs w:val="22"/>
          <w:lang w:bidi="hi-IN"/>
        </w:rPr>
        <w:t>terület                     Törzsvagyon</w:t>
      </w:r>
      <w:proofErr w:type="gramEnd"/>
    </w:p>
    <w:p w:rsidR="0048797C" w:rsidRPr="00B178B6" w:rsidRDefault="0048797C" w:rsidP="0048797C">
      <w:pPr>
        <w:widowControl w:val="0"/>
        <w:rPr>
          <w:rFonts w:ascii="Courier New" w:eastAsia="SimSun" w:hAnsi="Courier New" w:cs="Courier New"/>
          <w:b/>
          <w:i/>
          <w:sz w:val="22"/>
          <w:szCs w:val="22"/>
          <w:lang w:bidi="hi-IN"/>
        </w:rPr>
      </w:pPr>
    </w:p>
    <w:p w:rsidR="0048797C" w:rsidRPr="00B178B6" w:rsidRDefault="0048797C" w:rsidP="0048797C">
      <w:pPr>
        <w:widowControl w:val="0"/>
        <w:rPr>
          <w:rFonts w:ascii="Courier New" w:eastAsia="SimSun" w:hAnsi="Courier New" w:cs="Courier New"/>
          <w:b/>
          <w:i/>
          <w:sz w:val="22"/>
          <w:szCs w:val="22"/>
          <w:lang w:bidi="hi-IN"/>
        </w:rPr>
      </w:pPr>
      <w:r w:rsidRPr="00B178B6">
        <w:rPr>
          <w:rFonts w:ascii="Courier New" w:eastAsia="SimSun" w:hAnsi="Courier New" w:cs="Courier New"/>
          <w:b/>
          <w:i/>
          <w:sz w:val="22"/>
          <w:szCs w:val="22"/>
          <w:lang w:bidi="hi-IN"/>
        </w:rPr>
        <w:t xml:space="preserve">   895/  7/ /    Beépítetlen </w:t>
      </w:r>
      <w:proofErr w:type="gramStart"/>
      <w:r w:rsidRPr="00B178B6">
        <w:rPr>
          <w:rFonts w:ascii="Courier New" w:eastAsia="SimSun" w:hAnsi="Courier New" w:cs="Courier New"/>
          <w:b/>
          <w:i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lastRenderedPageBreak/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946/  2/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989/   / /    Lakóház,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udvar    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1016/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1017/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1034/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1044/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1046/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terület              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1054/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1161/  1/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1161/  3/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1163/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1169/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Courier New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1211/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Courier New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</w:t>
      </w: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1225/   / /    Beépített terület /idegen ingatlannal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/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1229/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1306/  7/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1319/  1/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1345/  2/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Irodaház          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1351/  1/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Tűzoltószertár    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1413/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1419/  4/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1429/  2/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1446/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1447/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1454/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1471/  2/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1516/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1517/  3/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lastRenderedPageBreak/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1517/  4/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1532/ 23/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1532/ 24/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1532/ 25/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1552/ 19/ /    Lakóház, udvar (</w:t>
      </w:r>
      <w:proofErr w:type="spell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Szolg</w:t>
      </w:r>
      <w:proofErr w:type="spellEnd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. Lakás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)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1552/ 27/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1615/   / /   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Legelő            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  1673/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1695/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1696/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1697/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1717/   / /    „Iker” szolgálati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lakás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1746/   / /    Beépített terület (Lakóház, udvar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)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1751/   / /    Beépített terület (Lakóház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)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1761/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1767/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1824/  3/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1824/  4/ /    Termőföld (gyep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)  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1889/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B178B6" w:rsidRDefault="0048797C" w:rsidP="0048797C">
      <w:pPr>
        <w:widowControl w:val="0"/>
        <w:rPr>
          <w:rFonts w:ascii="Courier New" w:eastAsia="SimSun" w:hAnsi="Courier New" w:cs="Courier New"/>
          <w:b/>
          <w:i/>
          <w:sz w:val="22"/>
          <w:szCs w:val="22"/>
          <w:lang w:bidi="hi-IN"/>
        </w:rPr>
      </w:pP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 </w:t>
      </w:r>
      <w:r w:rsidRPr="00B178B6">
        <w:rPr>
          <w:rFonts w:ascii="Courier New" w:eastAsia="SimSun" w:hAnsi="Courier New" w:cs="Courier New"/>
          <w:b/>
          <w:i/>
          <w:sz w:val="22"/>
          <w:szCs w:val="22"/>
          <w:lang w:bidi="hi-IN"/>
        </w:rPr>
        <w:t xml:space="preserve">1926/   / /    Beépítetlen </w:t>
      </w:r>
      <w:proofErr w:type="gramStart"/>
      <w:r w:rsidRPr="00B178B6">
        <w:rPr>
          <w:rFonts w:ascii="Courier New" w:eastAsia="SimSun" w:hAnsi="Courier New" w:cs="Courier New"/>
          <w:b/>
          <w:i/>
          <w:sz w:val="22"/>
          <w:szCs w:val="22"/>
          <w:lang w:bidi="hi-IN"/>
        </w:rPr>
        <w:t xml:space="preserve">terület                    </w:t>
      </w:r>
      <w:r>
        <w:rPr>
          <w:rFonts w:ascii="Courier New" w:eastAsia="SimSun" w:hAnsi="Courier New" w:cs="Courier New"/>
          <w:b/>
          <w:i/>
          <w:sz w:val="22"/>
          <w:szCs w:val="22"/>
          <w:lang w:bidi="hi-IN"/>
        </w:rPr>
        <w:t xml:space="preserve"> </w:t>
      </w:r>
      <w:r w:rsidRPr="00B178B6">
        <w:rPr>
          <w:rFonts w:ascii="Courier New" w:eastAsia="SimSun" w:hAnsi="Courier New" w:cs="Courier New"/>
          <w:b/>
          <w:i/>
          <w:sz w:val="22"/>
          <w:szCs w:val="22"/>
          <w:lang w:bidi="hi-IN"/>
        </w:rPr>
        <w:t>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1937/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1941/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1963/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1966/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2114/   / /    Üdülőövezeti vízellátási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rendszer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2124/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2181/  2/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2226/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lastRenderedPageBreak/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2327/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2377/  3/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2377/  4/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2377/  5/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2384/   / /    Hétvégi ház,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udvar 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2387/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2388/   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2391/  1/ /    Beépítetlen 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terület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02/ 15/ /    Termőföld (szántó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) 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02/ 24/ /    Termőföld (szántó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) 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02/ 28/ /    Beépítetlen terület /Parkoló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/     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02/ 32/ /    Termőföld (szántó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) 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03/  4/ /    Szilárd és folyékony hulladéklerakó telep Törzsvagyon</w:t>
      </w: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026/  2/ /    Termőföld (szántó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)                       </w:t>
      </w:r>
      <w:r>
        <w:rPr>
          <w:rFonts w:ascii="Courier New" w:eastAsia="SimSun" w:hAnsi="Courier New" w:cs="Courier New"/>
          <w:sz w:val="22"/>
          <w:szCs w:val="22"/>
          <w:lang w:bidi="hi-IN"/>
        </w:rPr>
        <w:t xml:space="preserve">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032/  4/ /    Termőföld (szántó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) 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040/  8/ /    Beépítetlen terület /ipari </w:t>
      </w:r>
      <w:proofErr w:type="spell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</w:t>
      </w:r>
      <w:proofErr w:type="spellEnd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./ Ady út melle Törzsvagyon</w:t>
      </w: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042/ 13/ /    Beépítetlen terület /ipari </w:t>
      </w:r>
      <w:proofErr w:type="spell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ter</w:t>
      </w:r>
      <w:proofErr w:type="spellEnd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./ Ady út melle Törzsvagyon</w:t>
      </w: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056/  2/ /    Termőföld (gyep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)                          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</w:t>
      </w: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0111/   / /    Termőföld (gyep</w:t>
      </w:r>
      <w:proofErr w:type="gramStart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 xml:space="preserve">)                          </w:t>
      </w:r>
      <w:bookmarkStart w:id="0" w:name="_GoBack"/>
      <w:bookmarkEnd w:id="0"/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Törzsvagyon</w:t>
      </w:r>
      <w:proofErr w:type="gramEnd"/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pBdr>
          <w:bottom w:val="single" w:sz="6" w:space="1" w:color="000000"/>
        </w:pBdr>
        <w:rPr>
          <w:rFonts w:ascii="Courier New" w:eastAsia="SimSun" w:hAnsi="Courier New" w:cs="Courier New"/>
          <w:sz w:val="22"/>
          <w:szCs w:val="22"/>
          <w:lang w:bidi="hi-IN"/>
        </w:rPr>
      </w:pPr>
    </w:p>
    <w:p w:rsidR="0048797C" w:rsidRPr="004F3256" w:rsidRDefault="0048797C" w:rsidP="0048797C">
      <w:pPr>
        <w:widowControl w:val="0"/>
        <w:rPr>
          <w:rFonts w:ascii="Courier New" w:eastAsia="SimSun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                                                                         </w:t>
      </w:r>
    </w:p>
    <w:p w:rsidR="0048797C" w:rsidRPr="004F3256" w:rsidRDefault="0048797C" w:rsidP="0048797C">
      <w:pPr>
        <w:widowControl w:val="0"/>
        <w:rPr>
          <w:rFonts w:ascii="Courier New" w:eastAsia="Courier New" w:hAnsi="Courier New" w:cs="Courier New"/>
          <w:sz w:val="22"/>
          <w:szCs w:val="22"/>
          <w:lang w:bidi="hi-IN"/>
        </w:rPr>
      </w:pPr>
      <w:r w:rsidRPr="004F3256">
        <w:rPr>
          <w:rFonts w:ascii="Courier New" w:eastAsia="SimSun" w:hAnsi="Courier New" w:cs="Courier New"/>
          <w:sz w:val="22"/>
          <w:szCs w:val="22"/>
          <w:lang w:bidi="hi-IN"/>
        </w:rPr>
        <w:t>Összesen (121 darab)</w:t>
      </w:r>
    </w:p>
    <w:p w:rsidR="0048797C" w:rsidRPr="004F3256" w:rsidRDefault="0048797C" w:rsidP="0048797C">
      <w:pPr>
        <w:widowControl w:val="0"/>
        <w:rPr>
          <w:rFonts w:ascii="Courier New" w:eastAsia="Courier New" w:hAnsi="Courier New" w:cs="Courier New"/>
          <w:sz w:val="22"/>
          <w:szCs w:val="22"/>
          <w:lang w:bidi="hi-IN"/>
        </w:rPr>
      </w:pPr>
      <w:r w:rsidRPr="004F3256">
        <w:rPr>
          <w:rFonts w:ascii="Courier New" w:eastAsia="Courier New" w:hAnsi="Courier New" w:cs="Courier New"/>
          <w:sz w:val="22"/>
          <w:szCs w:val="22"/>
          <w:lang w:bidi="hi-IN"/>
        </w:rPr>
        <w:t xml:space="preserve"> </w:t>
      </w:r>
    </w:p>
    <w:p w:rsidR="0048797C" w:rsidRPr="004F3256" w:rsidRDefault="0048797C" w:rsidP="0048797C">
      <w:pPr>
        <w:rPr>
          <w:sz w:val="28"/>
          <w:szCs w:val="20"/>
        </w:rPr>
      </w:pPr>
      <w:r w:rsidRPr="004F3256">
        <w:rPr>
          <w:rFonts w:ascii="Courier New" w:eastAsia="Courier New" w:hAnsi="Courier New" w:cs="Courier New"/>
          <w:sz w:val="22"/>
          <w:szCs w:val="22"/>
        </w:rPr>
        <w:t>———————————————————————————————————</w:t>
      </w:r>
      <w:r w:rsidRPr="004F3256">
        <w:rPr>
          <w:rFonts w:ascii="Courier New" w:eastAsia="Courier New" w:hAnsi="Courier New" w:cs="Courier New"/>
          <w:sz w:val="22"/>
          <w:szCs w:val="22"/>
        </w:rPr>
        <w:softHyphen/>
      </w:r>
      <w:r w:rsidRPr="004F3256">
        <w:rPr>
          <w:rFonts w:ascii="Courier New" w:eastAsia="Courier New" w:hAnsi="Courier New" w:cs="Courier New"/>
          <w:sz w:val="22"/>
          <w:szCs w:val="22"/>
        </w:rPr>
        <w:softHyphen/>
      </w:r>
      <w:r w:rsidRPr="004F3256">
        <w:rPr>
          <w:rFonts w:ascii="Courier New" w:eastAsia="Courier New" w:hAnsi="Courier New" w:cs="Courier New"/>
          <w:sz w:val="22"/>
          <w:szCs w:val="22"/>
        </w:rPr>
        <w:softHyphen/>
      </w:r>
      <w:r w:rsidRPr="004F3256">
        <w:rPr>
          <w:rFonts w:ascii="Courier New" w:eastAsia="Courier New" w:hAnsi="Courier New" w:cs="Courier New"/>
          <w:sz w:val="22"/>
          <w:szCs w:val="22"/>
        </w:rPr>
        <w:softHyphen/>
      </w:r>
      <w:r w:rsidRPr="004F3256">
        <w:rPr>
          <w:rFonts w:ascii="Courier New" w:eastAsia="Courier New" w:hAnsi="Courier New" w:cs="Courier New"/>
          <w:sz w:val="22"/>
          <w:szCs w:val="22"/>
        </w:rPr>
        <w:softHyphen/>
      </w:r>
      <w:r w:rsidRPr="004F3256">
        <w:rPr>
          <w:rFonts w:ascii="Courier New" w:eastAsia="Courier New" w:hAnsi="Courier New" w:cs="Courier New"/>
          <w:sz w:val="22"/>
          <w:szCs w:val="22"/>
        </w:rPr>
        <w:softHyphen/>
      </w:r>
      <w:r w:rsidRPr="004F3256">
        <w:rPr>
          <w:rFonts w:ascii="Courier New" w:eastAsia="Courier New" w:hAnsi="Courier New" w:cs="Courier New"/>
          <w:sz w:val="22"/>
          <w:szCs w:val="22"/>
        </w:rPr>
        <w:softHyphen/>
      </w:r>
      <w:r w:rsidRPr="004F3256">
        <w:rPr>
          <w:rFonts w:ascii="Courier New" w:eastAsia="Courier New" w:hAnsi="Courier New" w:cs="Courier New"/>
          <w:sz w:val="22"/>
          <w:szCs w:val="22"/>
        </w:rPr>
        <w:softHyphen/>
      </w:r>
      <w:r w:rsidRPr="004F3256">
        <w:rPr>
          <w:rFonts w:ascii="Courier New" w:eastAsia="Courier New" w:hAnsi="Courier New" w:cs="Courier New"/>
          <w:sz w:val="22"/>
          <w:szCs w:val="22"/>
        </w:rPr>
        <w:softHyphen/>
        <w:t>-———————————————————————</w:t>
      </w:r>
    </w:p>
    <w:p w:rsidR="00B264D1" w:rsidRDefault="0048797C" w:rsidP="0048797C">
      <w:pPr>
        <w:pStyle w:val="Nincstrkz"/>
      </w:pPr>
    </w:p>
    <w:sectPr w:rsidR="00B264D1" w:rsidSect="0048797C">
      <w:pgSz w:w="11906" w:h="16838"/>
      <w:pgMar w:top="1418" w:right="1191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7C"/>
    <w:rsid w:val="0024009C"/>
    <w:rsid w:val="0048797C"/>
    <w:rsid w:val="007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7E36"/>
  <w15:chartTrackingRefBased/>
  <w15:docId w15:val="{21FBBC90-5D34-4125-A58E-1A355223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79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879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1321</Words>
  <Characters>9116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1</cp:revision>
  <dcterms:created xsi:type="dcterms:W3CDTF">2019-04-29T11:00:00Z</dcterms:created>
  <dcterms:modified xsi:type="dcterms:W3CDTF">2019-04-29T11:14:00Z</dcterms:modified>
</cp:coreProperties>
</file>