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EA0" w:rsidRDefault="009A5EA0" w:rsidP="009A5EA0">
      <w:pPr>
        <w:pStyle w:val="Listaszerbekezds"/>
        <w:numPr>
          <w:ilvl w:val="0"/>
          <w:numId w:val="2"/>
        </w:numPr>
        <w:tabs>
          <w:tab w:val="left" w:pos="993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melléklet</w:t>
      </w:r>
    </w:p>
    <w:p w:rsidR="009A5EA0" w:rsidRPr="00D750D4" w:rsidRDefault="009A5EA0" w:rsidP="009A5EA0">
      <w:pPr>
        <w:pStyle w:val="Listaszerbekezds"/>
        <w:tabs>
          <w:tab w:val="left" w:pos="993"/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A5EA0" w:rsidRPr="00CD62FB" w:rsidRDefault="009A5EA0" w:rsidP="009A5EA0">
      <w:pPr>
        <w:pStyle w:val="Listaszerbekezds"/>
        <w:tabs>
          <w:tab w:val="left" w:pos="609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CD62FB">
        <w:rPr>
          <w:rStyle w:val="Kiemels2"/>
          <w:rFonts w:ascii="Times New Roman" w:hAnsi="Times New Roman" w:cs="Times New Roman"/>
          <w:sz w:val="24"/>
        </w:rPr>
        <w:t>Az önkormányzat szakmai alaptevékenységek kormányzati funkció szerinti megjelölése</w:t>
      </w:r>
    </w:p>
    <w:p w:rsidR="009A5EA0" w:rsidRDefault="009A5EA0" w:rsidP="009A5EA0"/>
    <w:p w:rsidR="009A5EA0" w:rsidRDefault="009A5EA0" w:rsidP="009A5EA0">
      <w:pPr>
        <w:pStyle w:val="NormlWeb"/>
        <w:tabs>
          <w:tab w:val="left" w:pos="1418"/>
        </w:tabs>
        <w:spacing w:before="0" w:beforeAutospacing="0" w:after="0" w:afterAutospacing="0" w:line="276" w:lineRule="auto"/>
      </w:pPr>
      <w:r>
        <w:t xml:space="preserve">011130            Önkormányzatok és önkormányzati hivatalok jogalkotó és általános igazgatási </w:t>
      </w:r>
    </w:p>
    <w:p w:rsidR="009A5EA0" w:rsidRDefault="009A5EA0" w:rsidP="009A5EA0">
      <w:pPr>
        <w:pStyle w:val="NormlWeb"/>
        <w:tabs>
          <w:tab w:val="left" w:pos="1418"/>
        </w:tabs>
        <w:spacing w:before="0" w:beforeAutospacing="0" w:after="0" w:afterAutospacing="0" w:line="276" w:lineRule="auto"/>
      </w:pPr>
      <w:r>
        <w:tab/>
        <w:t>tevékenysége</w:t>
      </w:r>
    </w:p>
    <w:p w:rsidR="009A5EA0" w:rsidRDefault="009A5EA0" w:rsidP="009A5EA0">
      <w:pPr>
        <w:pStyle w:val="NormlWeb"/>
        <w:spacing w:before="0" w:beforeAutospacing="0" w:after="0" w:afterAutospacing="0" w:line="276" w:lineRule="auto"/>
      </w:pPr>
      <w:r>
        <w:t>013320            Köztemető-fenntartás és -működtetés</w:t>
      </w:r>
    </w:p>
    <w:p w:rsidR="009A5EA0" w:rsidRDefault="009A5EA0" w:rsidP="009A5EA0">
      <w:pPr>
        <w:pStyle w:val="NormlWeb"/>
        <w:spacing w:before="0" w:beforeAutospacing="0" w:after="0" w:afterAutospacing="0" w:line="276" w:lineRule="auto"/>
      </w:pPr>
      <w:r>
        <w:t>013350            Az önkormányzati vagyonnal való gazdálkodással kapcsolatos feladatok</w:t>
      </w:r>
    </w:p>
    <w:p w:rsidR="009A5EA0" w:rsidRDefault="009A5EA0" w:rsidP="009A5EA0">
      <w:pPr>
        <w:pStyle w:val="NormlWeb"/>
        <w:spacing w:before="0" w:beforeAutospacing="0" w:after="0" w:afterAutospacing="0" w:line="276" w:lineRule="auto"/>
      </w:pPr>
      <w:r>
        <w:t xml:space="preserve">042180 </w:t>
      </w:r>
      <w:r>
        <w:tab/>
        <w:t>Állat- egészségügy</w:t>
      </w:r>
    </w:p>
    <w:p w:rsidR="009A5EA0" w:rsidRDefault="009A5EA0" w:rsidP="009A5EA0">
      <w:pPr>
        <w:pStyle w:val="NormlWeb"/>
        <w:spacing w:before="0" w:beforeAutospacing="0" w:after="0" w:afterAutospacing="0" w:line="276" w:lineRule="auto"/>
      </w:pPr>
      <w:r>
        <w:t>045120</w:t>
      </w:r>
      <w:r>
        <w:tab/>
        <w:t>Út, autópálya építése</w:t>
      </w:r>
    </w:p>
    <w:p w:rsidR="009A5EA0" w:rsidRDefault="009A5EA0" w:rsidP="009A5EA0">
      <w:pPr>
        <w:pStyle w:val="NormlWeb"/>
        <w:spacing w:before="0" w:beforeAutospacing="0" w:after="0" w:afterAutospacing="0" w:line="276" w:lineRule="auto"/>
      </w:pPr>
      <w:r>
        <w:t>047410            Ár- és belvízvédelemmel összefüggő tevékenységek</w:t>
      </w:r>
    </w:p>
    <w:p w:rsidR="009A5EA0" w:rsidRDefault="009A5EA0" w:rsidP="009A5EA0">
      <w:pPr>
        <w:pStyle w:val="NormlWeb"/>
        <w:tabs>
          <w:tab w:val="left" w:pos="1418"/>
        </w:tabs>
        <w:spacing w:before="0" w:beforeAutospacing="0" w:after="0" w:afterAutospacing="0" w:line="276" w:lineRule="auto"/>
      </w:pPr>
      <w:r>
        <w:t xml:space="preserve">051030            Nem veszélyes (települési) hulladék vegyes (ömlesztett) begyűjtése, szállítása, </w:t>
      </w:r>
    </w:p>
    <w:p w:rsidR="009A5EA0" w:rsidRDefault="009A5EA0" w:rsidP="009A5EA0">
      <w:pPr>
        <w:pStyle w:val="NormlWeb"/>
        <w:tabs>
          <w:tab w:val="left" w:pos="1418"/>
        </w:tabs>
        <w:spacing w:before="0" w:beforeAutospacing="0" w:after="0" w:afterAutospacing="0" w:line="276" w:lineRule="auto"/>
      </w:pPr>
      <w:r>
        <w:tab/>
        <w:t>átrakása</w:t>
      </w:r>
    </w:p>
    <w:p w:rsidR="009A5EA0" w:rsidRDefault="009A5EA0" w:rsidP="009A5EA0">
      <w:pPr>
        <w:pStyle w:val="NormlWeb"/>
        <w:spacing w:before="0" w:beforeAutospacing="0" w:after="0" w:afterAutospacing="0" w:line="276" w:lineRule="auto"/>
      </w:pPr>
      <w:r>
        <w:t>051040</w:t>
      </w:r>
      <w:r>
        <w:tab/>
        <w:t>Nem veszélyes hulladék kezelése, ártalmatlanítása</w:t>
      </w:r>
    </w:p>
    <w:p w:rsidR="009A5EA0" w:rsidRDefault="009A5EA0" w:rsidP="009A5EA0">
      <w:pPr>
        <w:pStyle w:val="NormlWeb"/>
        <w:spacing w:before="0" w:beforeAutospacing="0" w:after="0" w:afterAutospacing="0" w:line="276" w:lineRule="auto"/>
      </w:pPr>
      <w:r>
        <w:t>052020</w:t>
      </w:r>
      <w:r>
        <w:tab/>
        <w:t>Szennyvíz gyűjtése, tisztítása, elhelyezése</w:t>
      </w:r>
    </w:p>
    <w:p w:rsidR="009A5EA0" w:rsidRDefault="009A5EA0" w:rsidP="009A5EA0">
      <w:pPr>
        <w:pStyle w:val="NormlWeb"/>
        <w:spacing w:before="0" w:beforeAutospacing="0" w:after="0" w:afterAutospacing="0" w:line="276" w:lineRule="auto"/>
      </w:pPr>
      <w:r>
        <w:t>061020</w:t>
      </w:r>
      <w:r>
        <w:tab/>
        <w:t>Lakóépület építése</w:t>
      </w:r>
    </w:p>
    <w:p w:rsidR="009A5EA0" w:rsidRDefault="009A5EA0" w:rsidP="009A5EA0">
      <w:pPr>
        <w:pStyle w:val="NormlWeb"/>
        <w:spacing w:before="0" w:beforeAutospacing="0" w:after="0" w:afterAutospacing="0" w:line="276" w:lineRule="auto"/>
      </w:pPr>
      <w:r>
        <w:t>063020</w:t>
      </w:r>
      <w:r>
        <w:tab/>
        <w:t>Víztermelés, -kezelés, -ellátás</w:t>
      </w:r>
    </w:p>
    <w:p w:rsidR="009A5EA0" w:rsidRDefault="009A5EA0" w:rsidP="009A5EA0">
      <w:pPr>
        <w:pStyle w:val="NormlWeb"/>
        <w:spacing w:before="0" w:beforeAutospacing="0" w:after="0" w:afterAutospacing="0" w:line="276" w:lineRule="auto"/>
      </w:pPr>
      <w:r>
        <w:t>064010            Közvilágítás</w:t>
      </w:r>
    </w:p>
    <w:p w:rsidR="009A5EA0" w:rsidRDefault="009A5EA0" w:rsidP="009A5EA0">
      <w:pPr>
        <w:pStyle w:val="NormlWeb"/>
        <w:spacing w:before="0" w:beforeAutospacing="0" w:after="0" w:afterAutospacing="0" w:line="276" w:lineRule="auto"/>
      </w:pPr>
      <w:r>
        <w:t>066010            Zöldterület-kezelés</w:t>
      </w:r>
    </w:p>
    <w:p w:rsidR="009A5EA0" w:rsidRDefault="009A5EA0" w:rsidP="009A5EA0">
      <w:pPr>
        <w:pStyle w:val="NormlWeb"/>
        <w:spacing w:before="0" w:beforeAutospacing="0" w:after="0" w:afterAutospacing="0" w:line="276" w:lineRule="auto"/>
      </w:pPr>
      <w:r>
        <w:t>066020            Város- és községgazdálkodási egyéb szolgáltatások</w:t>
      </w:r>
    </w:p>
    <w:p w:rsidR="009A5EA0" w:rsidRDefault="009A5EA0" w:rsidP="009A5EA0">
      <w:pPr>
        <w:pStyle w:val="NormlWeb"/>
        <w:spacing w:before="0" w:beforeAutospacing="0" w:after="0" w:afterAutospacing="0" w:line="276" w:lineRule="auto"/>
      </w:pPr>
      <w:r>
        <w:t>072111            Háziorvosi alapellátás</w:t>
      </w:r>
    </w:p>
    <w:p w:rsidR="009A5EA0" w:rsidRDefault="009A5EA0" w:rsidP="009A5EA0">
      <w:pPr>
        <w:pStyle w:val="NormlWeb"/>
        <w:spacing w:before="0" w:beforeAutospacing="0" w:after="0" w:afterAutospacing="0" w:line="276" w:lineRule="auto"/>
      </w:pPr>
      <w:r>
        <w:t>072311            Fogorvosi alapellátás</w:t>
      </w:r>
    </w:p>
    <w:p w:rsidR="009A5EA0" w:rsidRDefault="009A5EA0" w:rsidP="009A5EA0">
      <w:pPr>
        <w:pStyle w:val="NormlWeb"/>
        <w:spacing w:before="0" w:beforeAutospacing="0" w:after="0" w:afterAutospacing="0" w:line="276" w:lineRule="auto"/>
      </w:pPr>
      <w:r>
        <w:t>074031            Család- és nővédelmi egészségügyi gondozás</w:t>
      </w:r>
    </w:p>
    <w:p w:rsidR="009A5EA0" w:rsidRDefault="009A5EA0" w:rsidP="009A5EA0">
      <w:pPr>
        <w:pStyle w:val="NormlWeb"/>
        <w:spacing w:before="0" w:beforeAutospacing="0" w:after="0" w:afterAutospacing="0" w:line="276" w:lineRule="auto"/>
      </w:pPr>
      <w:r>
        <w:t>074032            Ifjúság-egészségügyi gondozás</w:t>
      </w:r>
    </w:p>
    <w:p w:rsidR="009A5EA0" w:rsidRDefault="009A5EA0" w:rsidP="009A5EA0">
      <w:pPr>
        <w:pStyle w:val="NormlWeb"/>
        <w:spacing w:before="0" w:beforeAutospacing="0" w:after="0" w:afterAutospacing="0" w:line="276" w:lineRule="auto"/>
      </w:pPr>
      <w:r>
        <w:t>074040</w:t>
      </w:r>
      <w:r>
        <w:tab/>
        <w:t>Fertőző megbetegedések megelőzése, járványügyi ellátás</w:t>
      </w:r>
    </w:p>
    <w:p w:rsidR="009A5EA0" w:rsidRDefault="009A5EA0" w:rsidP="009A5EA0">
      <w:pPr>
        <w:pStyle w:val="NormlWeb"/>
        <w:spacing w:before="0" w:beforeAutospacing="0" w:after="0" w:afterAutospacing="0" w:line="276" w:lineRule="auto"/>
      </w:pPr>
      <w:r>
        <w:t>074051</w:t>
      </w:r>
      <w:r>
        <w:tab/>
        <w:t>Nem fertőző megbetegedések megelőzése</w:t>
      </w:r>
    </w:p>
    <w:p w:rsidR="009A5EA0" w:rsidRDefault="009A5EA0" w:rsidP="009A5EA0">
      <w:pPr>
        <w:pStyle w:val="NormlWeb"/>
        <w:spacing w:before="0" w:beforeAutospacing="0" w:after="0" w:afterAutospacing="0" w:line="276" w:lineRule="auto"/>
      </w:pPr>
      <w:r>
        <w:t>076061</w:t>
      </w:r>
      <w:r>
        <w:tab/>
        <w:t>Környezet- egészségügyi feladatok</w:t>
      </w:r>
    </w:p>
    <w:p w:rsidR="009A5EA0" w:rsidRDefault="009A5EA0" w:rsidP="009A5EA0">
      <w:pPr>
        <w:pStyle w:val="NormlWeb"/>
        <w:spacing w:before="0" w:beforeAutospacing="0" w:after="0" w:afterAutospacing="0" w:line="276" w:lineRule="auto"/>
      </w:pPr>
      <w:r>
        <w:t>082042           Könyvtári állomány gyarapítása, nyilvántartása</w:t>
      </w:r>
    </w:p>
    <w:p w:rsidR="009A5EA0" w:rsidRDefault="009A5EA0" w:rsidP="009A5EA0">
      <w:pPr>
        <w:pStyle w:val="NormlWeb"/>
        <w:tabs>
          <w:tab w:val="left" w:pos="1418"/>
        </w:tabs>
        <w:spacing w:before="0" w:beforeAutospacing="0" w:after="0" w:afterAutospacing="0" w:line="276" w:lineRule="auto"/>
      </w:pPr>
      <w:r>
        <w:t>091120</w:t>
      </w:r>
      <w:r>
        <w:tab/>
        <w:t xml:space="preserve">Sajátos nevelési igényű gyermekek óvodai nevelésének, ellátásának szakmai </w:t>
      </w:r>
    </w:p>
    <w:p w:rsidR="009A5EA0" w:rsidRDefault="009A5EA0" w:rsidP="009A5EA0">
      <w:pPr>
        <w:pStyle w:val="NormlWeb"/>
        <w:tabs>
          <w:tab w:val="left" w:pos="1418"/>
        </w:tabs>
        <w:spacing w:before="0" w:beforeAutospacing="0" w:after="0" w:afterAutospacing="0" w:line="276" w:lineRule="auto"/>
      </w:pPr>
      <w:r>
        <w:tab/>
        <w:t>feladatai</w:t>
      </w:r>
    </w:p>
    <w:p w:rsidR="009A5EA0" w:rsidRDefault="009A5EA0" w:rsidP="009A5EA0">
      <w:pPr>
        <w:pStyle w:val="NormlWeb"/>
        <w:tabs>
          <w:tab w:val="left" w:pos="1418"/>
        </w:tabs>
        <w:spacing w:before="0" w:beforeAutospacing="0" w:after="0" w:afterAutospacing="0" w:line="276" w:lineRule="auto"/>
      </w:pPr>
      <w:r>
        <w:t>091212</w:t>
      </w:r>
      <w:r>
        <w:tab/>
        <w:t xml:space="preserve">Sajátos nevelési igényű tanuló nappali rendszerű nevelésének, oktatásának </w:t>
      </w:r>
    </w:p>
    <w:p w:rsidR="009A5EA0" w:rsidRDefault="009A5EA0" w:rsidP="009A5EA0">
      <w:pPr>
        <w:pStyle w:val="NormlWeb"/>
        <w:tabs>
          <w:tab w:val="left" w:pos="1418"/>
        </w:tabs>
        <w:spacing w:before="0" w:beforeAutospacing="0" w:after="0" w:afterAutospacing="0" w:line="276" w:lineRule="auto"/>
      </w:pPr>
      <w:r>
        <w:tab/>
        <w:t>szakmai feladatai 1-4. évfolyamon</w:t>
      </w:r>
    </w:p>
    <w:p w:rsidR="009A5EA0" w:rsidRDefault="009A5EA0" w:rsidP="009A5EA0">
      <w:pPr>
        <w:pStyle w:val="NormlWeb"/>
        <w:spacing w:before="0" w:beforeAutospacing="0" w:after="0" w:afterAutospacing="0" w:line="276" w:lineRule="auto"/>
      </w:pPr>
      <w:r>
        <w:t xml:space="preserve">091220            Köznevelési intézmény 1-4. évfolyamán tanulók nevelésével, oktatásával </w:t>
      </w:r>
    </w:p>
    <w:p w:rsidR="009A5EA0" w:rsidRDefault="009A5EA0" w:rsidP="009A5EA0">
      <w:pPr>
        <w:pStyle w:val="NormlWeb"/>
        <w:tabs>
          <w:tab w:val="left" w:pos="1418"/>
        </w:tabs>
        <w:spacing w:before="0" w:beforeAutospacing="0" w:after="0" w:afterAutospacing="0" w:line="276" w:lineRule="auto"/>
      </w:pPr>
      <w:r>
        <w:tab/>
        <w:t>összefüggő működtetési feladatok</w:t>
      </w:r>
    </w:p>
    <w:p w:rsidR="009A5EA0" w:rsidRDefault="009A5EA0" w:rsidP="009A5EA0">
      <w:pPr>
        <w:pStyle w:val="NormlWeb"/>
        <w:spacing w:before="0" w:beforeAutospacing="0" w:after="0" w:afterAutospacing="0" w:line="276" w:lineRule="auto"/>
      </w:pPr>
      <w:r>
        <w:t>092112</w:t>
      </w:r>
      <w:r>
        <w:tab/>
        <w:t xml:space="preserve">Sajátos nevelési igényű tanuló nappali rendszerű nevelésének, oktatásának </w:t>
      </w:r>
    </w:p>
    <w:p w:rsidR="009A5EA0" w:rsidRDefault="009A5EA0" w:rsidP="009A5EA0">
      <w:pPr>
        <w:pStyle w:val="NormlWeb"/>
        <w:tabs>
          <w:tab w:val="left" w:pos="1418"/>
        </w:tabs>
        <w:spacing w:before="0" w:beforeAutospacing="0" w:after="0" w:afterAutospacing="0" w:line="276" w:lineRule="auto"/>
      </w:pPr>
      <w:r>
        <w:tab/>
        <w:t>szakmai feladatai 5-8. évfolyamon</w:t>
      </w:r>
    </w:p>
    <w:p w:rsidR="009A5EA0" w:rsidRDefault="009A5EA0" w:rsidP="009A5EA0">
      <w:pPr>
        <w:pStyle w:val="NormlWeb"/>
        <w:spacing w:before="0" w:beforeAutospacing="0" w:after="0" w:afterAutospacing="0" w:line="276" w:lineRule="auto"/>
      </w:pPr>
      <w:r>
        <w:t>092120</w:t>
      </w:r>
      <w:r>
        <w:tab/>
        <w:t xml:space="preserve">Köznevelési intézmény 5-8. évfolyamán tanulók nevelésével, oktatásával </w:t>
      </w:r>
    </w:p>
    <w:p w:rsidR="009A5EA0" w:rsidRDefault="009A5EA0" w:rsidP="009A5EA0">
      <w:pPr>
        <w:pStyle w:val="NormlWeb"/>
        <w:tabs>
          <w:tab w:val="left" w:pos="1418"/>
        </w:tabs>
        <w:spacing w:before="0" w:beforeAutospacing="0" w:after="0" w:afterAutospacing="0" w:line="276" w:lineRule="auto"/>
      </w:pPr>
      <w:r>
        <w:tab/>
        <w:t>összefüggő működtetési feladatok</w:t>
      </w:r>
    </w:p>
    <w:p w:rsidR="009A5EA0" w:rsidRDefault="009A5EA0" w:rsidP="009A5EA0">
      <w:pPr>
        <w:pStyle w:val="NormlWeb"/>
        <w:spacing w:before="0" w:beforeAutospacing="0" w:after="0" w:afterAutospacing="0" w:line="276" w:lineRule="auto"/>
      </w:pPr>
      <w:r>
        <w:t>096015</w:t>
      </w:r>
      <w:r>
        <w:tab/>
        <w:t>Gyermekétkeztetés köznevelési intézményben</w:t>
      </w:r>
    </w:p>
    <w:p w:rsidR="009A5EA0" w:rsidRDefault="009A5EA0" w:rsidP="009A5EA0">
      <w:pPr>
        <w:pStyle w:val="NormlWeb"/>
        <w:spacing w:before="0" w:beforeAutospacing="0" w:after="0" w:afterAutospacing="0" w:line="276" w:lineRule="auto"/>
      </w:pPr>
      <w:r>
        <w:t>096025</w:t>
      </w:r>
      <w:r>
        <w:tab/>
        <w:t>Munkahelyi étkeztetés köznevelési intézményben</w:t>
      </w:r>
    </w:p>
    <w:p w:rsidR="009A5EA0" w:rsidRDefault="009A5EA0" w:rsidP="009A5EA0">
      <w:pPr>
        <w:pStyle w:val="NormlWeb"/>
        <w:spacing w:before="0" w:beforeAutospacing="0" w:after="0" w:afterAutospacing="0" w:line="276" w:lineRule="auto"/>
      </w:pPr>
      <w:r>
        <w:t>101110</w:t>
      </w:r>
      <w:r>
        <w:tab/>
        <w:t>Bentlakásos, nem kórházi ellátás, ápolás</w:t>
      </w:r>
    </w:p>
    <w:p w:rsidR="009A5EA0" w:rsidRDefault="009A5EA0" w:rsidP="009A5EA0">
      <w:pPr>
        <w:pStyle w:val="NormlWeb"/>
        <w:spacing w:before="0" w:beforeAutospacing="0" w:after="0" w:afterAutospacing="0" w:line="276" w:lineRule="auto"/>
      </w:pPr>
      <w:r>
        <w:t>102023</w:t>
      </w:r>
      <w:r>
        <w:tab/>
        <w:t>Időskorúak tartós bentlakásos ellátása</w:t>
      </w:r>
    </w:p>
    <w:p w:rsidR="009A5EA0" w:rsidRDefault="009A5EA0" w:rsidP="009A5EA0">
      <w:pPr>
        <w:pStyle w:val="NormlWeb"/>
        <w:spacing w:before="0" w:beforeAutospacing="0" w:after="0" w:afterAutospacing="0" w:line="276" w:lineRule="auto"/>
      </w:pPr>
      <w:r>
        <w:t>102024</w:t>
      </w:r>
      <w:r>
        <w:tab/>
      </w:r>
      <w:proofErr w:type="spellStart"/>
      <w:r>
        <w:t>Demens</w:t>
      </w:r>
      <w:proofErr w:type="spellEnd"/>
      <w:r>
        <w:t xml:space="preserve"> betegek tartós bentlakásos ellátása</w:t>
      </w:r>
    </w:p>
    <w:p w:rsidR="009A5EA0" w:rsidRDefault="009A5EA0" w:rsidP="009A5EA0">
      <w:pPr>
        <w:pStyle w:val="NormlWeb"/>
        <w:spacing w:before="0" w:beforeAutospacing="0" w:after="0" w:afterAutospacing="0" w:line="276" w:lineRule="auto"/>
      </w:pPr>
      <w:r>
        <w:t>102031</w:t>
      </w:r>
      <w:r>
        <w:tab/>
        <w:t>Idősek nappali ellátása</w:t>
      </w:r>
    </w:p>
    <w:p w:rsidR="009A5EA0" w:rsidRDefault="009A5EA0" w:rsidP="009A5EA0">
      <w:pPr>
        <w:pStyle w:val="NormlWeb"/>
        <w:spacing w:before="0" w:beforeAutospacing="0" w:after="0" w:afterAutospacing="0" w:line="276" w:lineRule="auto"/>
      </w:pPr>
      <w:r>
        <w:lastRenderedPageBreak/>
        <w:t>102032</w:t>
      </w:r>
      <w:r>
        <w:tab/>
      </w:r>
      <w:proofErr w:type="spellStart"/>
      <w:r>
        <w:t>Demens</w:t>
      </w:r>
      <w:proofErr w:type="spellEnd"/>
      <w:r>
        <w:t xml:space="preserve"> betegek nappali ellátása</w:t>
      </w:r>
    </w:p>
    <w:p w:rsidR="009A5EA0" w:rsidRDefault="009A5EA0" w:rsidP="009A5EA0">
      <w:pPr>
        <w:pStyle w:val="NormlWeb"/>
        <w:spacing w:before="0" w:beforeAutospacing="0" w:after="0" w:afterAutospacing="0" w:line="276" w:lineRule="auto"/>
      </w:pPr>
      <w:r>
        <w:t>104030</w:t>
      </w:r>
      <w:r>
        <w:tab/>
        <w:t>Gyermekek napközbeni ellátása</w:t>
      </w:r>
    </w:p>
    <w:p w:rsidR="009A5EA0" w:rsidRDefault="009A5EA0" w:rsidP="009A5EA0">
      <w:pPr>
        <w:pStyle w:val="NormlWeb"/>
        <w:spacing w:before="0" w:beforeAutospacing="0" w:after="0" w:afterAutospacing="0" w:line="276" w:lineRule="auto"/>
      </w:pPr>
      <w:r>
        <w:t>104042</w:t>
      </w:r>
      <w:r>
        <w:tab/>
        <w:t>Család és gyermekjóléti szolgáltatások</w:t>
      </w:r>
    </w:p>
    <w:p w:rsidR="009A5EA0" w:rsidRDefault="009A5EA0" w:rsidP="009A5EA0">
      <w:pPr>
        <w:pStyle w:val="NormlWeb"/>
        <w:spacing w:before="0" w:beforeAutospacing="0" w:after="0" w:afterAutospacing="0" w:line="276" w:lineRule="auto"/>
      </w:pPr>
      <w:r>
        <w:t>107051</w:t>
      </w:r>
      <w:r>
        <w:tab/>
        <w:t>Szociális étkeztetés</w:t>
      </w:r>
    </w:p>
    <w:p w:rsidR="009A5EA0" w:rsidRDefault="009A5EA0" w:rsidP="009A5EA0">
      <w:pPr>
        <w:pStyle w:val="NormlWeb"/>
        <w:spacing w:before="0" w:beforeAutospacing="0" w:after="0" w:afterAutospacing="0" w:line="276" w:lineRule="auto"/>
      </w:pPr>
      <w:r>
        <w:t>107052</w:t>
      </w:r>
      <w:r>
        <w:tab/>
        <w:t>Házi segítségnyújtás</w:t>
      </w:r>
    </w:p>
    <w:p w:rsidR="009A5EA0" w:rsidRDefault="009A5EA0" w:rsidP="009A5EA0">
      <w:pPr>
        <w:pStyle w:val="NormlWeb"/>
        <w:spacing w:before="0" w:beforeAutospacing="0" w:after="0" w:afterAutospacing="0" w:line="276" w:lineRule="auto"/>
      </w:pPr>
      <w:r>
        <w:t>107055</w:t>
      </w:r>
      <w:r>
        <w:tab/>
        <w:t>Falugondnoki, tanyagondnoki szolgáltatás</w:t>
      </w:r>
    </w:p>
    <w:p w:rsidR="009A5EA0" w:rsidRDefault="009A5EA0" w:rsidP="009A5EA0"/>
    <w:p w:rsidR="009A5EA0" w:rsidRDefault="009A5EA0" w:rsidP="009A5EA0">
      <w:pPr>
        <w:tabs>
          <w:tab w:val="left" w:pos="5756"/>
        </w:tabs>
        <w:suppressAutoHyphens/>
        <w:snapToGrid w:val="0"/>
        <w:spacing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5EA0" w:rsidRDefault="009A5EA0" w:rsidP="009A5EA0">
      <w:pPr>
        <w:tabs>
          <w:tab w:val="left" w:pos="5756"/>
        </w:tabs>
        <w:suppressAutoHyphens/>
        <w:snapToGrid w:val="0"/>
        <w:spacing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5EA0" w:rsidRPr="00302546" w:rsidRDefault="009A5EA0" w:rsidP="009A5EA0">
      <w:pPr>
        <w:tabs>
          <w:tab w:val="left" w:pos="5756"/>
        </w:tabs>
        <w:suppressAutoHyphens/>
        <w:snapToGrid w:val="0"/>
        <w:spacing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5EA0" w:rsidRPr="00F526C9" w:rsidRDefault="009A5EA0" w:rsidP="009A5EA0">
      <w:pPr>
        <w:suppressAutoHyphens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5EA0" w:rsidRPr="00450AEA" w:rsidRDefault="009A5EA0" w:rsidP="009A5EA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5EA0" w:rsidRPr="000F5BA6" w:rsidRDefault="009A5EA0" w:rsidP="009A5EA0">
      <w:pPr>
        <w:rPr>
          <w:rFonts w:ascii="Times New Roman" w:hAnsi="Times New Roman" w:cs="Times New Roman"/>
          <w:sz w:val="24"/>
          <w:szCs w:val="24"/>
        </w:rPr>
      </w:pPr>
    </w:p>
    <w:p w:rsidR="000E6FF1" w:rsidRDefault="000E6FF1"/>
    <w:sectPr w:rsidR="000E6F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C21" w:rsidRDefault="00F76C21">
      <w:r>
        <w:separator/>
      </w:r>
    </w:p>
  </w:endnote>
  <w:endnote w:type="continuationSeparator" w:id="0">
    <w:p w:rsidR="00F76C21" w:rsidRDefault="00F7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4EB" w:rsidRDefault="00F76C2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4EB" w:rsidRDefault="00F76C2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4EB" w:rsidRDefault="00F76C2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C21" w:rsidRDefault="00F76C21">
      <w:r>
        <w:separator/>
      </w:r>
    </w:p>
  </w:footnote>
  <w:footnote w:type="continuationSeparator" w:id="0">
    <w:p w:rsidR="00F76C21" w:rsidRDefault="00F76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4EB" w:rsidRDefault="00F76C2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012815"/>
      <w:docPartObj>
        <w:docPartGallery w:val="Page Numbers (Top of Page)"/>
        <w:docPartUnique/>
      </w:docPartObj>
    </w:sdtPr>
    <w:sdtEndPr/>
    <w:sdtContent>
      <w:p w:rsidR="006F24EB" w:rsidRDefault="008C232F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F24EB" w:rsidRDefault="00F76C2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4EB" w:rsidRDefault="00F76C2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34258"/>
    <w:multiLevelType w:val="hybridMultilevel"/>
    <w:tmpl w:val="928EBD66"/>
    <w:lvl w:ilvl="0" w:tplc="AB36D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B64FB"/>
    <w:multiLevelType w:val="hybridMultilevel"/>
    <w:tmpl w:val="07EE7A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A0"/>
    <w:rsid w:val="000E6FF1"/>
    <w:rsid w:val="008C232F"/>
    <w:rsid w:val="009A5EA0"/>
    <w:rsid w:val="00A84988"/>
    <w:rsid w:val="00F7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3AA12-D819-4339-812F-D1E6F488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A5EA0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A5EA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A5EA0"/>
  </w:style>
  <w:style w:type="paragraph" w:styleId="llb">
    <w:name w:val="footer"/>
    <w:basedOn w:val="Norml"/>
    <w:link w:val="llbChar"/>
    <w:uiPriority w:val="99"/>
    <w:unhideWhenUsed/>
    <w:rsid w:val="009A5EA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A5EA0"/>
  </w:style>
  <w:style w:type="paragraph" w:styleId="Listaszerbekezds">
    <w:name w:val="List Paragraph"/>
    <w:basedOn w:val="Norml"/>
    <w:uiPriority w:val="34"/>
    <w:qFormat/>
    <w:rsid w:val="009A5EA0"/>
    <w:pPr>
      <w:spacing w:after="160" w:line="259" w:lineRule="auto"/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9A5EA0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9A5E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TiszasasASP7</dc:creator>
  <cp:keywords/>
  <dc:description/>
  <cp:lastModifiedBy>TiszasasASP7</cp:lastModifiedBy>
  <cp:revision>3</cp:revision>
  <dcterms:created xsi:type="dcterms:W3CDTF">2018-10-31T11:59:00Z</dcterms:created>
  <dcterms:modified xsi:type="dcterms:W3CDTF">2018-10-31T12:06:00Z</dcterms:modified>
</cp:coreProperties>
</file>