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7D" w:rsidRPr="00E846CA" w:rsidRDefault="00241A7D" w:rsidP="00241A7D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Times New Roman" w:hAnsi="Times New Roman"/>
          <w:lang w:eastAsia="hu-HU"/>
        </w:rPr>
      </w:pPr>
      <w:r w:rsidRPr="00E846CA">
        <w:rPr>
          <w:rFonts w:ascii="Times New Roman" w:hAnsi="Times New Roman"/>
          <w:b/>
          <w:lang w:eastAsia="hu-HU"/>
        </w:rPr>
        <w:t>számú</w:t>
      </w:r>
      <w:r w:rsidRPr="00E846CA">
        <w:rPr>
          <w:rFonts w:ascii="Times New Roman" w:hAnsi="Times New Roman"/>
          <w:lang w:eastAsia="hu-HU"/>
        </w:rPr>
        <w:t xml:space="preserve"> </w:t>
      </w:r>
      <w:r w:rsidRPr="00E846CA">
        <w:rPr>
          <w:rFonts w:ascii="Times New Roman" w:hAnsi="Times New Roman"/>
          <w:b/>
          <w:lang w:eastAsia="hu-HU"/>
        </w:rPr>
        <w:t>melléklet</w:t>
      </w:r>
      <w:r w:rsidRPr="00E846CA">
        <w:rPr>
          <w:rFonts w:ascii="Times New Roman" w:hAnsi="Times New Roman"/>
          <w:lang w:eastAsia="hu-HU"/>
        </w:rPr>
        <w:t xml:space="preserve"> </w:t>
      </w:r>
    </w:p>
    <w:p w:rsidR="00241A7D" w:rsidRPr="00E846CA" w:rsidRDefault="00241A7D" w:rsidP="00241A7D">
      <w:pPr>
        <w:pStyle w:val="Listaszerbekezds"/>
        <w:spacing w:after="0" w:line="276" w:lineRule="auto"/>
        <w:ind w:left="3690"/>
        <w:jc w:val="right"/>
        <w:rPr>
          <w:rFonts w:ascii="Times New Roman" w:hAnsi="Times New Roman"/>
          <w:lang w:eastAsia="hu-HU"/>
        </w:rPr>
      </w:pPr>
      <w:proofErr w:type="gramStart"/>
      <w:r w:rsidRPr="00E846CA">
        <w:rPr>
          <w:rFonts w:ascii="Times New Roman" w:hAnsi="Times New Roman"/>
          <w:lang w:eastAsia="hu-HU"/>
        </w:rPr>
        <w:t>a</w:t>
      </w:r>
      <w:proofErr w:type="gramEnd"/>
      <w:r w:rsidRPr="00E846CA">
        <w:rPr>
          <w:rFonts w:ascii="Times New Roman" w:hAnsi="Times New Roman"/>
          <w:lang w:eastAsia="hu-HU"/>
        </w:rPr>
        <w:t xml:space="preserve"> …./2017. (…………….) önkormányzati rendelethez</w:t>
      </w:r>
    </w:p>
    <w:p w:rsidR="00241A7D" w:rsidRPr="006E7023" w:rsidRDefault="00241A7D" w:rsidP="00241A7D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p w:rsidR="00241A7D" w:rsidRPr="006E7023" w:rsidRDefault="00241A7D" w:rsidP="00241A7D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Tiltott inváziós, idegenhonos növényfajok listája</w:t>
      </w:r>
    </w:p>
    <w:p w:rsidR="00241A7D" w:rsidRPr="006E7023" w:rsidRDefault="00241A7D" w:rsidP="00241A7D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p w:rsidR="00241A7D" w:rsidRPr="006E7023" w:rsidRDefault="00241A7D" w:rsidP="00241A7D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1. Az 1143/2014. EU rendelet alapján tiltott idegenhonos inváziós fajok listája</w:t>
      </w:r>
    </w:p>
    <w:p w:rsidR="00241A7D" w:rsidRPr="006E7023" w:rsidRDefault="00241A7D" w:rsidP="00241A7D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38"/>
        <w:gridCol w:w="5580"/>
      </w:tblGrid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b/>
                <w:bCs/>
                <w:color w:val="000000"/>
              </w:rPr>
              <w:t>Tudományos név</w:t>
            </w:r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Baccharis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halimifolia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Cabomba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caroliniana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Eichhornia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crassipes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Heracleum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persicum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Heracleum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sosnowskyi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Hydrocotyle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ranunculoides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Lagarosiphon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major</w:t>
            </w:r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Ludwigia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grandiflora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Ludwigia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peploides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Lysichiton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americanus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Myriophyllum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aquaticum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Parthenium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hysterophorus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Persicaria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perfoliata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Kudzu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Pueraria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montana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var.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lobata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Asclepias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syriaca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Elodea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nuttallii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Impatiens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glandulifera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Myriophyllum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heterophyllum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Heracleum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mantegazzianum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Gunnera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tinctoria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Pennisetum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setaceum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Alternanthera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philoxeroides</w:t>
            </w:r>
            <w:proofErr w:type="spellEnd"/>
          </w:p>
        </w:tc>
      </w:tr>
      <w:tr w:rsidR="00241A7D" w:rsidRPr="004C6E90" w:rsidTr="00A54548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Microstegium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vimineum</w:t>
            </w:r>
            <w:proofErr w:type="spellEnd"/>
          </w:p>
        </w:tc>
      </w:tr>
    </w:tbl>
    <w:p w:rsidR="00241A7D" w:rsidRPr="006E7023" w:rsidRDefault="00241A7D" w:rsidP="00241A7D">
      <w:pPr>
        <w:spacing w:after="0" w:line="276" w:lineRule="auto"/>
        <w:rPr>
          <w:rFonts w:ascii="Times New Roman" w:hAnsi="Times New Roman"/>
          <w:lang w:eastAsia="hu-HU"/>
        </w:rPr>
      </w:pPr>
    </w:p>
    <w:p w:rsidR="00241A7D" w:rsidRPr="006E7023" w:rsidRDefault="00241A7D" w:rsidP="00241A7D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2. 269/2007. (X. 18.) Korm. rendelet szerint tiltott idegenhonos inváziós fajok listája</w:t>
      </w:r>
    </w:p>
    <w:p w:rsidR="00241A7D" w:rsidRPr="006E7023" w:rsidRDefault="00241A7D" w:rsidP="00241A7D">
      <w:pPr>
        <w:spacing w:after="0" w:line="276" w:lineRule="auto"/>
        <w:rPr>
          <w:rFonts w:ascii="Times New Roman" w:hAnsi="Times New Roman"/>
          <w:lang w:eastAsia="hu-HU"/>
        </w:rPr>
      </w:pPr>
    </w:p>
    <w:p w:rsidR="00241A7D" w:rsidRPr="006E7023" w:rsidRDefault="00241A7D" w:rsidP="00241A7D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 xml:space="preserve">2.1. </w:t>
      </w:r>
      <w:proofErr w:type="spellStart"/>
      <w:r w:rsidRPr="006E7023">
        <w:rPr>
          <w:rFonts w:ascii="Times New Roman" w:hAnsi="Times New Roman"/>
          <w:b/>
          <w:lang w:eastAsia="hu-HU"/>
        </w:rPr>
        <w:t>Fásszárú</w:t>
      </w:r>
      <w:proofErr w:type="spellEnd"/>
      <w:r w:rsidRPr="006E7023">
        <w:rPr>
          <w:rFonts w:ascii="Times New Roman" w:hAnsi="Times New Roman"/>
          <w:b/>
          <w:lang w:eastAsia="hu-HU"/>
        </w:rP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6E7023" w:rsidRDefault="00241A7D" w:rsidP="00A54548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241A7D" w:rsidRPr="006E7023" w:rsidRDefault="00241A7D" w:rsidP="00A54548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Tudományos név</w:t>
            </w:r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akác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Robinia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pseudo-acacia</w:t>
            </w:r>
            <w:proofErr w:type="spellEnd"/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Fraxinus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americana</w:t>
            </w:r>
            <w:proofErr w:type="spellEnd"/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Ailanthus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altissima</w:t>
            </w:r>
            <w:proofErr w:type="spellEnd"/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Elaeagnus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angustifolia</w:t>
            </w:r>
            <w:proofErr w:type="spellEnd"/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fekete fenyő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Pinus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nigra</w:t>
            </w:r>
            <w:proofErr w:type="spellEnd"/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erdei fenyő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Pinus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silvestris</w:t>
            </w:r>
            <w:proofErr w:type="spellEnd"/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Amorpha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fruticosa</w:t>
            </w:r>
            <w:proofErr w:type="spellEnd"/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Prunus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serotina</w:t>
            </w:r>
            <w:proofErr w:type="spellEnd"/>
          </w:p>
        </w:tc>
      </w:tr>
      <w:tr w:rsidR="00241A7D" w:rsidRPr="004C6E90" w:rsidTr="00A54548">
        <w:trPr>
          <w:trHeight w:val="301"/>
        </w:trPr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lastRenderedPageBreak/>
              <w:t>zöld juhar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Acer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negundo</w:t>
            </w:r>
            <w:proofErr w:type="spellEnd"/>
          </w:p>
        </w:tc>
      </w:tr>
    </w:tbl>
    <w:p w:rsidR="00241A7D" w:rsidRPr="006E7023" w:rsidRDefault="00241A7D" w:rsidP="00241A7D">
      <w:pPr>
        <w:pStyle w:val="NormlWeb"/>
        <w:spacing w:before="60" w:beforeAutospacing="0" w:after="20" w:afterAutospacing="0"/>
        <w:rPr>
          <w:b/>
        </w:rPr>
      </w:pPr>
      <w:r w:rsidRPr="006E7023">
        <w:rPr>
          <w:b/>
        </w:rPr>
        <w:t>2.2.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241A7D" w:rsidRPr="004C6E90" w:rsidTr="00A54548">
        <w:tc>
          <w:tcPr>
            <w:tcW w:w="3818" w:type="dxa"/>
          </w:tcPr>
          <w:p w:rsidR="00241A7D" w:rsidRPr="006E7023" w:rsidRDefault="00241A7D" w:rsidP="00A54548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241A7D" w:rsidRPr="006E7023" w:rsidRDefault="00241A7D" w:rsidP="00A54548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Tudományos név</w:t>
            </w:r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Phytolacca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americana</w:t>
            </w:r>
            <w:proofErr w:type="spellEnd"/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japánkeserűfű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fajok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Fallopia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spp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Solidago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canadensis</w:t>
            </w:r>
            <w:proofErr w:type="spellEnd"/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Solidago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gigantea</w:t>
            </w:r>
            <w:proofErr w:type="spellEnd"/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parlagfű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Ambrosia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artemisifolia</w:t>
            </w:r>
            <w:proofErr w:type="spellEnd"/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Asclepias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syriaca</w:t>
            </w:r>
            <w:proofErr w:type="spellEnd"/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C6E90">
              <w:rPr>
                <w:rFonts w:ascii="Times New Roman" w:hAnsi="Times New Roman"/>
                <w:color w:val="000000"/>
              </w:rPr>
              <w:t>süntök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C6E90">
              <w:rPr>
                <w:rFonts w:ascii="Times New Roman" w:hAnsi="Times New Roman"/>
                <w:color w:val="000000"/>
              </w:rPr>
              <w:t>Echinocystis</w:t>
            </w:r>
            <w:proofErr w:type="spellEnd"/>
            <w:r w:rsidRPr="004C6E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  <w:color w:val="000000"/>
              </w:rPr>
              <w:t>lobata</w:t>
            </w:r>
            <w:proofErr w:type="spellEnd"/>
          </w:p>
        </w:tc>
      </w:tr>
    </w:tbl>
    <w:p w:rsidR="00241A7D" w:rsidRPr="006E7023" w:rsidRDefault="00241A7D" w:rsidP="00241A7D">
      <w:pPr>
        <w:spacing w:after="0" w:line="276" w:lineRule="auto"/>
        <w:rPr>
          <w:rFonts w:ascii="Times New Roman" w:hAnsi="Times New Roman"/>
          <w:lang w:eastAsia="hu-HU"/>
        </w:rPr>
      </w:pPr>
    </w:p>
    <w:p w:rsidR="00241A7D" w:rsidRPr="006E7023" w:rsidRDefault="00241A7D" w:rsidP="00241A7D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3. A növényvédelmi tevékenységről szóló 43/2010. (IV. 23.) FVM rendeletben meghatározott olyan növények listája, amelyek ellen a földhasználó és a termelő védekezni köteles: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241A7D" w:rsidRPr="004C6E90" w:rsidTr="00A54548">
        <w:tc>
          <w:tcPr>
            <w:tcW w:w="3818" w:type="dxa"/>
          </w:tcPr>
          <w:p w:rsidR="00241A7D" w:rsidRPr="006E7023" w:rsidRDefault="00241A7D" w:rsidP="00A54548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241A7D" w:rsidRPr="006E7023" w:rsidRDefault="00241A7D" w:rsidP="00A54548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Tudományos név</w:t>
            </w:r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6E7023">
              <w:rPr>
                <w:rFonts w:ascii="Times New Roman" w:hAnsi="Times New Roman"/>
                <w:lang w:eastAsia="hu-HU"/>
              </w:rPr>
              <w:t>parlagfű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6E7023">
              <w:rPr>
                <w:rFonts w:ascii="Times New Roman" w:hAnsi="Times New Roman"/>
                <w:lang w:eastAsia="hu-HU"/>
              </w:rPr>
              <w:t>Ambrosia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 xml:space="preserve"> </w:t>
            </w:r>
            <w:proofErr w:type="spellStart"/>
            <w:r w:rsidRPr="006E7023">
              <w:rPr>
                <w:rFonts w:ascii="Times New Roman" w:hAnsi="Times New Roman"/>
                <w:lang w:eastAsia="hu-HU"/>
              </w:rPr>
              <w:t>artemisiifolia</w:t>
            </w:r>
            <w:proofErr w:type="spellEnd"/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6E7023">
              <w:rPr>
                <w:rFonts w:ascii="Times New Roman" w:hAnsi="Times New Roman"/>
                <w:lang w:eastAsia="hu-HU"/>
              </w:rPr>
              <w:t>keserű csucsor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6E7023">
              <w:rPr>
                <w:rFonts w:ascii="Times New Roman" w:hAnsi="Times New Roman"/>
                <w:lang w:eastAsia="hu-HU"/>
              </w:rPr>
              <w:t>Solanum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 xml:space="preserve"> </w:t>
            </w:r>
            <w:proofErr w:type="spellStart"/>
            <w:r w:rsidRPr="006E7023">
              <w:rPr>
                <w:rFonts w:ascii="Times New Roman" w:hAnsi="Times New Roman"/>
                <w:lang w:eastAsia="hu-HU"/>
              </w:rPr>
              <w:t>dulcamara</w:t>
            </w:r>
            <w:proofErr w:type="spellEnd"/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6E7023">
              <w:rPr>
                <w:rFonts w:ascii="Times New Roman" w:hAnsi="Times New Roman"/>
                <w:lang w:eastAsia="hu-HU"/>
              </w:rPr>
              <w:t>selyemkóró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6E7023">
              <w:rPr>
                <w:rFonts w:ascii="Times New Roman" w:hAnsi="Times New Roman"/>
                <w:lang w:eastAsia="hu-HU"/>
              </w:rPr>
              <w:t>Asclepias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 xml:space="preserve"> </w:t>
            </w:r>
            <w:proofErr w:type="spellStart"/>
            <w:r w:rsidRPr="006E7023">
              <w:rPr>
                <w:rFonts w:ascii="Times New Roman" w:hAnsi="Times New Roman"/>
                <w:lang w:eastAsia="hu-HU"/>
              </w:rPr>
              <w:t>syriaca</w:t>
            </w:r>
            <w:proofErr w:type="spellEnd"/>
          </w:p>
        </w:tc>
      </w:tr>
      <w:tr w:rsidR="00241A7D" w:rsidRPr="004C6E90" w:rsidTr="00A54548">
        <w:tc>
          <w:tcPr>
            <w:tcW w:w="3818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6E7023">
              <w:rPr>
                <w:rFonts w:ascii="Times New Roman" w:hAnsi="Times New Roman"/>
                <w:lang w:eastAsia="hu-HU"/>
              </w:rPr>
              <w:t>aranka fajok</w:t>
            </w:r>
          </w:p>
        </w:tc>
        <w:tc>
          <w:tcPr>
            <w:tcW w:w="5872" w:type="dxa"/>
          </w:tcPr>
          <w:p w:rsidR="00241A7D" w:rsidRPr="004C6E90" w:rsidRDefault="00241A7D" w:rsidP="00A5454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6E7023">
              <w:rPr>
                <w:rFonts w:ascii="Times New Roman" w:hAnsi="Times New Roman"/>
                <w:lang w:eastAsia="hu-HU"/>
              </w:rPr>
              <w:t>Cuscuta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 xml:space="preserve"> </w:t>
            </w:r>
            <w:proofErr w:type="spellStart"/>
            <w:r w:rsidRPr="006E7023">
              <w:rPr>
                <w:rFonts w:ascii="Times New Roman" w:hAnsi="Times New Roman"/>
                <w:lang w:eastAsia="hu-HU"/>
              </w:rPr>
              <w:t>spp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>.</w:t>
            </w:r>
          </w:p>
        </w:tc>
      </w:tr>
    </w:tbl>
    <w:p w:rsidR="00241A7D" w:rsidRPr="006E7023" w:rsidRDefault="00241A7D" w:rsidP="00241A7D">
      <w:pPr>
        <w:spacing w:after="0" w:line="276" w:lineRule="auto"/>
        <w:rPr>
          <w:rFonts w:ascii="Times New Roman" w:hAnsi="Times New Roman"/>
          <w:lang w:eastAsia="hu-HU"/>
        </w:rPr>
      </w:pPr>
    </w:p>
    <w:p w:rsidR="00241A7D" w:rsidRPr="006E7023" w:rsidRDefault="00241A7D" w:rsidP="00241A7D">
      <w:pPr>
        <w:rPr>
          <w:rFonts w:ascii="Times New Roman" w:hAnsi="Times New Roman"/>
          <w:lang w:eastAsia="hu-HU"/>
        </w:rPr>
      </w:pPr>
      <w:r w:rsidRPr="006E7023">
        <w:rPr>
          <w:rFonts w:ascii="Times New Roman" w:hAnsi="Times New Roman"/>
          <w:lang w:eastAsia="hu-HU"/>
        </w:rPr>
        <w:br w:type="page"/>
      </w:r>
    </w:p>
    <w:p w:rsidR="00F7480A" w:rsidRDefault="00F7480A"/>
    <w:sectPr w:rsidR="00F7480A" w:rsidSect="00F7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3738D"/>
    <w:multiLevelType w:val="hybridMultilevel"/>
    <w:tmpl w:val="AA4A5316"/>
    <w:lvl w:ilvl="0" w:tplc="3AA6615E">
      <w:start w:val="4"/>
      <w:numFmt w:val="decimal"/>
      <w:lvlText w:val="%1."/>
      <w:lvlJc w:val="left"/>
      <w:pPr>
        <w:ind w:left="405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770" w:hanging="360"/>
      </w:pPr>
    </w:lvl>
    <w:lvl w:ilvl="2" w:tplc="040E001B" w:tentative="1">
      <w:start w:val="1"/>
      <w:numFmt w:val="lowerRoman"/>
      <w:lvlText w:val="%3."/>
      <w:lvlJc w:val="right"/>
      <w:pPr>
        <w:ind w:left="5490" w:hanging="180"/>
      </w:pPr>
    </w:lvl>
    <w:lvl w:ilvl="3" w:tplc="040E000F" w:tentative="1">
      <w:start w:val="1"/>
      <w:numFmt w:val="decimal"/>
      <w:lvlText w:val="%4."/>
      <w:lvlJc w:val="left"/>
      <w:pPr>
        <w:ind w:left="6210" w:hanging="360"/>
      </w:pPr>
    </w:lvl>
    <w:lvl w:ilvl="4" w:tplc="040E0019" w:tentative="1">
      <w:start w:val="1"/>
      <w:numFmt w:val="lowerLetter"/>
      <w:lvlText w:val="%5."/>
      <w:lvlJc w:val="left"/>
      <w:pPr>
        <w:ind w:left="6930" w:hanging="360"/>
      </w:pPr>
    </w:lvl>
    <w:lvl w:ilvl="5" w:tplc="040E001B" w:tentative="1">
      <w:start w:val="1"/>
      <w:numFmt w:val="lowerRoman"/>
      <w:lvlText w:val="%6."/>
      <w:lvlJc w:val="right"/>
      <w:pPr>
        <w:ind w:left="7650" w:hanging="180"/>
      </w:pPr>
    </w:lvl>
    <w:lvl w:ilvl="6" w:tplc="040E000F" w:tentative="1">
      <w:start w:val="1"/>
      <w:numFmt w:val="decimal"/>
      <w:lvlText w:val="%7."/>
      <w:lvlJc w:val="left"/>
      <w:pPr>
        <w:ind w:left="8370" w:hanging="360"/>
      </w:pPr>
    </w:lvl>
    <w:lvl w:ilvl="7" w:tplc="040E0019" w:tentative="1">
      <w:start w:val="1"/>
      <w:numFmt w:val="lowerLetter"/>
      <w:lvlText w:val="%8."/>
      <w:lvlJc w:val="left"/>
      <w:pPr>
        <w:ind w:left="9090" w:hanging="360"/>
      </w:pPr>
    </w:lvl>
    <w:lvl w:ilvl="8" w:tplc="040E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>
    <w:nsid w:val="760F657A"/>
    <w:multiLevelType w:val="hybridMultilevel"/>
    <w:tmpl w:val="ED64A0DE"/>
    <w:lvl w:ilvl="0" w:tplc="DE8C64BC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A7D"/>
    <w:rsid w:val="00241A7D"/>
    <w:rsid w:val="00F7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1A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41A7D"/>
    <w:pPr>
      <w:ind w:left="720"/>
      <w:contextualSpacing/>
    </w:pPr>
  </w:style>
  <w:style w:type="paragraph" w:customStyle="1" w:styleId="np">
    <w:name w:val="np"/>
    <w:basedOn w:val="Norml"/>
    <w:uiPriority w:val="99"/>
    <w:rsid w:val="00241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241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2017-12-28T14:52:00Z</dcterms:created>
  <dcterms:modified xsi:type="dcterms:W3CDTF">2017-12-28T14:53:00Z</dcterms:modified>
</cp:coreProperties>
</file>