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70" w:rsidRDefault="00D16670" w:rsidP="006A600E">
      <w:pPr>
        <w:jc w:val="center"/>
        <w:rPr>
          <w:b/>
          <w:bCs/>
        </w:rPr>
      </w:pPr>
      <w:r>
        <w:rPr>
          <w:b/>
          <w:bCs/>
        </w:rPr>
        <w:t>TARTALOMJEGYZÉK</w:t>
      </w:r>
    </w:p>
    <w:p w:rsidR="00D16670" w:rsidRDefault="00D16670" w:rsidP="006A600E">
      <w:pPr>
        <w:jc w:val="both"/>
      </w:pPr>
    </w:p>
    <w:p w:rsidR="00D16670" w:rsidRDefault="00D16670" w:rsidP="006A600E">
      <w:pPr>
        <w:jc w:val="both"/>
      </w:pP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Pr="00C4008E">
        <w:rPr>
          <w:b/>
          <w:bCs/>
        </w:rPr>
        <w:t>Sátoraljaújhely Város 201</w:t>
      </w:r>
      <w:r>
        <w:rPr>
          <w:b/>
          <w:bCs/>
        </w:rPr>
        <w:t>4</w:t>
      </w:r>
      <w:r w:rsidRPr="00C4008E">
        <w:rPr>
          <w:b/>
          <w:bCs/>
        </w:rPr>
        <w:t>. évi költségvetési mérlege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1.1</w:t>
      </w:r>
      <w:r>
        <w:rPr>
          <w:b/>
          <w:bCs/>
        </w:rPr>
        <w:tab/>
      </w:r>
      <w:r w:rsidRPr="00C4008E">
        <w:rPr>
          <w:b/>
          <w:bCs/>
        </w:rPr>
        <w:t>Sátoraljaújhely Város 201</w:t>
      </w:r>
      <w:r>
        <w:rPr>
          <w:b/>
          <w:bCs/>
        </w:rPr>
        <w:t>4</w:t>
      </w:r>
      <w:r w:rsidRPr="00C4008E">
        <w:rPr>
          <w:b/>
          <w:bCs/>
        </w:rPr>
        <w:t>. évi költségvetési mérlege feladatonként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</w:r>
      <w:r w:rsidRPr="00C4008E">
        <w:rPr>
          <w:b/>
          <w:bCs/>
        </w:rPr>
        <w:t>A kötelező feladatok 201</w:t>
      </w:r>
      <w:r>
        <w:rPr>
          <w:b/>
          <w:bCs/>
        </w:rPr>
        <w:t>4</w:t>
      </w:r>
      <w:r w:rsidRPr="00C4008E">
        <w:rPr>
          <w:b/>
          <w:bCs/>
        </w:rPr>
        <w:t>. évi bevételi előirányzatai</w:t>
      </w:r>
      <w:r>
        <w:rPr>
          <w:b/>
          <w:bCs/>
        </w:rPr>
        <w:t>nak teljesítése</w:t>
      </w:r>
      <w:r w:rsidRPr="00C4008E">
        <w:rPr>
          <w:b/>
          <w:bCs/>
        </w:rPr>
        <w:t xml:space="preserve"> intézményenként 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2.1.</w:t>
      </w:r>
      <w:r>
        <w:rPr>
          <w:b/>
          <w:bCs/>
        </w:rPr>
        <w:tab/>
      </w:r>
      <w:r w:rsidRPr="00C4008E">
        <w:rPr>
          <w:b/>
          <w:bCs/>
        </w:rPr>
        <w:t>A kötelező feladatok 201</w:t>
      </w:r>
      <w:r>
        <w:rPr>
          <w:b/>
          <w:bCs/>
        </w:rPr>
        <w:t>4</w:t>
      </w:r>
      <w:r w:rsidRPr="00C4008E">
        <w:rPr>
          <w:b/>
          <w:bCs/>
        </w:rPr>
        <w:t>. évi bevételi előirányzatai</w:t>
      </w:r>
      <w:r>
        <w:rPr>
          <w:b/>
          <w:bCs/>
        </w:rPr>
        <w:t>nak teljesítése</w:t>
      </w:r>
      <w:r w:rsidRPr="00C4008E">
        <w:rPr>
          <w:b/>
          <w:bCs/>
        </w:rPr>
        <w:t xml:space="preserve"> költségvetési </w:t>
      </w:r>
      <w:r>
        <w:rPr>
          <w:b/>
          <w:bCs/>
        </w:rPr>
        <w:t xml:space="preserve">   </w:t>
      </w:r>
      <w:r w:rsidRPr="00C4008E">
        <w:rPr>
          <w:b/>
          <w:bCs/>
        </w:rPr>
        <w:t>szervenként, feladatonként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2.2.</w:t>
      </w:r>
      <w:r w:rsidRPr="00C4008E">
        <w:rPr>
          <w:b/>
          <w:bCs/>
        </w:rPr>
        <w:tab/>
        <w:t>Az önkormányzat általános működésének és ágazati feladatainak támogatásai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2.3.      Működési célú központosított előirányzatok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2.4.      Egyéb működési célú támogatások bevételei államháztartáson belülről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2.5.      Kö</w:t>
      </w:r>
      <w:r w:rsidRPr="00C4008E">
        <w:rPr>
          <w:b/>
          <w:bCs/>
        </w:rPr>
        <w:t>zhatalmi bevételek részletezése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 xml:space="preserve">2.6. </w:t>
      </w:r>
      <w:r>
        <w:rPr>
          <w:b/>
          <w:bCs/>
        </w:rPr>
        <w:tab/>
        <w:t>Tulajdonosi bevételek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2.7.</w:t>
      </w:r>
      <w:r>
        <w:rPr>
          <w:b/>
          <w:bCs/>
        </w:rPr>
        <w:tab/>
        <w:t>Felhalmozási célú önkormányzati támogatások</w:t>
      </w:r>
    </w:p>
    <w:p w:rsidR="00D16670" w:rsidRDefault="00D16670" w:rsidP="006A600E">
      <w:pPr>
        <w:ind w:left="851" w:hanging="709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b/>
          <w:bCs/>
        </w:rPr>
        <w:t xml:space="preserve">2.8.      </w:t>
      </w:r>
      <w:r w:rsidRPr="00051FEF">
        <w:rPr>
          <w:b/>
          <w:bCs/>
        </w:rPr>
        <w:t>Egyéb felhalmozási célú támogatások bevételei államháztartáson belülről</w:t>
      </w:r>
      <w:r w:rsidRPr="00051FE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          </w:t>
      </w:r>
    </w:p>
    <w:p w:rsidR="00D16670" w:rsidRPr="00051FEF" w:rsidRDefault="00D16670" w:rsidP="006A600E">
      <w:pPr>
        <w:ind w:left="851" w:hanging="709"/>
        <w:jc w:val="both"/>
        <w:rPr>
          <w:b/>
          <w:bCs/>
        </w:rPr>
      </w:pPr>
      <w:r w:rsidRPr="00051FEF">
        <w:rPr>
          <w:b/>
          <w:bCs/>
        </w:rPr>
        <w:t xml:space="preserve">2.9. </w:t>
      </w:r>
      <w:r w:rsidRPr="00051FEF">
        <w:rPr>
          <w:b/>
          <w:bCs/>
        </w:rPr>
        <w:tab/>
        <w:t xml:space="preserve">Felhalmozási célú visszatérítendő támogatások, kölcsönök visszatérülése </w:t>
      </w:r>
      <w:r>
        <w:rPr>
          <w:b/>
          <w:bCs/>
        </w:rPr>
        <w:t xml:space="preserve">     </w:t>
      </w:r>
      <w:r w:rsidRPr="00051FEF">
        <w:rPr>
          <w:b/>
          <w:bCs/>
        </w:rPr>
        <w:t xml:space="preserve">államháztartáson kívülről  </w:t>
      </w:r>
    </w:p>
    <w:p w:rsidR="00D16670" w:rsidRPr="00051FEF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 xml:space="preserve">2.10.    </w:t>
      </w:r>
      <w:r w:rsidRPr="00051FEF">
        <w:rPr>
          <w:b/>
          <w:bCs/>
        </w:rPr>
        <w:t xml:space="preserve">Egyéb felhalmozási célú átvett pénzeszközök 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 xml:space="preserve"> </w:t>
      </w:r>
      <w:r w:rsidRPr="00C4008E">
        <w:rPr>
          <w:b/>
          <w:bCs/>
        </w:rPr>
        <w:t>3.</w:t>
      </w:r>
      <w:r w:rsidRPr="00C4008E">
        <w:rPr>
          <w:b/>
          <w:bCs/>
        </w:rPr>
        <w:tab/>
        <w:t>Az önként vállalt feladatok 201</w:t>
      </w:r>
      <w:r>
        <w:rPr>
          <w:b/>
          <w:bCs/>
        </w:rPr>
        <w:t>4</w:t>
      </w:r>
      <w:r w:rsidRPr="00C4008E">
        <w:rPr>
          <w:b/>
          <w:bCs/>
        </w:rPr>
        <w:t>. évi bevételi előirányzatai</w:t>
      </w:r>
      <w:r>
        <w:rPr>
          <w:b/>
          <w:bCs/>
        </w:rPr>
        <w:t>nak teljesítése</w:t>
      </w:r>
      <w:r w:rsidRPr="00C4008E">
        <w:rPr>
          <w:b/>
          <w:bCs/>
        </w:rPr>
        <w:t xml:space="preserve"> intézményenként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3.1.</w:t>
      </w:r>
      <w:r w:rsidRPr="00C4008E">
        <w:rPr>
          <w:b/>
          <w:bCs/>
        </w:rPr>
        <w:tab/>
        <w:t>Az önként vállalt feladatok 201</w:t>
      </w:r>
      <w:r>
        <w:rPr>
          <w:b/>
          <w:bCs/>
        </w:rPr>
        <w:t>4</w:t>
      </w:r>
      <w:r w:rsidRPr="00C4008E">
        <w:rPr>
          <w:b/>
          <w:bCs/>
        </w:rPr>
        <w:t>. évi bevételi előirányzatai</w:t>
      </w:r>
      <w:r>
        <w:rPr>
          <w:b/>
          <w:bCs/>
        </w:rPr>
        <w:t>nak teljesítése</w:t>
      </w:r>
      <w:r w:rsidRPr="00C4008E">
        <w:rPr>
          <w:b/>
          <w:bCs/>
        </w:rPr>
        <w:t xml:space="preserve"> költségvetési szervenként, feladatonként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Pr="00C4008E">
        <w:rPr>
          <w:b/>
          <w:bCs/>
        </w:rPr>
        <w:t>Az állami (államigazgatási) feladatok 201</w:t>
      </w:r>
      <w:r>
        <w:rPr>
          <w:b/>
          <w:bCs/>
        </w:rPr>
        <w:t>4. évi bevételi előirányzatainak teljesítése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5.</w:t>
      </w:r>
      <w:r w:rsidRPr="00C4008E">
        <w:rPr>
          <w:b/>
          <w:bCs/>
        </w:rPr>
        <w:tab/>
        <w:t>A kötelező feladatok 201</w:t>
      </w:r>
      <w:r>
        <w:rPr>
          <w:b/>
          <w:bCs/>
        </w:rPr>
        <w:t>4</w:t>
      </w:r>
      <w:r w:rsidRPr="00C4008E">
        <w:rPr>
          <w:b/>
          <w:bCs/>
        </w:rPr>
        <w:t>. évi kiadási előirányzatai</w:t>
      </w:r>
      <w:r>
        <w:rPr>
          <w:b/>
          <w:bCs/>
        </w:rPr>
        <w:t>nak teljesítése</w:t>
      </w:r>
      <w:r w:rsidRPr="00C4008E">
        <w:rPr>
          <w:b/>
          <w:bCs/>
        </w:rPr>
        <w:t xml:space="preserve"> intézményenként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5.1.</w:t>
      </w:r>
      <w:r>
        <w:rPr>
          <w:b/>
          <w:bCs/>
        </w:rPr>
        <w:tab/>
      </w:r>
      <w:r w:rsidRPr="00C4008E">
        <w:rPr>
          <w:b/>
          <w:bCs/>
        </w:rPr>
        <w:t>A kötelező feladatok 201</w:t>
      </w:r>
      <w:r>
        <w:rPr>
          <w:b/>
          <w:bCs/>
        </w:rPr>
        <w:t>4</w:t>
      </w:r>
      <w:r w:rsidRPr="00C4008E">
        <w:rPr>
          <w:b/>
          <w:bCs/>
        </w:rPr>
        <w:t>. évi kiadási előirányzatai</w:t>
      </w:r>
      <w:r>
        <w:rPr>
          <w:b/>
          <w:bCs/>
        </w:rPr>
        <w:t>nak teljesítése</w:t>
      </w:r>
      <w:r w:rsidRPr="00C4008E">
        <w:rPr>
          <w:b/>
          <w:bCs/>
        </w:rPr>
        <w:t xml:space="preserve"> költségvetési szervenként, feladatonként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5.2.</w:t>
      </w:r>
      <w:r w:rsidRPr="00C4008E">
        <w:rPr>
          <w:b/>
          <w:bCs/>
        </w:rPr>
        <w:tab/>
        <w:t>Az Önkormányzat és a Polgármesteri Hivatal 201</w:t>
      </w:r>
      <w:r>
        <w:rPr>
          <w:b/>
          <w:bCs/>
        </w:rPr>
        <w:t>4</w:t>
      </w:r>
      <w:r w:rsidRPr="00C4008E">
        <w:rPr>
          <w:b/>
          <w:bCs/>
        </w:rPr>
        <w:t>. évi költségvetési kiadási előirányzatai</w:t>
      </w:r>
      <w:r>
        <w:rPr>
          <w:b/>
          <w:bCs/>
        </w:rPr>
        <w:t>nak teljesítése</w:t>
      </w:r>
      <w:r w:rsidRPr="00C4008E">
        <w:rPr>
          <w:b/>
          <w:bCs/>
        </w:rPr>
        <w:t xml:space="preserve"> feladatonként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5.3.</w:t>
      </w:r>
      <w:r w:rsidRPr="00C4008E">
        <w:rPr>
          <w:b/>
          <w:bCs/>
        </w:rPr>
        <w:tab/>
        <w:t xml:space="preserve">Egyéb működési </w:t>
      </w:r>
      <w:r>
        <w:rPr>
          <w:b/>
          <w:bCs/>
        </w:rPr>
        <w:t>célú támogatások államháztartáson  belülre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5.4.</w:t>
      </w:r>
      <w:r w:rsidRPr="00C4008E">
        <w:rPr>
          <w:b/>
          <w:bCs/>
        </w:rPr>
        <w:tab/>
      </w:r>
      <w:r>
        <w:rPr>
          <w:b/>
          <w:bCs/>
        </w:rPr>
        <w:t>Egyéb m</w:t>
      </w:r>
      <w:r w:rsidRPr="00C4008E">
        <w:rPr>
          <w:b/>
          <w:bCs/>
        </w:rPr>
        <w:t xml:space="preserve">űködési célú </w:t>
      </w:r>
      <w:r>
        <w:rPr>
          <w:b/>
          <w:bCs/>
        </w:rPr>
        <w:t>támogatások</w:t>
      </w:r>
      <w:r w:rsidRPr="00C4008E">
        <w:rPr>
          <w:b/>
          <w:bCs/>
        </w:rPr>
        <w:t xml:space="preserve"> államháztartáson kívülre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5.5.</w:t>
      </w:r>
      <w:r w:rsidRPr="00C4008E">
        <w:rPr>
          <w:b/>
          <w:bCs/>
        </w:rPr>
        <w:tab/>
        <w:t>Egyéb felhalmozási kiadás</w:t>
      </w:r>
      <w:r>
        <w:rPr>
          <w:b/>
          <w:bCs/>
        </w:rPr>
        <w:t>ok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6.</w:t>
      </w:r>
      <w:r w:rsidRPr="00C4008E">
        <w:rPr>
          <w:b/>
          <w:bCs/>
        </w:rPr>
        <w:tab/>
        <w:t>Az önként vállalt feladatok 201</w:t>
      </w:r>
      <w:r>
        <w:rPr>
          <w:b/>
          <w:bCs/>
        </w:rPr>
        <w:t>4</w:t>
      </w:r>
      <w:r w:rsidRPr="00C4008E">
        <w:rPr>
          <w:b/>
          <w:bCs/>
        </w:rPr>
        <w:t>. évi kiadási előirányzatai</w:t>
      </w:r>
      <w:r>
        <w:rPr>
          <w:b/>
          <w:bCs/>
        </w:rPr>
        <w:t>nak teljesítése</w:t>
      </w:r>
      <w:r w:rsidRPr="00C4008E">
        <w:rPr>
          <w:b/>
          <w:bCs/>
        </w:rPr>
        <w:t xml:space="preserve"> intézményenként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6.1.</w:t>
      </w:r>
      <w:r w:rsidRPr="00C4008E">
        <w:rPr>
          <w:b/>
          <w:bCs/>
        </w:rPr>
        <w:tab/>
        <w:t>Az önként vállalt feladatok 201</w:t>
      </w:r>
      <w:r>
        <w:rPr>
          <w:b/>
          <w:bCs/>
        </w:rPr>
        <w:t>4</w:t>
      </w:r>
      <w:r w:rsidRPr="00C4008E">
        <w:rPr>
          <w:b/>
          <w:bCs/>
        </w:rPr>
        <w:t>. évi kiadási előirányzatai</w:t>
      </w:r>
      <w:r>
        <w:rPr>
          <w:b/>
          <w:bCs/>
        </w:rPr>
        <w:t>nak teljesítése</w:t>
      </w:r>
      <w:r w:rsidRPr="00C4008E">
        <w:rPr>
          <w:b/>
          <w:bCs/>
        </w:rPr>
        <w:t xml:space="preserve"> költségvetési szervenként, feladatonként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7.</w:t>
      </w:r>
      <w:r w:rsidRPr="00C4008E">
        <w:rPr>
          <w:b/>
          <w:bCs/>
        </w:rPr>
        <w:tab/>
        <w:t>Az állami (államigazgatási) feladatok 201</w:t>
      </w:r>
      <w:r>
        <w:rPr>
          <w:b/>
          <w:bCs/>
        </w:rPr>
        <w:t>4</w:t>
      </w:r>
      <w:r w:rsidRPr="00C4008E">
        <w:rPr>
          <w:b/>
          <w:bCs/>
        </w:rPr>
        <w:t>. évi kiadási előirányzatai</w:t>
      </w:r>
      <w:r>
        <w:rPr>
          <w:b/>
          <w:bCs/>
        </w:rPr>
        <w:t>nak teljesítése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8.</w:t>
      </w:r>
      <w:r w:rsidRPr="00C4008E">
        <w:rPr>
          <w:b/>
          <w:bCs/>
        </w:rPr>
        <w:tab/>
        <w:t>Beruházási előirányzat célonkénti részletezése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9.</w:t>
      </w:r>
      <w:r w:rsidRPr="00C4008E">
        <w:rPr>
          <w:b/>
          <w:bCs/>
        </w:rPr>
        <w:tab/>
        <w:t>Felújítási előirányzat célonkénti részletezése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10.</w:t>
      </w:r>
      <w:r w:rsidRPr="00C4008E">
        <w:rPr>
          <w:b/>
          <w:bCs/>
        </w:rPr>
        <w:tab/>
        <w:t>Költségvetési szervek engedélyezett létszáma</w:t>
      </w:r>
    </w:p>
    <w:p w:rsidR="00D16670" w:rsidRPr="00354067" w:rsidRDefault="00D16670" w:rsidP="006A600E">
      <w:pPr>
        <w:numPr>
          <w:ilvl w:val="0"/>
          <w:numId w:val="1"/>
        </w:numPr>
        <w:tabs>
          <w:tab w:val="clear" w:pos="1410"/>
        </w:tabs>
        <w:ind w:left="851" w:hanging="709"/>
        <w:jc w:val="both"/>
        <w:rPr>
          <w:b/>
          <w:bCs/>
        </w:rPr>
      </w:pPr>
      <w:r w:rsidRPr="00C4008E">
        <w:rPr>
          <w:b/>
          <w:bCs/>
        </w:rPr>
        <w:t>Közfoglalkoztatottak engedélyezett létszáma</w:t>
      </w:r>
    </w:p>
    <w:p w:rsidR="00D16670" w:rsidRPr="00354067" w:rsidRDefault="00D16670" w:rsidP="006A600E">
      <w:pPr>
        <w:numPr>
          <w:ilvl w:val="0"/>
          <w:numId w:val="1"/>
        </w:numPr>
        <w:tabs>
          <w:tab w:val="clear" w:pos="1410"/>
        </w:tabs>
        <w:ind w:left="851" w:hanging="709"/>
        <w:jc w:val="both"/>
        <w:rPr>
          <w:b/>
          <w:bCs/>
        </w:rPr>
      </w:pPr>
      <w:r w:rsidRPr="00354067">
        <w:rPr>
          <w:b/>
          <w:bCs/>
        </w:rPr>
        <w:t xml:space="preserve">A költségvetési évet követő három év tervezett előirányzatainak keretszámai főbb csoportokban 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13.</w:t>
      </w:r>
      <w:r>
        <w:rPr>
          <w:b/>
          <w:bCs/>
        </w:rPr>
        <w:tab/>
      </w:r>
      <w:r w:rsidRPr="00C4008E">
        <w:rPr>
          <w:b/>
          <w:bCs/>
        </w:rPr>
        <w:t>Kimutatás azon fejlesztési célokról, amelyek megvalósításához a Magyarország gazdasági stabilitásáról szóló 2011. évi CXCIV. törvény 3. § (1) bekezdés szerinti adósságot keletkeztető ügylet megkötése válik vagy válhat szükségessé, az adósságot keletkeztető ügyletek várható összegével együtt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14.</w:t>
      </w:r>
      <w:r w:rsidRPr="00C4008E">
        <w:rPr>
          <w:b/>
          <w:bCs/>
        </w:rPr>
        <w:tab/>
      </w:r>
      <w:r>
        <w:rPr>
          <w:b/>
          <w:bCs/>
        </w:rPr>
        <w:t>Kimutatás a saját bevételek összegéről</w:t>
      </w:r>
    </w:p>
    <w:p w:rsidR="00D16670" w:rsidRPr="00354067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 xml:space="preserve">15.   </w:t>
      </w:r>
      <w:r w:rsidRPr="00354067">
        <w:rPr>
          <w:b/>
          <w:bCs/>
        </w:rPr>
        <w:t xml:space="preserve">Kimutatás az adósságot keletkeztető ügyletekből eredő fizetési kötelezettségek       </w:t>
      </w:r>
      <w:r>
        <w:rPr>
          <w:b/>
          <w:bCs/>
        </w:rPr>
        <w:t xml:space="preserve"> </w:t>
      </w:r>
      <w:r w:rsidRPr="00354067">
        <w:rPr>
          <w:b/>
          <w:bCs/>
        </w:rPr>
        <w:t xml:space="preserve">futamidő végéig fennálló összegéről 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1</w:t>
      </w:r>
      <w:r>
        <w:rPr>
          <w:b/>
          <w:bCs/>
        </w:rPr>
        <w:t>6</w:t>
      </w:r>
      <w:r w:rsidRPr="00C4008E">
        <w:rPr>
          <w:b/>
          <w:bCs/>
        </w:rPr>
        <w:t>.</w:t>
      </w:r>
      <w:r w:rsidRPr="00C4008E">
        <w:rPr>
          <w:b/>
          <w:bCs/>
        </w:rPr>
        <w:tab/>
      </w:r>
      <w:r w:rsidRPr="00354067">
        <w:rPr>
          <w:b/>
          <w:bCs/>
        </w:rPr>
        <w:t>Kimutatás a</w:t>
      </w:r>
      <w:r>
        <w:rPr>
          <w:b/>
          <w:bCs/>
        </w:rPr>
        <w:t xml:space="preserve"> </w:t>
      </w:r>
      <w:r w:rsidRPr="00354067">
        <w:rPr>
          <w:b/>
          <w:bCs/>
        </w:rPr>
        <w:t>kezességvállalásokból a kezesség érvényesíthetőség</w:t>
      </w:r>
      <w:r>
        <w:rPr>
          <w:b/>
          <w:bCs/>
        </w:rPr>
        <w:t>é</w:t>
      </w:r>
      <w:r w:rsidRPr="00354067">
        <w:rPr>
          <w:b/>
          <w:bCs/>
        </w:rPr>
        <w:t xml:space="preserve">ig fennálló kötelezettségekről </w:t>
      </w:r>
    </w:p>
    <w:p w:rsidR="00D16670" w:rsidRPr="0070335E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17.</w:t>
      </w:r>
      <w:r>
        <w:rPr>
          <w:b/>
          <w:bCs/>
        </w:rPr>
        <w:tab/>
      </w:r>
      <w:r w:rsidRPr="0070335E">
        <w:rPr>
          <w:b/>
          <w:bCs/>
        </w:rPr>
        <w:t>Az önkormányzat saját bevételeinek és az adósságot keletkeztető ügyleteiből eredő fizetési kötelezettségének bemutatása</w:t>
      </w:r>
    </w:p>
    <w:p w:rsidR="00D16670" w:rsidRPr="00354067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 xml:space="preserve">18. </w:t>
      </w:r>
      <w:r>
        <w:rPr>
          <w:b/>
          <w:bCs/>
        </w:rPr>
        <w:tab/>
        <w:t>Kimutatás az önkormányzat által felvett hitelek és kölcsönök állományáról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1</w:t>
      </w:r>
      <w:r>
        <w:rPr>
          <w:b/>
          <w:bCs/>
        </w:rPr>
        <w:t>9.</w:t>
      </w:r>
      <w:r>
        <w:rPr>
          <w:b/>
          <w:bCs/>
        </w:rPr>
        <w:tab/>
      </w:r>
      <w:r w:rsidRPr="00C4008E">
        <w:rPr>
          <w:b/>
          <w:bCs/>
        </w:rPr>
        <w:t>201</w:t>
      </w:r>
      <w:r>
        <w:rPr>
          <w:b/>
          <w:bCs/>
        </w:rPr>
        <w:t>4</w:t>
      </w:r>
      <w:r w:rsidRPr="00C4008E">
        <w:rPr>
          <w:b/>
          <w:bCs/>
        </w:rPr>
        <w:t>. évi előirányzat- felhasználási terv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20.       Kimutatás a közvetett támogatások tényleges összegéről</w:t>
      </w:r>
    </w:p>
    <w:p w:rsidR="00D16670" w:rsidRPr="00C4008E" w:rsidRDefault="00D16670" w:rsidP="005B7E3A">
      <w:pPr>
        <w:ind w:left="851" w:hanging="709"/>
        <w:jc w:val="both"/>
        <w:rPr>
          <w:b/>
          <w:bCs/>
        </w:rPr>
      </w:pPr>
      <w:r>
        <w:rPr>
          <w:b/>
          <w:bCs/>
        </w:rPr>
        <w:t xml:space="preserve">21.   </w:t>
      </w:r>
      <w:r w:rsidRPr="00C4008E">
        <w:rPr>
          <w:b/>
          <w:bCs/>
        </w:rPr>
        <w:t>Európai Uniós forrásból finanszírozott támogatással megvalósuló programok, projektek bevételei, kiadásai</w:t>
      </w:r>
    </w:p>
    <w:p w:rsidR="00D16670" w:rsidRPr="005B7E3A" w:rsidRDefault="00D16670" w:rsidP="005B7E3A">
      <w:pPr>
        <w:ind w:left="851" w:hanging="709"/>
        <w:jc w:val="both"/>
        <w:rPr>
          <w:b/>
          <w:bCs/>
        </w:rPr>
      </w:pPr>
      <w:r>
        <w:rPr>
          <w:b/>
          <w:bCs/>
        </w:rPr>
        <w:t>22</w:t>
      </w:r>
      <w:r w:rsidRPr="00C4008E">
        <w:rPr>
          <w:b/>
          <w:bCs/>
        </w:rPr>
        <w:t>.</w:t>
      </w:r>
      <w:r w:rsidRPr="00C4008E">
        <w:rPr>
          <w:b/>
          <w:bCs/>
        </w:rPr>
        <w:tab/>
        <w:t>Több éves kihatással járó döntések számszerűsítése</w:t>
      </w:r>
    </w:p>
    <w:p w:rsidR="00D16670" w:rsidRPr="00C4008E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2</w:t>
      </w:r>
      <w:r>
        <w:rPr>
          <w:b/>
          <w:bCs/>
        </w:rPr>
        <w:t>3</w:t>
      </w:r>
      <w:r w:rsidRPr="00C4008E">
        <w:rPr>
          <w:b/>
          <w:bCs/>
        </w:rPr>
        <w:t>.</w:t>
      </w:r>
      <w:r w:rsidRPr="00C4008E">
        <w:rPr>
          <w:b/>
          <w:bCs/>
        </w:rPr>
        <w:tab/>
        <w:t>Sátoraljaújhely Város Önkormányzat likviditási terve 201</w:t>
      </w:r>
      <w:r>
        <w:rPr>
          <w:b/>
          <w:bCs/>
        </w:rPr>
        <w:t>4</w:t>
      </w:r>
      <w:r w:rsidRPr="00C4008E">
        <w:rPr>
          <w:b/>
          <w:bCs/>
        </w:rPr>
        <w:t>. évre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 w:rsidRPr="00C4008E">
        <w:rPr>
          <w:b/>
          <w:bCs/>
        </w:rPr>
        <w:t>2</w:t>
      </w:r>
      <w:r>
        <w:rPr>
          <w:b/>
          <w:bCs/>
        </w:rPr>
        <w:t>4</w:t>
      </w:r>
      <w:r w:rsidRPr="00C4008E">
        <w:rPr>
          <w:b/>
          <w:bCs/>
        </w:rPr>
        <w:t>.</w:t>
      </w:r>
      <w:r w:rsidRPr="00C4008E">
        <w:rPr>
          <w:b/>
          <w:bCs/>
        </w:rPr>
        <w:tab/>
        <w:t>A kötelező és önként vállalt feladatokat is ellátó költségvetési szervek bevételei, kiadási összesítve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25.      Maradványkimutatás az intézmények 2014. évi maradványáról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26.      Vagyonkimutatás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 xml:space="preserve">27.   Kimutatás </w:t>
      </w:r>
      <w:r w:rsidRPr="005B7E3A">
        <w:rPr>
          <w:b/>
          <w:bCs/>
        </w:rPr>
        <w:t>Sátoraljaújhely Város Önkormányz</w:t>
      </w:r>
      <w:r>
        <w:rPr>
          <w:b/>
          <w:bCs/>
        </w:rPr>
        <w:t xml:space="preserve">at gazdasági társaságokban lévő </w:t>
      </w:r>
      <w:r w:rsidRPr="005B7E3A">
        <w:rPr>
          <w:b/>
          <w:bCs/>
        </w:rPr>
        <w:t>érdekeltségeiről  2014. év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28.       Kimutatás a</w:t>
      </w:r>
      <w:r w:rsidRPr="005B7E3A">
        <w:rPr>
          <w:b/>
          <w:bCs/>
        </w:rPr>
        <w:t xml:space="preserve"> Polgármesteri keret felhasználásáról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 xml:space="preserve">29.    Kimutatás </w:t>
      </w:r>
      <w:r w:rsidRPr="005B7E3A">
        <w:rPr>
          <w:b/>
          <w:bCs/>
        </w:rPr>
        <w:t>Sátoraljaújhely Város Önkormányzata által nyújtott hitel, kölcsön állományáról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>30.       Kimutatás Pénzeszköz- változás alakulásáról</w:t>
      </w:r>
    </w:p>
    <w:p w:rsidR="00D16670" w:rsidRDefault="00D16670" w:rsidP="006A600E">
      <w:pPr>
        <w:ind w:left="851" w:hanging="709"/>
        <w:jc w:val="both"/>
        <w:rPr>
          <w:b/>
          <w:bCs/>
        </w:rPr>
      </w:pPr>
      <w:r>
        <w:rPr>
          <w:b/>
          <w:bCs/>
        </w:rPr>
        <w:t xml:space="preserve">31.  Kimutatás </w:t>
      </w:r>
      <w:r w:rsidRPr="005B7E3A">
        <w:rPr>
          <w:b/>
          <w:bCs/>
        </w:rPr>
        <w:t>Sátoraljaújhely Város Önkormányzatának 2014. december 31.-i kötelezettségeiről</w:t>
      </w:r>
    </w:p>
    <w:p w:rsidR="00D16670" w:rsidRDefault="00D16670" w:rsidP="004B1AA4">
      <w:pPr>
        <w:jc w:val="both"/>
        <w:rPr>
          <w:b/>
          <w:bCs/>
        </w:rPr>
      </w:pPr>
    </w:p>
    <w:p w:rsidR="00D16670" w:rsidRDefault="00D16670">
      <w:r>
        <w:t xml:space="preserve"> </w:t>
      </w:r>
    </w:p>
    <w:sectPr w:rsidR="00D16670" w:rsidSect="00B95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B5F80"/>
    <w:multiLevelType w:val="hybridMultilevel"/>
    <w:tmpl w:val="13306C6E"/>
    <w:lvl w:ilvl="0" w:tplc="F9D87E34">
      <w:start w:val="11"/>
      <w:numFmt w:val="decimal"/>
      <w:lvlText w:val="%1.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00E"/>
    <w:rsid w:val="00051FEF"/>
    <w:rsid w:val="0019161F"/>
    <w:rsid w:val="00325660"/>
    <w:rsid w:val="003258FB"/>
    <w:rsid w:val="00354067"/>
    <w:rsid w:val="004B1AA4"/>
    <w:rsid w:val="00582AD6"/>
    <w:rsid w:val="005B3A5A"/>
    <w:rsid w:val="005B7E3A"/>
    <w:rsid w:val="006A600E"/>
    <w:rsid w:val="0070335E"/>
    <w:rsid w:val="009F69C7"/>
    <w:rsid w:val="00B959F2"/>
    <w:rsid w:val="00C4008E"/>
    <w:rsid w:val="00CB1134"/>
    <w:rsid w:val="00D1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0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512</Words>
  <Characters>3539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TARTALOMJEGYZÉK</dc:title>
  <dc:subject/>
  <dc:creator>User</dc:creator>
  <cp:keywords/>
  <dc:description/>
  <cp:lastModifiedBy>Toporka</cp:lastModifiedBy>
  <cp:revision>3</cp:revision>
  <cp:lastPrinted>2015-04-22T14:19:00Z</cp:lastPrinted>
  <dcterms:created xsi:type="dcterms:W3CDTF">2015-04-21T06:41:00Z</dcterms:created>
  <dcterms:modified xsi:type="dcterms:W3CDTF">2015-04-22T14:35:00Z</dcterms:modified>
</cp:coreProperties>
</file>