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76B" w:rsidRDefault="001F476B" w:rsidP="00E40415">
      <w:pPr>
        <w:pStyle w:val="Heading1"/>
        <w:spacing w:before="240"/>
        <w:jc w:val="center"/>
      </w:pPr>
      <w:r>
        <w:t xml:space="preserve">Szenyér Község Önkormányzata Képviselő- testületének </w:t>
      </w:r>
    </w:p>
    <w:p w:rsidR="001F476B" w:rsidRDefault="001F476B" w:rsidP="00E40415"/>
    <w:p w:rsidR="001F476B" w:rsidRDefault="001F476B" w:rsidP="00E40415">
      <w:pPr>
        <w:jc w:val="center"/>
        <w:rPr>
          <w:b/>
        </w:rPr>
      </w:pPr>
      <w:r>
        <w:rPr>
          <w:b/>
        </w:rPr>
        <w:t>17/2013(XI.19.)</w:t>
      </w:r>
    </w:p>
    <w:p w:rsidR="001F476B" w:rsidRDefault="001F476B" w:rsidP="00E40415">
      <w:pPr>
        <w:jc w:val="center"/>
        <w:rPr>
          <w:b/>
        </w:rPr>
      </w:pPr>
      <w:r>
        <w:rPr>
          <w:b/>
        </w:rPr>
        <w:t>önkormányzati rendelete</w:t>
      </w:r>
    </w:p>
    <w:p w:rsidR="001F476B" w:rsidRDefault="001F476B" w:rsidP="00E40415">
      <w:pPr>
        <w:jc w:val="center"/>
        <w:rPr>
          <w:b/>
        </w:rPr>
      </w:pPr>
    </w:p>
    <w:p w:rsidR="001F476B" w:rsidRDefault="001F476B" w:rsidP="00E40415">
      <w:pPr>
        <w:jc w:val="center"/>
        <w:rPr>
          <w:b/>
        </w:rPr>
      </w:pPr>
      <w:r>
        <w:rPr>
          <w:b/>
        </w:rPr>
        <w:t>a helyi iparűzési adóról</w:t>
      </w:r>
    </w:p>
    <w:p w:rsidR="001F476B" w:rsidRDefault="001F476B" w:rsidP="00E40415">
      <w:pPr>
        <w:rPr>
          <w:b/>
        </w:rPr>
      </w:pPr>
    </w:p>
    <w:p w:rsidR="001F476B" w:rsidRDefault="001F476B" w:rsidP="00E40415">
      <w:pPr>
        <w:rPr>
          <w:b/>
        </w:rPr>
      </w:pPr>
    </w:p>
    <w:p w:rsidR="001F476B" w:rsidRPr="00AF14F1" w:rsidRDefault="001F476B" w:rsidP="00204D0F">
      <w:pPr>
        <w:jc w:val="both"/>
      </w:pPr>
      <w:r>
        <w:t xml:space="preserve">Szenyér Községi Önkormányzat Képviselő-testülete az Alaptörvény 32. cikke (1) bekezdés a,) pontja és az 1990. évi C. tv. 1.§ (1) bekezdése (a továbbiakban: Htv.) </w:t>
      </w:r>
      <w:r w:rsidRPr="00AF14F1">
        <w:t xml:space="preserve"> felhatalmazás</w:t>
      </w:r>
      <w:r>
        <w:t>a</w:t>
      </w:r>
      <w:r w:rsidRPr="00AF14F1">
        <w:t xml:space="preserve"> alapján a</w:t>
      </w:r>
      <w:r>
        <w:t>z helyi iparűzési adóról</w:t>
      </w:r>
      <w:r w:rsidRPr="00AF14F1">
        <w:t xml:space="preserve"> az alábbi rendeletet alkotja: </w:t>
      </w:r>
      <w:r w:rsidRPr="00AF14F1">
        <w:rPr>
          <w:color w:val="474747"/>
        </w:rPr>
        <w:t xml:space="preserve"> </w:t>
      </w:r>
    </w:p>
    <w:p w:rsidR="001F476B" w:rsidRDefault="001F476B" w:rsidP="00DC2BA5">
      <w:pPr>
        <w:pStyle w:val="BodyText"/>
        <w:jc w:val="center"/>
        <w:rPr>
          <w:b/>
        </w:rPr>
      </w:pPr>
    </w:p>
    <w:p w:rsidR="001F476B" w:rsidRDefault="001F476B" w:rsidP="00DC2BA5">
      <w:pPr>
        <w:pStyle w:val="BodyText"/>
        <w:jc w:val="center"/>
        <w:rPr>
          <w:b/>
        </w:rPr>
      </w:pPr>
      <w:r>
        <w:rPr>
          <w:b/>
        </w:rPr>
        <w:t>A rendelet hatálya</w:t>
      </w:r>
    </w:p>
    <w:p w:rsidR="001F476B" w:rsidRDefault="001F476B" w:rsidP="00204D0F">
      <w:pPr>
        <w:pStyle w:val="BodyText"/>
        <w:jc w:val="center"/>
        <w:rPr>
          <w:b/>
        </w:rPr>
      </w:pPr>
      <w:r>
        <w:rPr>
          <w:b/>
        </w:rPr>
        <w:t>1.§</w:t>
      </w:r>
    </w:p>
    <w:p w:rsidR="001F476B" w:rsidRDefault="001F476B" w:rsidP="00E40415">
      <w:pPr>
        <w:pStyle w:val="BodyText"/>
      </w:pPr>
    </w:p>
    <w:p w:rsidR="001F476B" w:rsidRDefault="001F476B" w:rsidP="00E40415">
      <w:pPr>
        <w:ind w:left="360" w:hanging="360"/>
        <w:jc w:val="both"/>
      </w:pPr>
      <w:r>
        <w:t>A rendelet hatálya Szenyér község közigazgatási területére terjed ki.</w:t>
      </w:r>
    </w:p>
    <w:p w:rsidR="001F476B" w:rsidRDefault="001F476B" w:rsidP="00E40415">
      <w:pPr>
        <w:ind w:left="360" w:hanging="360"/>
        <w:jc w:val="both"/>
      </w:pPr>
    </w:p>
    <w:p w:rsidR="001F476B" w:rsidRPr="00204D0F" w:rsidRDefault="001F476B" w:rsidP="00164F15">
      <w:pPr>
        <w:jc w:val="center"/>
        <w:rPr>
          <w:b/>
        </w:rPr>
      </w:pPr>
      <w:r w:rsidRPr="00204D0F">
        <w:rPr>
          <w:b/>
        </w:rPr>
        <w:t>Az adókötelezettség, az adó alanya</w:t>
      </w:r>
    </w:p>
    <w:p w:rsidR="001F476B" w:rsidRPr="00204D0F" w:rsidRDefault="001F476B" w:rsidP="00164F15">
      <w:pPr>
        <w:jc w:val="center"/>
        <w:rPr>
          <w:b/>
        </w:rPr>
      </w:pPr>
      <w:r w:rsidRPr="00204D0F">
        <w:rPr>
          <w:b/>
        </w:rPr>
        <w:t>2. §</w:t>
      </w:r>
    </w:p>
    <w:p w:rsidR="001F476B" w:rsidRPr="00204D0F" w:rsidRDefault="001F476B" w:rsidP="00164F15">
      <w:pPr>
        <w:jc w:val="center"/>
        <w:rPr>
          <w:b/>
        </w:rPr>
      </w:pPr>
    </w:p>
    <w:p w:rsidR="001F476B" w:rsidRPr="00693298" w:rsidRDefault="001F476B" w:rsidP="00164F15">
      <w:pPr>
        <w:jc w:val="both"/>
      </w:pPr>
      <w:r>
        <w:t xml:space="preserve">(1) </w:t>
      </w:r>
      <w:r w:rsidRPr="00204D0F">
        <w:t xml:space="preserve">Az adó </w:t>
      </w:r>
      <w:r>
        <w:t xml:space="preserve"> tárgya </w:t>
      </w:r>
      <w:r w:rsidRPr="00204D0F">
        <w:t xml:space="preserve">a </w:t>
      </w:r>
      <w:r>
        <w:t>1990. évi C. tv. (a továbbiakban: Htv.)</w:t>
      </w:r>
      <w:r w:rsidRPr="001F398E">
        <w:t xml:space="preserve"> </w:t>
      </w:r>
      <w:r w:rsidRPr="00204D0F">
        <w:t xml:space="preserve"> 35.§</w:t>
      </w:r>
      <w:r>
        <w:t>(1) bekezdésében és ,  a 36§-ban ban meghatározott  tevékenység.</w:t>
      </w:r>
    </w:p>
    <w:p w:rsidR="001F476B" w:rsidRDefault="001F476B" w:rsidP="0052386D">
      <w:pPr>
        <w:pStyle w:val="Heading1"/>
        <w:jc w:val="center"/>
      </w:pPr>
    </w:p>
    <w:p w:rsidR="001F476B" w:rsidRPr="00E639D2" w:rsidRDefault="001F476B" w:rsidP="00E639D2">
      <w:pPr>
        <w:jc w:val="both"/>
      </w:pPr>
      <w:r>
        <w:t xml:space="preserve">(2) Az adó alanya a Htv. 35. §(2) bekezdésben meghatározott adóalany .  </w:t>
      </w:r>
    </w:p>
    <w:p w:rsidR="001F476B" w:rsidRDefault="001F476B" w:rsidP="0052386D">
      <w:pPr>
        <w:pStyle w:val="Heading1"/>
        <w:jc w:val="center"/>
      </w:pPr>
    </w:p>
    <w:p w:rsidR="001F476B" w:rsidRDefault="001F476B" w:rsidP="0052386D">
      <w:pPr>
        <w:pStyle w:val="Heading1"/>
        <w:jc w:val="center"/>
      </w:pPr>
      <w:r>
        <w:t>Az adó mértéke</w:t>
      </w:r>
    </w:p>
    <w:p w:rsidR="001F476B" w:rsidRDefault="001F476B" w:rsidP="0052386D">
      <w:pPr>
        <w:jc w:val="center"/>
        <w:rPr>
          <w:b/>
        </w:rPr>
      </w:pPr>
      <w:r>
        <w:rPr>
          <w:b/>
        </w:rPr>
        <w:t>3. §</w:t>
      </w:r>
    </w:p>
    <w:p w:rsidR="001F476B" w:rsidRDefault="001F476B" w:rsidP="001D5AEA">
      <w:pPr>
        <w:pStyle w:val="NormalWeb"/>
        <w:spacing w:before="0" w:beforeAutospacing="0" w:after="0" w:afterAutospacing="0"/>
        <w:ind w:left="360" w:right="150" w:hanging="360"/>
        <w:jc w:val="both"/>
      </w:pPr>
    </w:p>
    <w:p w:rsidR="001F476B" w:rsidRDefault="001F476B" w:rsidP="001D5AEA">
      <w:pPr>
        <w:pStyle w:val="NormalWeb"/>
        <w:spacing w:before="0" w:beforeAutospacing="0" w:after="0" w:afterAutospacing="0"/>
        <w:ind w:left="360" w:right="150" w:hanging="360"/>
        <w:jc w:val="both"/>
      </w:pPr>
      <w:r w:rsidRPr="003922E0">
        <w:t>(1) Állandó jelleggel végzett iparűzési tevékenység esetén az adó évi mérték</w:t>
      </w:r>
      <w:r>
        <w:t xml:space="preserve">e </w:t>
      </w:r>
      <w:bookmarkStart w:id="0" w:name="pr246"/>
      <w:bookmarkEnd w:id="0"/>
      <w:r w:rsidRPr="003922E0">
        <w:t>az adóalap 2%-a.</w:t>
      </w:r>
    </w:p>
    <w:p w:rsidR="001F476B" w:rsidRPr="003922E0" w:rsidRDefault="001F476B" w:rsidP="001D5AEA">
      <w:pPr>
        <w:pStyle w:val="NormalWeb"/>
        <w:spacing w:before="0" w:beforeAutospacing="0" w:after="0" w:afterAutospacing="0"/>
        <w:ind w:left="360" w:right="150" w:hanging="360"/>
        <w:jc w:val="both"/>
      </w:pPr>
    </w:p>
    <w:p w:rsidR="001F476B" w:rsidRPr="001D5AEA" w:rsidRDefault="001F476B" w:rsidP="00F076D5">
      <w:pPr>
        <w:pStyle w:val="NormalWeb"/>
        <w:spacing w:before="0" w:beforeAutospacing="0" w:after="0" w:afterAutospacing="0"/>
        <w:ind w:right="150"/>
        <w:jc w:val="both"/>
      </w:pPr>
      <w:bookmarkStart w:id="1" w:name="pr249"/>
      <w:bookmarkStart w:id="2" w:name="pr252"/>
      <w:bookmarkEnd w:id="1"/>
      <w:bookmarkEnd w:id="2"/>
      <w:r w:rsidRPr="001D5AEA">
        <w:t>(2) Ideiglenes jelleggel végzett iparűzési tevékenység esetén az adó mértéke</w:t>
      </w:r>
      <w:r>
        <w:t xml:space="preserve"> </w:t>
      </w:r>
      <w:r w:rsidRPr="001D5AEA">
        <w:t>naptári naponként 5000 forint.</w:t>
      </w:r>
    </w:p>
    <w:p w:rsidR="001F476B" w:rsidRDefault="001F476B" w:rsidP="0052386D">
      <w:pPr>
        <w:jc w:val="center"/>
        <w:rPr>
          <w:b/>
        </w:rPr>
      </w:pPr>
      <w:bookmarkStart w:id="3" w:name="pr250"/>
      <w:bookmarkEnd w:id="3"/>
      <w:r>
        <w:rPr>
          <w:b/>
        </w:rPr>
        <w:t>Záró rendelkezés</w:t>
      </w:r>
    </w:p>
    <w:p w:rsidR="001F476B" w:rsidRDefault="001F476B" w:rsidP="00F30B53">
      <w:pPr>
        <w:jc w:val="center"/>
        <w:rPr>
          <w:b/>
        </w:rPr>
      </w:pPr>
      <w:r>
        <w:rPr>
          <w:b/>
        </w:rPr>
        <w:t>4. §</w:t>
      </w:r>
    </w:p>
    <w:p w:rsidR="001F476B" w:rsidRDefault="001F476B" w:rsidP="00F30B53">
      <w:pPr>
        <w:jc w:val="center"/>
      </w:pPr>
    </w:p>
    <w:p w:rsidR="001F476B" w:rsidRDefault="001F476B" w:rsidP="0052386D">
      <w:pPr>
        <w:pStyle w:val="BodyText"/>
        <w:rPr>
          <w:szCs w:val="24"/>
        </w:rPr>
      </w:pPr>
      <w:r>
        <w:rPr>
          <w:szCs w:val="24"/>
        </w:rPr>
        <w:t xml:space="preserve">(1) E rendelet 2014. január 1. napján lép hatályba. </w:t>
      </w:r>
    </w:p>
    <w:p w:rsidR="001F476B" w:rsidRDefault="001F476B" w:rsidP="0052386D">
      <w:pPr>
        <w:pStyle w:val="BodyText"/>
        <w:rPr>
          <w:szCs w:val="24"/>
        </w:rPr>
      </w:pPr>
    </w:p>
    <w:p w:rsidR="001F476B" w:rsidRDefault="001F476B" w:rsidP="00EF30EB">
      <w:pPr>
        <w:rPr>
          <w:b/>
        </w:rPr>
      </w:pPr>
      <w:r>
        <w:t xml:space="preserve">(2)E rendelet hatálybalépésével hatályát veszti a 11/2003 (XII.12.)  számú a helyi iparűzési adóról szóló rendelete, valamint a z azt módosító 13/2006( XII.12.) számú rendelete. </w:t>
      </w:r>
    </w:p>
    <w:p w:rsidR="001F476B" w:rsidRDefault="001F476B" w:rsidP="0052386D">
      <w:pPr>
        <w:pStyle w:val="BodyText"/>
        <w:rPr>
          <w:szCs w:val="24"/>
        </w:rPr>
      </w:pPr>
    </w:p>
    <w:p w:rsidR="001F476B" w:rsidRDefault="001F476B" w:rsidP="0052386D">
      <w:pPr>
        <w:pStyle w:val="BodyText"/>
        <w:rPr>
          <w:szCs w:val="24"/>
        </w:rPr>
      </w:pPr>
      <w:r>
        <w:rPr>
          <w:szCs w:val="24"/>
        </w:rPr>
        <w:t>Szenyér, 2013. november 18 .</w:t>
      </w:r>
    </w:p>
    <w:p w:rsidR="001F476B" w:rsidRDefault="001F476B" w:rsidP="0052386D">
      <w:pPr>
        <w:pStyle w:val="BodyText"/>
        <w:rPr>
          <w:szCs w:val="24"/>
        </w:rPr>
      </w:pPr>
    </w:p>
    <w:p w:rsidR="001F476B" w:rsidRDefault="001F476B" w:rsidP="0052386D">
      <w:pPr>
        <w:pStyle w:val="BodyText"/>
        <w:rPr>
          <w:szCs w:val="24"/>
        </w:rPr>
      </w:pPr>
      <w:r>
        <w:rPr>
          <w:szCs w:val="24"/>
        </w:rPr>
        <w:t>Bogdán Imre                                                    Hoffmanné dr. Németh Ildikó</w:t>
      </w:r>
    </w:p>
    <w:p w:rsidR="001F476B" w:rsidRDefault="001F476B" w:rsidP="00347B0A">
      <w:pPr>
        <w:pStyle w:val="BodyText"/>
        <w:rPr>
          <w:szCs w:val="24"/>
        </w:rPr>
      </w:pPr>
      <w:r>
        <w:rPr>
          <w:szCs w:val="24"/>
        </w:rPr>
        <w:t xml:space="preserve"> polgármester                                                                             jegyző</w:t>
      </w:r>
    </w:p>
    <w:p w:rsidR="001F476B" w:rsidRDefault="001F476B" w:rsidP="00347B0A">
      <w:pPr>
        <w:pStyle w:val="BodyText"/>
        <w:rPr>
          <w:szCs w:val="24"/>
        </w:rPr>
      </w:pPr>
    </w:p>
    <w:p w:rsidR="001F476B" w:rsidRDefault="001F476B" w:rsidP="00347B0A">
      <w:pPr>
        <w:pStyle w:val="BodyText"/>
        <w:rPr>
          <w:szCs w:val="24"/>
        </w:rPr>
      </w:pPr>
    </w:p>
    <w:sectPr w:rsidR="001F476B" w:rsidSect="00DC2BA5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76B" w:rsidRDefault="001F476B" w:rsidP="0052386D">
      <w:r>
        <w:separator/>
      </w:r>
    </w:p>
  </w:endnote>
  <w:endnote w:type="continuationSeparator" w:id="0">
    <w:p w:rsidR="001F476B" w:rsidRDefault="001F476B" w:rsidP="00523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76B" w:rsidRDefault="001F476B" w:rsidP="0052386D">
      <w:r>
        <w:separator/>
      </w:r>
    </w:p>
  </w:footnote>
  <w:footnote w:type="continuationSeparator" w:id="0">
    <w:p w:rsidR="001F476B" w:rsidRDefault="001F476B" w:rsidP="005238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0415"/>
    <w:rsid w:val="0002570A"/>
    <w:rsid w:val="000445C5"/>
    <w:rsid w:val="00083D10"/>
    <w:rsid w:val="000B3857"/>
    <w:rsid w:val="00164F15"/>
    <w:rsid w:val="001D5AEA"/>
    <w:rsid w:val="001F398E"/>
    <w:rsid w:val="001F476B"/>
    <w:rsid w:val="00204D0F"/>
    <w:rsid w:val="002F04E9"/>
    <w:rsid w:val="00347B0A"/>
    <w:rsid w:val="0038622B"/>
    <w:rsid w:val="003922E0"/>
    <w:rsid w:val="00402522"/>
    <w:rsid w:val="00413B0E"/>
    <w:rsid w:val="00415272"/>
    <w:rsid w:val="004619B2"/>
    <w:rsid w:val="0047264E"/>
    <w:rsid w:val="004B08A4"/>
    <w:rsid w:val="004E79EE"/>
    <w:rsid w:val="0052386D"/>
    <w:rsid w:val="00590566"/>
    <w:rsid w:val="00645181"/>
    <w:rsid w:val="00693298"/>
    <w:rsid w:val="006B3A25"/>
    <w:rsid w:val="006E3BA7"/>
    <w:rsid w:val="006F7DE3"/>
    <w:rsid w:val="00726AC5"/>
    <w:rsid w:val="00746AEF"/>
    <w:rsid w:val="007A09DE"/>
    <w:rsid w:val="007D4CCB"/>
    <w:rsid w:val="008163BD"/>
    <w:rsid w:val="00823474"/>
    <w:rsid w:val="008F5417"/>
    <w:rsid w:val="0094501F"/>
    <w:rsid w:val="009B74A0"/>
    <w:rsid w:val="009F4D1F"/>
    <w:rsid w:val="009F59B9"/>
    <w:rsid w:val="00A225F8"/>
    <w:rsid w:val="00AB20E2"/>
    <w:rsid w:val="00AF14F1"/>
    <w:rsid w:val="00AF6C3F"/>
    <w:rsid w:val="00B05CCD"/>
    <w:rsid w:val="00B973DC"/>
    <w:rsid w:val="00BD0A77"/>
    <w:rsid w:val="00C05B52"/>
    <w:rsid w:val="00C4514B"/>
    <w:rsid w:val="00C55BAD"/>
    <w:rsid w:val="00C85992"/>
    <w:rsid w:val="00CB4610"/>
    <w:rsid w:val="00CE2E91"/>
    <w:rsid w:val="00CF3E63"/>
    <w:rsid w:val="00DC2BA5"/>
    <w:rsid w:val="00E1589C"/>
    <w:rsid w:val="00E40415"/>
    <w:rsid w:val="00E44580"/>
    <w:rsid w:val="00E639D2"/>
    <w:rsid w:val="00EC2EF9"/>
    <w:rsid w:val="00ED1CB0"/>
    <w:rsid w:val="00EF30EB"/>
    <w:rsid w:val="00EF554D"/>
    <w:rsid w:val="00F076D5"/>
    <w:rsid w:val="00F30B53"/>
    <w:rsid w:val="00F3329C"/>
    <w:rsid w:val="00F60113"/>
    <w:rsid w:val="00F807AC"/>
    <w:rsid w:val="00F8571F"/>
    <w:rsid w:val="00FB78B0"/>
    <w:rsid w:val="00FE4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41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0415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52386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40415"/>
    <w:rPr>
      <w:rFonts w:ascii="Times New Roman" w:hAnsi="Times New Roman" w:cs="Times New Roman"/>
      <w:b/>
      <w:bCs/>
      <w:sz w:val="24"/>
      <w:szCs w:val="24"/>
      <w:lang w:val="hu-HU" w:eastAsia="hu-H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2386D"/>
    <w:rPr>
      <w:rFonts w:ascii="Cambria" w:hAnsi="Cambria" w:cs="Times New Roman"/>
      <w:b/>
      <w:bCs/>
      <w:color w:val="4F81BD"/>
      <w:sz w:val="24"/>
      <w:szCs w:val="24"/>
      <w:lang w:val="hu-HU" w:eastAsia="hu-HU"/>
    </w:rPr>
  </w:style>
  <w:style w:type="paragraph" w:styleId="BodyText">
    <w:name w:val="Body Text"/>
    <w:basedOn w:val="Normal"/>
    <w:link w:val="BodyTextChar"/>
    <w:uiPriority w:val="99"/>
    <w:rsid w:val="00E40415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40415"/>
    <w:rPr>
      <w:rFonts w:ascii="Times New Roman" w:hAnsi="Times New Roman" w:cs="Times New Roman"/>
      <w:sz w:val="20"/>
      <w:szCs w:val="20"/>
      <w:lang w:val="hu-HU" w:eastAsia="hu-HU"/>
    </w:rPr>
  </w:style>
  <w:style w:type="paragraph" w:styleId="Header">
    <w:name w:val="header"/>
    <w:basedOn w:val="Normal"/>
    <w:link w:val="HeaderChar"/>
    <w:uiPriority w:val="99"/>
    <w:rsid w:val="0052386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386D"/>
    <w:rPr>
      <w:rFonts w:ascii="Times New Roman" w:hAnsi="Times New Roman" w:cs="Times New Roman"/>
      <w:sz w:val="24"/>
      <w:szCs w:val="24"/>
      <w:lang w:val="hu-HU" w:eastAsia="hu-HU"/>
    </w:rPr>
  </w:style>
  <w:style w:type="character" w:styleId="FootnoteReference">
    <w:name w:val="footnote reference"/>
    <w:basedOn w:val="DefaultParagraphFont"/>
    <w:uiPriority w:val="99"/>
    <w:semiHidden/>
    <w:rsid w:val="0052386D"/>
    <w:rPr>
      <w:rFonts w:ascii="Times New Roman" w:hAnsi="Times New Roman" w:cs="Times New Roman"/>
      <w:sz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2386D"/>
    <w:pPr>
      <w:keepLines/>
      <w:jc w:val="both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2386D"/>
    <w:rPr>
      <w:rFonts w:ascii="Times New Roman" w:hAnsi="Times New Roman" w:cs="Times New Roman"/>
      <w:sz w:val="20"/>
      <w:szCs w:val="20"/>
      <w:lang w:val="hu-HU" w:eastAsia="hu-HU"/>
    </w:rPr>
  </w:style>
  <w:style w:type="paragraph" w:styleId="NormalWeb">
    <w:name w:val="Normal (Web)"/>
    <w:basedOn w:val="Normal"/>
    <w:uiPriority w:val="99"/>
    <w:rsid w:val="001D5AEA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76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178</Words>
  <Characters>1234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Böhönye Község Önkormányzata Képviselő- testületének </dc:title>
  <dc:subject/>
  <dc:creator>Agnes</dc:creator>
  <cp:keywords/>
  <dc:description/>
  <cp:lastModifiedBy>Hoffmanné dr. Németh Ildikó </cp:lastModifiedBy>
  <cp:revision>4</cp:revision>
  <dcterms:created xsi:type="dcterms:W3CDTF">2013-11-19T09:42:00Z</dcterms:created>
  <dcterms:modified xsi:type="dcterms:W3CDTF">2013-11-19T09:46:00Z</dcterms:modified>
</cp:coreProperties>
</file>