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3C7" w:rsidRDefault="000133C7" w:rsidP="00430566">
      <w:pPr>
        <w:jc w:val="right"/>
        <w:rPr>
          <w:sz w:val="24"/>
          <w:szCs w:val="24"/>
        </w:rPr>
      </w:pPr>
      <w:r w:rsidRPr="00233193">
        <w:rPr>
          <w:sz w:val="24"/>
          <w:szCs w:val="24"/>
        </w:rPr>
        <w:t>1. számú melléklet</w:t>
      </w:r>
    </w:p>
    <w:p w:rsidR="00430566" w:rsidRDefault="00430566" w:rsidP="00430566">
      <w:pPr>
        <w:spacing w:before="120" w:after="120"/>
        <w:rPr>
          <w:b/>
          <w:sz w:val="24"/>
          <w:szCs w:val="24"/>
        </w:rPr>
      </w:pPr>
    </w:p>
    <w:p w:rsidR="00992E2D" w:rsidRPr="00992E2D" w:rsidRDefault="00992E2D" w:rsidP="00430566">
      <w:pPr>
        <w:spacing w:before="120" w:after="120"/>
        <w:rPr>
          <w:b/>
          <w:sz w:val="24"/>
          <w:szCs w:val="24"/>
        </w:rPr>
      </w:pPr>
      <w:r w:rsidRPr="00992E2D">
        <w:rPr>
          <w:b/>
          <w:sz w:val="24"/>
          <w:szCs w:val="24"/>
        </w:rPr>
        <w:t>Az intézményi térítési díjak az általános forgalmi adót nem tartalmazzák.</w:t>
      </w:r>
    </w:p>
    <w:p w:rsidR="00057962" w:rsidRPr="00430566" w:rsidRDefault="00992E2D" w:rsidP="000133C7">
      <w:pPr>
        <w:rPr>
          <w:sz w:val="24"/>
          <w:szCs w:val="24"/>
          <w:u w:val="single"/>
        </w:rPr>
      </w:pPr>
      <w:r w:rsidRPr="00430566">
        <w:rPr>
          <w:sz w:val="24"/>
          <w:szCs w:val="24"/>
          <w:u w:val="single"/>
        </w:rPr>
        <w:t xml:space="preserve">1. </w:t>
      </w:r>
      <w:r w:rsidR="00057962" w:rsidRPr="00430566">
        <w:rPr>
          <w:sz w:val="24"/>
          <w:szCs w:val="24"/>
          <w:u w:val="single"/>
        </w:rPr>
        <w:t xml:space="preserve">A nevelési-oktatási intézményben igénybe vett gyermekétkeztetés intézményi térítési díja </w:t>
      </w:r>
    </w:p>
    <w:p w:rsidR="00430566" w:rsidRPr="00233193" w:rsidRDefault="00430566" w:rsidP="000133C7">
      <w:pPr>
        <w:rPr>
          <w:sz w:val="24"/>
          <w:szCs w:val="24"/>
        </w:rPr>
      </w:pPr>
    </w:p>
    <w:tbl>
      <w:tblPr>
        <w:tblStyle w:val="Rcsostblzat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2835"/>
      </w:tblGrid>
      <w:tr w:rsidR="00CC08EE" w:rsidRPr="00CC08EE" w:rsidTr="00C34D16">
        <w:tc>
          <w:tcPr>
            <w:tcW w:w="3119" w:type="dxa"/>
          </w:tcPr>
          <w:p w:rsidR="00CC08EE" w:rsidRPr="00CC08EE" w:rsidRDefault="00CC08E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C08EE" w:rsidRPr="00CC08EE" w:rsidRDefault="00C3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nettó nyersanyagnorma</w:t>
            </w:r>
          </w:p>
        </w:tc>
        <w:tc>
          <w:tcPr>
            <w:tcW w:w="2835" w:type="dxa"/>
          </w:tcPr>
          <w:p w:rsidR="00CC08EE" w:rsidRPr="00CC08EE" w:rsidRDefault="00CC08EE">
            <w:pPr>
              <w:rPr>
                <w:sz w:val="24"/>
                <w:szCs w:val="24"/>
              </w:rPr>
            </w:pPr>
            <w:r w:rsidRPr="00CC08EE">
              <w:rPr>
                <w:sz w:val="24"/>
                <w:szCs w:val="24"/>
              </w:rPr>
              <w:t>térítési díj</w:t>
            </w:r>
          </w:p>
        </w:tc>
      </w:tr>
      <w:tr w:rsidR="00CC08EE" w:rsidRPr="00233193" w:rsidTr="00C34D16">
        <w:tc>
          <w:tcPr>
            <w:tcW w:w="3119" w:type="dxa"/>
          </w:tcPr>
          <w:p w:rsidR="00CC08EE" w:rsidRPr="00CC08EE" w:rsidRDefault="00CC08EE">
            <w:pPr>
              <w:rPr>
                <w:sz w:val="24"/>
                <w:szCs w:val="24"/>
              </w:rPr>
            </w:pPr>
            <w:r w:rsidRPr="00CC08EE">
              <w:rPr>
                <w:sz w:val="24"/>
                <w:szCs w:val="24"/>
              </w:rPr>
              <w:t>óvoda</w:t>
            </w:r>
          </w:p>
        </w:tc>
        <w:tc>
          <w:tcPr>
            <w:tcW w:w="2977" w:type="dxa"/>
          </w:tcPr>
          <w:p w:rsidR="00CC08EE" w:rsidRPr="00CC08EE" w:rsidRDefault="00CC08E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C08EE" w:rsidRPr="00CC08EE" w:rsidRDefault="00CC08EE" w:rsidP="00D353BC">
            <w:pPr>
              <w:rPr>
                <w:sz w:val="24"/>
                <w:szCs w:val="24"/>
              </w:rPr>
            </w:pPr>
            <w:r w:rsidRPr="00CC08EE">
              <w:rPr>
                <w:sz w:val="24"/>
                <w:szCs w:val="24"/>
              </w:rPr>
              <w:t>354</w:t>
            </w:r>
          </w:p>
        </w:tc>
      </w:tr>
      <w:tr w:rsidR="00CC08EE" w:rsidRPr="00233193" w:rsidTr="00C34D16">
        <w:tc>
          <w:tcPr>
            <w:tcW w:w="3119" w:type="dxa"/>
          </w:tcPr>
          <w:p w:rsidR="00CC08EE" w:rsidRPr="00CC08EE" w:rsidRDefault="00CC08EE" w:rsidP="008A41DA">
            <w:pPr>
              <w:rPr>
                <w:sz w:val="24"/>
                <w:szCs w:val="24"/>
              </w:rPr>
            </w:pPr>
            <w:r w:rsidRPr="00CC08EE">
              <w:rPr>
                <w:sz w:val="24"/>
                <w:szCs w:val="24"/>
              </w:rPr>
              <w:t>általános iskola</w:t>
            </w:r>
          </w:p>
        </w:tc>
        <w:tc>
          <w:tcPr>
            <w:tcW w:w="2977" w:type="dxa"/>
          </w:tcPr>
          <w:p w:rsidR="00CC08EE" w:rsidRPr="00CC08EE" w:rsidRDefault="00CC08EE" w:rsidP="008A41DA">
            <w:pPr>
              <w:rPr>
                <w:sz w:val="24"/>
                <w:szCs w:val="24"/>
              </w:rPr>
            </w:pPr>
            <w:r w:rsidRPr="00CC08EE">
              <w:rPr>
                <w:sz w:val="24"/>
                <w:szCs w:val="24"/>
              </w:rPr>
              <w:t>napközi</w:t>
            </w:r>
          </w:p>
        </w:tc>
        <w:tc>
          <w:tcPr>
            <w:tcW w:w="2835" w:type="dxa"/>
          </w:tcPr>
          <w:p w:rsidR="00CC08EE" w:rsidRPr="00CC08EE" w:rsidRDefault="00CC08EE" w:rsidP="002F5756">
            <w:pPr>
              <w:rPr>
                <w:sz w:val="24"/>
                <w:szCs w:val="24"/>
              </w:rPr>
            </w:pPr>
            <w:r w:rsidRPr="00CC08EE">
              <w:rPr>
                <w:sz w:val="24"/>
                <w:szCs w:val="24"/>
              </w:rPr>
              <w:t>417</w:t>
            </w:r>
          </w:p>
        </w:tc>
      </w:tr>
      <w:tr w:rsidR="00CC08EE" w:rsidRPr="00233193" w:rsidTr="00C34D16">
        <w:tc>
          <w:tcPr>
            <w:tcW w:w="3119" w:type="dxa"/>
          </w:tcPr>
          <w:p w:rsidR="00CC08EE" w:rsidRPr="00CC08EE" w:rsidRDefault="00CC08EE" w:rsidP="008A41D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C08EE" w:rsidRPr="00CC08EE" w:rsidRDefault="00CC08EE" w:rsidP="008A41DA">
            <w:pPr>
              <w:rPr>
                <w:sz w:val="24"/>
                <w:szCs w:val="24"/>
              </w:rPr>
            </w:pPr>
            <w:r w:rsidRPr="00CC08EE">
              <w:rPr>
                <w:sz w:val="24"/>
                <w:szCs w:val="24"/>
              </w:rPr>
              <w:t>menza</w:t>
            </w:r>
          </w:p>
        </w:tc>
        <w:tc>
          <w:tcPr>
            <w:tcW w:w="2835" w:type="dxa"/>
          </w:tcPr>
          <w:p w:rsidR="00CC08EE" w:rsidRPr="00CC08EE" w:rsidRDefault="00CC08EE" w:rsidP="008A41DA">
            <w:pPr>
              <w:rPr>
                <w:sz w:val="24"/>
                <w:szCs w:val="24"/>
              </w:rPr>
            </w:pPr>
            <w:r w:rsidRPr="00CC08EE">
              <w:rPr>
                <w:sz w:val="24"/>
                <w:szCs w:val="24"/>
              </w:rPr>
              <w:t>256</w:t>
            </w:r>
          </w:p>
        </w:tc>
      </w:tr>
    </w:tbl>
    <w:p w:rsidR="00EB0747" w:rsidRPr="00233193" w:rsidRDefault="00EB0747">
      <w:pPr>
        <w:rPr>
          <w:sz w:val="24"/>
          <w:szCs w:val="24"/>
        </w:rPr>
      </w:pPr>
    </w:p>
    <w:tbl>
      <w:tblPr>
        <w:tblStyle w:val="Rcsostblzat"/>
        <w:tblW w:w="0" w:type="auto"/>
        <w:tblInd w:w="108" w:type="dxa"/>
        <w:tblLook w:val="04A0" w:firstRow="1" w:lastRow="0" w:firstColumn="1" w:lastColumn="0" w:noHBand="0" w:noVBand="1"/>
      </w:tblPr>
      <w:tblGrid>
        <w:gridCol w:w="2962"/>
        <w:gridCol w:w="3134"/>
        <w:gridCol w:w="2835"/>
      </w:tblGrid>
      <w:tr w:rsidR="00057962" w:rsidTr="00057962">
        <w:tc>
          <w:tcPr>
            <w:tcW w:w="8931" w:type="dxa"/>
            <w:gridSpan w:val="3"/>
          </w:tcPr>
          <w:p w:rsidR="00057962" w:rsidRDefault="00057962" w:rsidP="00057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Diétás étkezés*</w:t>
            </w:r>
          </w:p>
        </w:tc>
      </w:tr>
      <w:tr w:rsidR="00172F85" w:rsidTr="0015503A">
        <w:tc>
          <w:tcPr>
            <w:tcW w:w="2962" w:type="dxa"/>
          </w:tcPr>
          <w:p w:rsidR="00172F85" w:rsidRDefault="00172F85">
            <w:pPr>
              <w:rPr>
                <w:sz w:val="24"/>
                <w:szCs w:val="24"/>
              </w:rPr>
            </w:pPr>
          </w:p>
        </w:tc>
        <w:tc>
          <w:tcPr>
            <w:tcW w:w="5969" w:type="dxa"/>
            <w:gridSpan w:val="2"/>
          </w:tcPr>
          <w:p w:rsidR="00172F85" w:rsidRDefault="00172F85" w:rsidP="00172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nettó nyersanyagnorma Ft/nap</w:t>
            </w:r>
            <w:bookmarkStart w:id="0" w:name="_GoBack"/>
            <w:bookmarkEnd w:id="0"/>
          </w:p>
        </w:tc>
      </w:tr>
      <w:tr w:rsidR="00057962" w:rsidTr="00C34D16">
        <w:tc>
          <w:tcPr>
            <w:tcW w:w="2962" w:type="dxa"/>
          </w:tcPr>
          <w:p w:rsidR="00057962" w:rsidRDefault="00057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óvodai napközi</w:t>
            </w:r>
          </w:p>
        </w:tc>
        <w:tc>
          <w:tcPr>
            <w:tcW w:w="3134" w:type="dxa"/>
          </w:tcPr>
          <w:p w:rsidR="00057962" w:rsidRDefault="00057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tízórai, ebéd uzsonna</w:t>
            </w:r>
          </w:p>
        </w:tc>
        <w:tc>
          <w:tcPr>
            <w:tcW w:w="2835" w:type="dxa"/>
          </w:tcPr>
          <w:p w:rsidR="00057962" w:rsidRDefault="00172F85" w:rsidP="00172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945</w:t>
            </w:r>
            <w:r w:rsidR="0005796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1024</w:t>
            </w:r>
          </w:p>
        </w:tc>
      </w:tr>
      <w:tr w:rsidR="00057962" w:rsidTr="00C34D16">
        <w:tc>
          <w:tcPr>
            <w:tcW w:w="2962" w:type="dxa"/>
          </w:tcPr>
          <w:p w:rsidR="00057962" w:rsidRDefault="00057962" w:rsidP="00C3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óvodai napközi </w:t>
            </w:r>
          </w:p>
        </w:tc>
        <w:tc>
          <w:tcPr>
            <w:tcW w:w="3134" w:type="dxa"/>
          </w:tcPr>
          <w:p w:rsidR="00057962" w:rsidRDefault="00C3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ebéd</w:t>
            </w:r>
          </w:p>
        </w:tc>
        <w:tc>
          <w:tcPr>
            <w:tcW w:w="2835" w:type="dxa"/>
          </w:tcPr>
          <w:p w:rsidR="00057962" w:rsidRDefault="00172F85" w:rsidP="00172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551/630</w:t>
            </w:r>
          </w:p>
        </w:tc>
      </w:tr>
      <w:tr w:rsidR="00057962" w:rsidTr="00C34D16">
        <w:tc>
          <w:tcPr>
            <w:tcW w:w="2962" w:type="dxa"/>
          </w:tcPr>
          <w:p w:rsidR="00057962" w:rsidRDefault="00057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általános iskola napközi</w:t>
            </w:r>
          </w:p>
        </w:tc>
        <w:tc>
          <w:tcPr>
            <w:tcW w:w="3134" w:type="dxa"/>
          </w:tcPr>
          <w:p w:rsidR="00057962" w:rsidRDefault="00057962">
            <w:pPr>
              <w:rPr>
                <w:sz w:val="24"/>
                <w:szCs w:val="24"/>
              </w:rPr>
            </w:pPr>
            <w:r w:rsidRPr="00057962">
              <w:rPr>
                <w:sz w:val="24"/>
                <w:szCs w:val="24"/>
              </w:rPr>
              <w:t>tízórai, ebéd uzsonna</w:t>
            </w:r>
          </w:p>
        </w:tc>
        <w:tc>
          <w:tcPr>
            <w:tcW w:w="2835" w:type="dxa"/>
          </w:tcPr>
          <w:p w:rsidR="00057962" w:rsidRDefault="00172F85" w:rsidP="00172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1103/1181</w:t>
            </w:r>
          </w:p>
        </w:tc>
      </w:tr>
      <w:tr w:rsidR="00057962" w:rsidTr="00C34D16">
        <w:tc>
          <w:tcPr>
            <w:tcW w:w="2962" w:type="dxa"/>
          </w:tcPr>
          <w:p w:rsidR="00057962" w:rsidRDefault="00057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általános iskola (menza)</w:t>
            </w:r>
          </w:p>
        </w:tc>
        <w:tc>
          <w:tcPr>
            <w:tcW w:w="3134" w:type="dxa"/>
          </w:tcPr>
          <w:p w:rsidR="00057962" w:rsidRPr="00057962" w:rsidRDefault="00057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ebéd</w:t>
            </w:r>
          </w:p>
        </w:tc>
        <w:tc>
          <w:tcPr>
            <w:tcW w:w="2835" w:type="dxa"/>
          </w:tcPr>
          <w:p w:rsidR="00057962" w:rsidRDefault="00172F85" w:rsidP="00172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709/787</w:t>
            </w:r>
          </w:p>
        </w:tc>
      </w:tr>
    </w:tbl>
    <w:p w:rsidR="00057962" w:rsidRPr="00ED29BE" w:rsidRDefault="00057962" w:rsidP="00430566">
      <w:pPr>
        <w:spacing w:before="120"/>
      </w:pPr>
      <w:r w:rsidRPr="00ED29BE">
        <w:t xml:space="preserve">* A diéta térítési díja a diéta típusától függően változik. A magasabb térítési díjat kell fizetni 1-es típusú cukorbetegség, </w:t>
      </w:r>
      <w:proofErr w:type="spellStart"/>
      <w:r w:rsidRPr="00ED29BE">
        <w:t>glutén</w:t>
      </w:r>
      <w:proofErr w:type="spellEnd"/>
      <w:r w:rsidRPr="00ED29BE">
        <w:t xml:space="preserve"> érzékenység és kombinált diéta esetén. Egyéb diéta esetén az alacsonyabb térítési díj fizetendő.</w:t>
      </w:r>
    </w:p>
    <w:p w:rsidR="00057962" w:rsidRPr="00ED29BE" w:rsidRDefault="00057962">
      <w:r w:rsidRPr="00ED29BE">
        <w:t>Diétás étkeztetés igénybevétele esetén a közétkeztetésre vonatkozó táplálkozás-egészségügyi előírásokról szóló 37/2014. (IV. 30.) EMMI rendelet által előírt szakorvosi igazolást</w:t>
      </w:r>
      <w:r w:rsidR="00C34D16" w:rsidRPr="00ED29BE">
        <w:t xml:space="preserve"> kötelező becsatolni</w:t>
      </w:r>
      <w:r w:rsidRPr="00ED29BE">
        <w:t>.</w:t>
      </w:r>
    </w:p>
    <w:p w:rsidR="00992E2D" w:rsidRDefault="00992E2D">
      <w:pPr>
        <w:rPr>
          <w:sz w:val="24"/>
          <w:szCs w:val="24"/>
        </w:rPr>
      </w:pPr>
    </w:p>
    <w:p w:rsidR="00992E2D" w:rsidRPr="00430566" w:rsidRDefault="00ED29BE">
      <w:pPr>
        <w:rPr>
          <w:sz w:val="24"/>
          <w:szCs w:val="24"/>
          <w:u w:val="single"/>
        </w:rPr>
      </w:pPr>
      <w:r w:rsidRPr="00430566">
        <w:rPr>
          <w:sz w:val="24"/>
          <w:szCs w:val="24"/>
          <w:u w:val="single"/>
        </w:rPr>
        <w:t xml:space="preserve">2. </w:t>
      </w:r>
      <w:r w:rsidR="00992E2D" w:rsidRPr="00430566">
        <w:rPr>
          <w:sz w:val="24"/>
          <w:szCs w:val="24"/>
          <w:u w:val="single"/>
        </w:rPr>
        <w:t>Gyermekvédelmi nappali alapellátás térítési díjai</w:t>
      </w:r>
    </w:p>
    <w:p w:rsidR="00992E2D" w:rsidRDefault="00992E2D">
      <w:pPr>
        <w:rPr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992E2D" w:rsidTr="00992E2D">
        <w:tc>
          <w:tcPr>
            <w:tcW w:w="3070" w:type="dxa"/>
          </w:tcPr>
          <w:p w:rsidR="00992E2D" w:rsidRDefault="00992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intézménytípus</w:t>
            </w:r>
          </w:p>
        </w:tc>
        <w:tc>
          <w:tcPr>
            <w:tcW w:w="3071" w:type="dxa"/>
          </w:tcPr>
          <w:p w:rsidR="00992E2D" w:rsidRDefault="00992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nettó nyersanyagnorma</w:t>
            </w:r>
          </w:p>
        </w:tc>
        <w:tc>
          <w:tcPr>
            <w:tcW w:w="3071" w:type="dxa"/>
          </w:tcPr>
          <w:p w:rsidR="00992E2D" w:rsidRDefault="00992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térítési díj</w:t>
            </w:r>
          </w:p>
        </w:tc>
      </w:tr>
      <w:tr w:rsidR="00992E2D" w:rsidTr="00992E2D">
        <w:tc>
          <w:tcPr>
            <w:tcW w:w="3070" w:type="dxa"/>
          </w:tcPr>
          <w:p w:rsidR="00992E2D" w:rsidRDefault="00992E2D" w:rsidP="00992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bölcsőde </w:t>
            </w:r>
          </w:p>
        </w:tc>
        <w:tc>
          <w:tcPr>
            <w:tcW w:w="3071" w:type="dxa"/>
          </w:tcPr>
          <w:p w:rsidR="00992E2D" w:rsidRDefault="00992E2D">
            <w:pPr>
              <w:rPr>
                <w:sz w:val="24"/>
                <w:szCs w:val="24"/>
              </w:rPr>
            </w:pPr>
            <w:r w:rsidRPr="00992E2D">
              <w:rPr>
                <w:sz w:val="24"/>
                <w:szCs w:val="24"/>
              </w:rPr>
              <w:t>négyszeri étkezés</w:t>
            </w:r>
          </w:p>
        </w:tc>
        <w:tc>
          <w:tcPr>
            <w:tcW w:w="3071" w:type="dxa"/>
          </w:tcPr>
          <w:p w:rsidR="00992E2D" w:rsidRDefault="00992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</w:t>
            </w:r>
          </w:p>
        </w:tc>
      </w:tr>
    </w:tbl>
    <w:p w:rsidR="00992E2D" w:rsidRDefault="00992E2D">
      <w:pPr>
        <w:rPr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992E2D" w:rsidTr="00992E2D">
        <w:tc>
          <w:tcPr>
            <w:tcW w:w="3070" w:type="dxa"/>
          </w:tcPr>
          <w:p w:rsidR="00992E2D" w:rsidRDefault="00992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intézmény típus és ellátás</w:t>
            </w:r>
          </w:p>
        </w:tc>
        <w:tc>
          <w:tcPr>
            <w:tcW w:w="3071" w:type="dxa"/>
          </w:tcPr>
          <w:p w:rsidR="00992E2D" w:rsidRDefault="00992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jövedelem összeg</w:t>
            </w:r>
          </w:p>
        </w:tc>
        <w:tc>
          <w:tcPr>
            <w:tcW w:w="3071" w:type="dxa"/>
          </w:tcPr>
          <w:p w:rsidR="00992E2D" w:rsidRDefault="00992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fizetendő intézményi térítési díj</w:t>
            </w:r>
          </w:p>
        </w:tc>
      </w:tr>
      <w:tr w:rsidR="00992E2D" w:rsidTr="00992E2D">
        <w:tc>
          <w:tcPr>
            <w:tcW w:w="3070" w:type="dxa"/>
          </w:tcPr>
          <w:p w:rsidR="00992E2D" w:rsidRDefault="00992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bölcsődei gondozás</w:t>
            </w:r>
          </w:p>
        </w:tc>
        <w:tc>
          <w:tcPr>
            <w:tcW w:w="3071" w:type="dxa"/>
          </w:tcPr>
          <w:p w:rsidR="00992E2D" w:rsidRDefault="00992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jövedelemhatár nélkül</w:t>
            </w:r>
          </w:p>
        </w:tc>
        <w:tc>
          <w:tcPr>
            <w:tcW w:w="3071" w:type="dxa"/>
          </w:tcPr>
          <w:p w:rsidR="00992E2D" w:rsidRDefault="00210812" w:rsidP="00992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92E2D">
              <w:rPr>
                <w:sz w:val="24"/>
                <w:szCs w:val="24"/>
              </w:rPr>
              <w:t>-Ft/nap</w:t>
            </w:r>
          </w:p>
        </w:tc>
      </w:tr>
    </w:tbl>
    <w:p w:rsidR="00992E2D" w:rsidRDefault="00992E2D">
      <w:pPr>
        <w:rPr>
          <w:sz w:val="24"/>
          <w:szCs w:val="24"/>
        </w:rPr>
      </w:pPr>
    </w:p>
    <w:p w:rsidR="000133C7" w:rsidRPr="00430566" w:rsidRDefault="00430566" w:rsidP="00ED29BE">
      <w:pPr>
        <w:spacing w:before="120" w:after="120"/>
        <w:rPr>
          <w:bCs/>
          <w:iCs/>
          <w:sz w:val="24"/>
          <w:szCs w:val="24"/>
          <w:u w:val="single"/>
        </w:rPr>
      </w:pPr>
      <w:r w:rsidRPr="00430566">
        <w:rPr>
          <w:bCs/>
          <w:iCs/>
          <w:sz w:val="24"/>
          <w:szCs w:val="24"/>
          <w:u w:val="single"/>
        </w:rPr>
        <w:t xml:space="preserve">3. </w:t>
      </w:r>
      <w:r w:rsidR="00ED29BE" w:rsidRPr="00430566">
        <w:rPr>
          <w:bCs/>
          <w:iCs/>
          <w:sz w:val="24"/>
          <w:szCs w:val="24"/>
          <w:u w:val="single"/>
        </w:rPr>
        <w:t>Szociális étkezés</w:t>
      </w:r>
    </w:p>
    <w:p w:rsidR="00CC08EE" w:rsidRPr="00233193" w:rsidRDefault="00ED29BE" w:rsidP="00430566">
      <w:pPr>
        <w:spacing w:after="120"/>
        <w:rPr>
          <w:sz w:val="24"/>
          <w:szCs w:val="24"/>
        </w:rPr>
      </w:pPr>
      <w:r>
        <w:rPr>
          <w:bCs/>
          <w:iCs/>
          <w:sz w:val="24"/>
          <w:szCs w:val="24"/>
        </w:rPr>
        <w:t>Önköltség:598.5,</w:t>
      </w:r>
      <w:proofErr w:type="spellStart"/>
      <w:r w:rsidRPr="00ED29BE">
        <w:rPr>
          <w:bCs/>
          <w:iCs/>
          <w:sz w:val="24"/>
          <w:szCs w:val="24"/>
        </w:rPr>
        <w:t>-Ft</w:t>
      </w:r>
      <w:proofErr w:type="spellEnd"/>
      <w:r w:rsidRPr="00ED29BE">
        <w:rPr>
          <w:bCs/>
          <w:iCs/>
          <w:sz w:val="24"/>
          <w:szCs w:val="24"/>
        </w:rPr>
        <w:t>/adag</w:t>
      </w:r>
    </w:p>
    <w:tbl>
      <w:tblPr>
        <w:tblW w:w="4878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16"/>
        <w:gridCol w:w="1567"/>
      </w:tblGrid>
      <w:tr w:rsidR="000133C7" w:rsidRPr="00233193" w:rsidTr="00430566">
        <w:trPr>
          <w:jc w:val="center"/>
        </w:trPr>
        <w:tc>
          <w:tcPr>
            <w:tcW w:w="7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0133C7" w:rsidRPr="00233193" w:rsidRDefault="000133C7" w:rsidP="000133C7">
            <w:pPr>
              <w:rPr>
                <w:sz w:val="24"/>
                <w:szCs w:val="24"/>
              </w:rPr>
            </w:pPr>
            <w:r w:rsidRPr="00233193">
              <w:rPr>
                <w:sz w:val="24"/>
                <w:szCs w:val="24"/>
              </w:rPr>
              <w:t> A jövedelemigazolás alapján a családban az egy főre jutó jövedelem az öregségi nyugdíj mindenkori legkisebb összegének %-ában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0133C7" w:rsidRPr="00233193" w:rsidRDefault="000133C7" w:rsidP="000133C7">
            <w:pPr>
              <w:rPr>
                <w:sz w:val="24"/>
                <w:szCs w:val="24"/>
              </w:rPr>
            </w:pPr>
            <w:r w:rsidRPr="00233193">
              <w:rPr>
                <w:sz w:val="24"/>
                <w:szCs w:val="24"/>
              </w:rPr>
              <w:t> Kedvezmény mértéke %</w:t>
            </w:r>
          </w:p>
        </w:tc>
      </w:tr>
      <w:tr w:rsidR="000133C7" w:rsidRPr="00233193" w:rsidTr="00430566">
        <w:trPr>
          <w:trHeight w:hRule="exact" w:val="340"/>
          <w:jc w:val="center"/>
        </w:trPr>
        <w:tc>
          <w:tcPr>
            <w:tcW w:w="7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0133C7" w:rsidRPr="00233193" w:rsidRDefault="000133C7" w:rsidP="000133C7">
            <w:pPr>
              <w:rPr>
                <w:sz w:val="24"/>
                <w:szCs w:val="24"/>
              </w:rPr>
            </w:pPr>
            <w:r w:rsidRPr="00233193">
              <w:rPr>
                <w:sz w:val="24"/>
                <w:szCs w:val="24"/>
              </w:rPr>
              <w:t> 0 jövedelem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0133C7" w:rsidRPr="00233193" w:rsidRDefault="000133C7" w:rsidP="000133C7">
            <w:pPr>
              <w:rPr>
                <w:sz w:val="24"/>
                <w:szCs w:val="24"/>
              </w:rPr>
            </w:pPr>
            <w:r w:rsidRPr="00233193">
              <w:rPr>
                <w:sz w:val="24"/>
                <w:szCs w:val="24"/>
              </w:rPr>
              <w:t> 100</w:t>
            </w:r>
          </w:p>
        </w:tc>
      </w:tr>
      <w:tr w:rsidR="000133C7" w:rsidRPr="00233193" w:rsidTr="00430566">
        <w:trPr>
          <w:trHeight w:hRule="exact" w:val="340"/>
          <w:jc w:val="center"/>
        </w:trPr>
        <w:tc>
          <w:tcPr>
            <w:tcW w:w="7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0133C7" w:rsidRPr="00233193" w:rsidRDefault="000133C7" w:rsidP="000133C7">
            <w:pPr>
              <w:rPr>
                <w:sz w:val="24"/>
                <w:szCs w:val="24"/>
              </w:rPr>
            </w:pPr>
            <w:r w:rsidRPr="00233193">
              <w:rPr>
                <w:sz w:val="24"/>
                <w:szCs w:val="24"/>
              </w:rPr>
              <w:t> 150 % felett - 200 %-ig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0133C7" w:rsidRPr="00233193" w:rsidRDefault="000133C7" w:rsidP="000133C7">
            <w:pPr>
              <w:rPr>
                <w:sz w:val="24"/>
                <w:szCs w:val="24"/>
              </w:rPr>
            </w:pPr>
            <w:r w:rsidRPr="00233193">
              <w:rPr>
                <w:sz w:val="24"/>
                <w:szCs w:val="24"/>
              </w:rPr>
              <w:t> 75</w:t>
            </w:r>
          </w:p>
        </w:tc>
      </w:tr>
      <w:tr w:rsidR="000133C7" w:rsidRPr="00233193" w:rsidTr="00430566">
        <w:trPr>
          <w:trHeight w:hRule="exact" w:val="340"/>
          <w:jc w:val="center"/>
        </w:trPr>
        <w:tc>
          <w:tcPr>
            <w:tcW w:w="7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0133C7" w:rsidRPr="00233193" w:rsidRDefault="000133C7" w:rsidP="000133C7">
            <w:pPr>
              <w:rPr>
                <w:sz w:val="24"/>
                <w:szCs w:val="24"/>
              </w:rPr>
            </w:pPr>
            <w:r w:rsidRPr="00233193">
              <w:rPr>
                <w:sz w:val="24"/>
                <w:szCs w:val="24"/>
              </w:rPr>
              <w:t> 200 % felett - 250 %-ig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0133C7" w:rsidRPr="00233193" w:rsidRDefault="000133C7" w:rsidP="000133C7">
            <w:pPr>
              <w:rPr>
                <w:sz w:val="24"/>
                <w:szCs w:val="24"/>
              </w:rPr>
            </w:pPr>
            <w:r w:rsidRPr="00233193">
              <w:rPr>
                <w:sz w:val="24"/>
                <w:szCs w:val="24"/>
              </w:rPr>
              <w:t> 50</w:t>
            </w:r>
          </w:p>
        </w:tc>
      </w:tr>
      <w:tr w:rsidR="000133C7" w:rsidRPr="00233193" w:rsidTr="00430566">
        <w:trPr>
          <w:trHeight w:hRule="exact" w:val="340"/>
          <w:jc w:val="center"/>
        </w:trPr>
        <w:tc>
          <w:tcPr>
            <w:tcW w:w="7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0133C7" w:rsidRPr="00233193" w:rsidRDefault="000133C7" w:rsidP="000133C7">
            <w:pPr>
              <w:rPr>
                <w:sz w:val="24"/>
                <w:szCs w:val="24"/>
              </w:rPr>
            </w:pPr>
            <w:r w:rsidRPr="00233193">
              <w:rPr>
                <w:sz w:val="24"/>
                <w:szCs w:val="24"/>
              </w:rPr>
              <w:t> 250 % felett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0133C7" w:rsidRPr="00233193" w:rsidRDefault="000133C7" w:rsidP="000133C7">
            <w:pPr>
              <w:rPr>
                <w:sz w:val="24"/>
                <w:szCs w:val="24"/>
              </w:rPr>
            </w:pPr>
            <w:r w:rsidRPr="00233193">
              <w:rPr>
                <w:sz w:val="24"/>
                <w:szCs w:val="24"/>
              </w:rPr>
              <w:t> 0</w:t>
            </w:r>
          </w:p>
        </w:tc>
      </w:tr>
    </w:tbl>
    <w:p w:rsidR="000133C7" w:rsidRPr="00233193" w:rsidRDefault="000133C7">
      <w:pPr>
        <w:rPr>
          <w:sz w:val="24"/>
          <w:szCs w:val="24"/>
        </w:rPr>
      </w:pPr>
    </w:p>
    <w:p w:rsidR="00430566" w:rsidRPr="00430566" w:rsidRDefault="00430566" w:rsidP="000133C7">
      <w:pPr>
        <w:rPr>
          <w:sz w:val="24"/>
          <w:szCs w:val="24"/>
          <w:u w:val="single"/>
        </w:rPr>
      </w:pPr>
      <w:r w:rsidRPr="00430566">
        <w:rPr>
          <w:sz w:val="24"/>
          <w:szCs w:val="24"/>
          <w:u w:val="single"/>
        </w:rPr>
        <w:t>4. Házi segítségnyújtás</w:t>
      </w:r>
    </w:p>
    <w:p w:rsidR="00430566" w:rsidRPr="00430566" w:rsidRDefault="00430566" w:rsidP="000133C7">
      <w:pPr>
        <w:rPr>
          <w:sz w:val="24"/>
          <w:szCs w:val="24"/>
        </w:rPr>
      </w:pPr>
    </w:p>
    <w:tbl>
      <w:tblPr>
        <w:tblStyle w:val="Rcsostblzat"/>
        <w:tblW w:w="0" w:type="auto"/>
        <w:tblInd w:w="108" w:type="dxa"/>
        <w:tblLook w:val="04A0" w:firstRow="1" w:lastRow="0" w:firstColumn="1" w:lastColumn="0" w:noHBand="0" w:noVBand="1"/>
      </w:tblPr>
      <w:tblGrid>
        <w:gridCol w:w="7549"/>
        <w:gridCol w:w="1629"/>
      </w:tblGrid>
      <w:tr w:rsidR="000133C7" w:rsidRPr="00233193" w:rsidTr="00430566">
        <w:tc>
          <w:tcPr>
            <w:tcW w:w="8080" w:type="dxa"/>
          </w:tcPr>
          <w:p w:rsidR="000133C7" w:rsidRPr="00430566" w:rsidRDefault="000133C7" w:rsidP="008A41DA">
            <w:pPr>
              <w:rPr>
                <w:sz w:val="24"/>
                <w:szCs w:val="24"/>
              </w:rPr>
            </w:pPr>
            <w:r w:rsidRPr="00430566">
              <w:rPr>
                <w:sz w:val="24"/>
                <w:szCs w:val="24"/>
              </w:rPr>
              <w:t>házi segítségnyújtás</w:t>
            </w:r>
          </w:p>
        </w:tc>
        <w:tc>
          <w:tcPr>
            <w:tcW w:w="1701" w:type="dxa"/>
          </w:tcPr>
          <w:p w:rsidR="000133C7" w:rsidRPr="00430566" w:rsidRDefault="000133C7" w:rsidP="008A41DA">
            <w:pPr>
              <w:rPr>
                <w:sz w:val="24"/>
                <w:szCs w:val="24"/>
              </w:rPr>
            </w:pPr>
            <w:r w:rsidRPr="00430566">
              <w:rPr>
                <w:sz w:val="24"/>
                <w:szCs w:val="24"/>
              </w:rPr>
              <w:t>0,</w:t>
            </w:r>
            <w:proofErr w:type="spellStart"/>
            <w:r w:rsidRPr="00430566">
              <w:rPr>
                <w:sz w:val="24"/>
                <w:szCs w:val="24"/>
              </w:rPr>
              <w:t>-Ft</w:t>
            </w:r>
            <w:proofErr w:type="spellEnd"/>
            <w:r w:rsidRPr="00430566">
              <w:rPr>
                <w:sz w:val="24"/>
                <w:szCs w:val="24"/>
              </w:rPr>
              <w:t>/óra</w:t>
            </w:r>
          </w:p>
        </w:tc>
      </w:tr>
      <w:tr w:rsidR="000133C7" w:rsidRPr="00233193" w:rsidTr="00430566">
        <w:tc>
          <w:tcPr>
            <w:tcW w:w="8080" w:type="dxa"/>
          </w:tcPr>
          <w:p w:rsidR="000133C7" w:rsidRPr="00430566" w:rsidRDefault="000133C7" w:rsidP="008A41DA">
            <w:pPr>
              <w:rPr>
                <w:sz w:val="24"/>
                <w:szCs w:val="24"/>
              </w:rPr>
            </w:pPr>
            <w:r w:rsidRPr="00430566">
              <w:rPr>
                <w:sz w:val="24"/>
                <w:szCs w:val="24"/>
              </w:rPr>
              <w:t>jelzőrendszeres házi segítségnyújtás</w:t>
            </w:r>
          </w:p>
        </w:tc>
        <w:tc>
          <w:tcPr>
            <w:tcW w:w="1701" w:type="dxa"/>
          </w:tcPr>
          <w:p w:rsidR="000133C7" w:rsidRPr="00430566" w:rsidRDefault="000133C7" w:rsidP="008A41DA">
            <w:pPr>
              <w:rPr>
                <w:sz w:val="24"/>
                <w:szCs w:val="24"/>
              </w:rPr>
            </w:pPr>
            <w:r w:rsidRPr="00430566">
              <w:rPr>
                <w:sz w:val="24"/>
                <w:szCs w:val="24"/>
              </w:rPr>
              <w:t>0,</w:t>
            </w:r>
            <w:proofErr w:type="spellStart"/>
            <w:r w:rsidRPr="00430566">
              <w:rPr>
                <w:sz w:val="24"/>
                <w:szCs w:val="24"/>
              </w:rPr>
              <w:t>-Ft</w:t>
            </w:r>
            <w:proofErr w:type="spellEnd"/>
            <w:r w:rsidRPr="00430566">
              <w:rPr>
                <w:sz w:val="24"/>
                <w:szCs w:val="24"/>
              </w:rPr>
              <w:t>/nap</w:t>
            </w:r>
          </w:p>
        </w:tc>
      </w:tr>
    </w:tbl>
    <w:p w:rsidR="000133C7" w:rsidRPr="00233193" w:rsidRDefault="000133C7" w:rsidP="00430566">
      <w:pPr>
        <w:rPr>
          <w:sz w:val="24"/>
          <w:szCs w:val="24"/>
        </w:rPr>
      </w:pPr>
    </w:p>
    <w:sectPr w:rsidR="000133C7" w:rsidRPr="00233193" w:rsidSect="0043056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3C7"/>
    <w:rsid w:val="000133C7"/>
    <w:rsid w:val="00057962"/>
    <w:rsid w:val="00172F85"/>
    <w:rsid w:val="00210812"/>
    <w:rsid w:val="00233193"/>
    <w:rsid w:val="002F5756"/>
    <w:rsid w:val="003B5628"/>
    <w:rsid w:val="00430566"/>
    <w:rsid w:val="00992E2D"/>
    <w:rsid w:val="00AD25DC"/>
    <w:rsid w:val="00C34D16"/>
    <w:rsid w:val="00CC08EE"/>
    <w:rsid w:val="00D353BC"/>
    <w:rsid w:val="00D96276"/>
    <w:rsid w:val="00EB0747"/>
    <w:rsid w:val="00ED29BE"/>
    <w:rsid w:val="00F9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133C7"/>
    <w:pPr>
      <w:spacing w:after="0" w:line="240" w:lineRule="auto"/>
    </w:pPr>
    <w:rPr>
      <w:rFonts w:ascii="Times New Roman" w:hAnsi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3B56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013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133C7"/>
    <w:pPr>
      <w:spacing w:after="0" w:line="240" w:lineRule="auto"/>
    </w:pPr>
    <w:rPr>
      <w:rFonts w:ascii="Times New Roman" w:hAnsi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3B56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013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3A961-75E5-43F3-B74E-C18FEAB80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202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Hivatal</cp:lastModifiedBy>
  <cp:revision>3</cp:revision>
  <dcterms:created xsi:type="dcterms:W3CDTF">2018-09-05T07:52:00Z</dcterms:created>
  <dcterms:modified xsi:type="dcterms:W3CDTF">2018-09-13T07:07:00Z</dcterms:modified>
</cp:coreProperties>
</file>