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85" w:rsidRDefault="00976736" w:rsidP="008D6E85">
      <w:pPr>
        <w:spacing w:after="20"/>
        <w:ind w:firstLine="180"/>
        <w:jc w:val="center"/>
        <w:rPr>
          <w:rFonts w:ascii="Times" w:eastAsia="Times New Roman" w:hAnsi="Times"/>
          <w:color w:val="000000"/>
          <w:lang w:eastAsia="hu-HU"/>
        </w:rPr>
      </w:pPr>
      <w:r>
        <w:rPr>
          <w:rFonts w:ascii="Times" w:eastAsia="Times New Roman" w:hAnsi="Times"/>
          <w:b/>
          <w:bCs/>
          <w:color w:val="000000"/>
          <w:lang w:eastAsia="hu-HU"/>
        </w:rPr>
        <w:t xml:space="preserve"> </w:t>
      </w:r>
    </w:p>
    <w:p w:rsidR="0039125C" w:rsidRPr="00CF4154" w:rsidRDefault="0039125C" w:rsidP="0039125C">
      <w:pPr>
        <w:jc w:val="both"/>
        <w:rPr>
          <w:rFonts w:ascii="Bookman Old Style" w:hAnsi="Bookman Old Style"/>
          <w:sz w:val="22"/>
          <w:szCs w:val="22"/>
        </w:rPr>
      </w:pPr>
    </w:p>
    <w:p w:rsidR="00281146" w:rsidRPr="00DC5A9A" w:rsidRDefault="00281146" w:rsidP="00DC5A9A">
      <w:pPr>
        <w:numPr>
          <w:ilvl w:val="0"/>
          <w:numId w:val="8"/>
        </w:numPr>
        <w:jc w:val="center"/>
        <w:rPr>
          <w:rFonts w:ascii="Bookman Old Style" w:hAnsi="Bookman Old Style"/>
          <w:b/>
          <w:sz w:val="22"/>
          <w:szCs w:val="22"/>
          <w:u w:val="single"/>
        </w:rPr>
      </w:pPr>
      <w:bookmarkStart w:id="0" w:name="_Hlk25657258"/>
      <w:r w:rsidRPr="00DC5A9A">
        <w:rPr>
          <w:rFonts w:ascii="Bookman Old Style" w:hAnsi="Bookman Old Style"/>
          <w:b/>
          <w:sz w:val="22"/>
          <w:szCs w:val="22"/>
          <w:u w:val="single"/>
        </w:rPr>
        <w:t>melléklet</w:t>
      </w:r>
      <w:r w:rsidR="00DC5A9A" w:rsidRPr="00DC5A9A">
        <w:rPr>
          <w:rFonts w:ascii="Bookman Old Style" w:hAnsi="Bookman Old Style"/>
          <w:b/>
          <w:sz w:val="22"/>
          <w:szCs w:val="22"/>
          <w:u w:val="single"/>
        </w:rPr>
        <w:t xml:space="preserve"> a </w:t>
      </w:r>
      <w:r w:rsidR="00DC5A9A">
        <w:rPr>
          <w:rFonts w:ascii="Bookman Old Style" w:hAnsi="Bookman Old Style"/>
          <w:b/>
          <w:sz w:val="22"/>
          <w:szCs w:val="22"/>
          <w:u w:val="single"/>
        </w:rPr>
        <w:t>9</w:t>
      </w:r>
      <w:r w:rsidRPr="00DC5A9A">
        <w:rPr>
          <w:rFonts w:ascii="Bookman Old Style" w:hAnsi="Bookman Old Style"/>
          <w:b/>
          <w:sz w:val="22"/>
          <w:szCs w:val="22"/>
          <w:u w:val="single"/>
        </w:rPr>
        <w:t>/201</w:t>
      </w:r>
      <w:r w:rsidR="009D2129" w:rsidRPr="00DC5A9A">
        <w:rPr>
          <w:rFonts w:ascii="Bookman Old Style" w:hAnsi="Bookman Old Style"/>
          <w:b/>
          <w:sz w:val="22"/>
          <w:szCs w:val="22"/>
          <w:u w:val="single"/>
        </w:rPr>
        <w:t>9</w:t>
      </w:r>
      <w:r w:rsidRPr="00DC5A9A">
        <w:rPr>
          <w:rFonts w:ascii="Bookman Old Style" w:hAnsi="Bookman Old Style"/>
          <w:b/>
          <w:sz w:val="22"/>
          <w:szCs w:val="22"/>
          <w:u w:val="single"/>
        </w:rPr>
        <w:t>. (XI.</w:t>
      </w:r>
      <w:r w:rsidR="00DC5A9A">
        <w:rPr>
          <w:rFonts w:ascii="Bookman Old Style" w:hAnsi="Bookman Old Style"/>
          <w:b/>
          <w:sz w:val="22"/>
          <w:szCs w:val="22"/>
          <w:u w:val="single"/>
        </w:rPr>
        <w:t>21</w:t>
      </w:r>
      <w:r w:rsidR="009D2129" w:rsidRPr="00DC5A9A">
        <w:rPr>
          <w:rFonts w:ascii="Bookman Old Style" w:hAnsi="Bookman Old Style"/>
          <w:b/>
          <w:sz w:val="22"/>
          <w:szCs w:val="22"/>
          <w:u w:val="single"/>
        </w:rPr>
        <w:t>.</w:t>
      </w:r>
      <w:r w:rsidRPr="00DC5A9A">
        <w:rPr>
          <w:rFonts w:ascii="Bookman Old Style" w:hAnsi="Bookman Old Style"/>
          <w:b/>
          <w:sz w:val="22"/>
          <w:szCs w:val="22"/>
          <w:u w:val="single"/>
        </w:rPr>
        <w:t>) önkormányzati rendelet</w:t>
      </w:r>
      <w:r w:rsidR="00DC5A9A">
        <w:rPr>
          <w:rFonts w:ascii="Bookman Old Style" w:hAnsi="Bookman Old Style"/>
          <w:b/>
          <w:sz w:val="22"/>
          <w:szCs w:val="22"/>
          <w:u w:val="single"/>
        </w:rPr>
        <w:t>hez</w:t>
      </w:r>
    </w:p>
    <w:p w:rsidR="00281146" w:rsidRPr="00B11825" w:rsidRDefault="00281146" w:rsidP="00281146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:rsidR="00281146" w:rsidRPr="00B11825" w:rsidRDefault="00281146" w:rsidP="00281146">
      <w:pPr>
        <w:jc w:val="center"/>
        <w:rPr>
          <w:rFonts w:ascii="Bookman Old Style" w:hAnsi="Bookman Old Style"/>
          <w:sz w:val="22"/>
          <w:szCs w:val="22"/>
          <w:u w:val="single"/>
        </w:rPr>
      </w:pPr>
      <w:r w:rsidRPr="00B11825">
        <w:rPr>
          <w:rFonts w:ascii="Bookman Old Style" w:hAnsi="Bookman Old Style"/>
          <w:sz w:val="22"/>
          <w:szCs w:val="22"/>
          <w:u w:val="single"/>
        </w:rPr>
        <w:t xml:space="preserve">Az önkormányzat által ellátandó alapfeladatokról, kormányzati funkciók szerinti rendben az </w:t>
      </w:r>
      <w:proofErr w:type="spellStart"/>
      <w:r w:rsidRPr="00B11825">
        <w:rPr>
          <w:rFonts w:ascii="Bookman Old Style" w:hAnsi="Bookman Old Style"/>
          <w:sz w:val="22"/>
          <w:szCs w:val="22"/>
          <w:u w:val="single"/>
        </w:rPr>
        <w:t>Mötv</w:t>
      </w:r>
      <w:proofErr w:type="spellEnd"/>
      <w:r w:rsidRPr="00B11825">
        <w:rPr>
          <w:rFonts w:ascii="Bookman Old Style" w:hAnsi="Bookman Old Style"/>
          <w:sz w:val="22"/>
          <w:szCs w:val="22"/>
          <w:u w:val="single"/>
        </w:rPr>
        <w:t>. 13. §-</w:t>
      </w:r>
      <w:proofErr w:type="spellStart"/>
      <w:r w:rsidRPr="00B11825">
        <w:rPr>
          <w:rFonts w:ascii="Bookman Old Style" w:hAnsi="Bookman Old Style"/>
          <w:sz w:val="22"/>
          <w:szCs w:val="22"/>
          <w:u w:val="single"/>
        </w:rPr>
        <w:t>ában</w:t>
      </w:r>
      <w:proofErr w:type="spellEnd"/>
      <w:r w:rsidRPr="00B11825">
        <w:rPr>
          <w:rFonts w:ascii="Bookman Old Style" w:hAnsi="Bookman Old Style"/>
          <w:sz w:val="22"/>
          <w:szCs w:val="22"/>
          <w:u w:val="single"/>
        </w:rPr>
        <w:t xml:space="preserve"> felsorolt feladatok </w:t>
      </w:r>
      <w:proofErr w:type="gramStart"/>
      <w:r w:rsidRPr="00B11825">
        <w:rPr>
          <w:rFonts w:ascii="Bookman Old Style" w:hAnsi="Bookman Old Style"/>
          <w:sz w:val="22"/>
          <w:szCs w:val="22"/>
          <w:u w:val="single"/>
        </w:rPr>
        <w:t xml:space="preserve">alapján </w:t>
      </w:r>
      <w:r w:rsidR="009D2129">
        <w:rPr>
          <w:rFonts w:ascii="Bookman Old Style" w:hAnsi="Bookman Old Style"/>
          <w:sz w:val="22"/>
          <w:szCs w:val="22"/>
          <w:u w:val="single"/>
        </w:rPr>
        <w:t xml:space="preserve"> (</w:t>
      </w:r>
      <w:proofErr w:type="gramEnd"/>
      <w:r w:rsidR="009D2129">
        <w:rPr>
          <w:rFonts w:ascii="Bookman Old Style" w:hAnsi="Bookman Old Style"/>
          <w:sz w:val="22"/>
          <w:szCs w:val="22"/>
          <w:u w:val="single"/>
        </w:rPr>
        <w:t xml:space="preserve">átnézni) </w:t>
      </w:r>
    </w:p>
    <w:p w:rsidR="00281146" w:rsidRPr="00B11825" w:rsidRDefault="00281146" w:rsidP="00281146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868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8274"/>
      </w:tblGrid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281146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Kormányzati funkciók </w:t>
            </w:r>
            <w:r w:rsidR="00B04872">
              <w:rPr>
                <w:rFonts w:ascii="Bookman Old Style" w:hAnsi="Bookman Old Style" w:cs="Arial"/>
                <w:bCs/>
                <w:sz w:val="22"/>
                <w:szCs w:val="22"/>
              </w:rPr>
              <w:t>KAPOSGYARMAT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281146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011130  Önkormányzatok és önk. Hivatalok jogalkotó és ált. </w:t>
            </w:r>
            <w:proofErr w:type="spell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ig.tev</w:t>
            </w:r>
            <w:proofErr w:type="spellEnd"/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281146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013320  Köztemető fenntartás és működtetés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281146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013350  Az önkormányzati vagyonnal való gazdálkodással </w:t>
            </w:r>
            <w:proofErr w:type="spell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kapcs</w:t>
            </w:r>
            <w:proofErr w:type="spell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. feladatok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281146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041231  Rövid időtartamú közfoglalkoztatás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281146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041232  Start munkaprogram téli közfoglalkoztatás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281146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041233  Hosszabb időtartamú közfoglalkoztatás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281146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041237  Közfoglalkoztatási Mintaprogramok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281146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042130  Növénytermesztés, állattenyésztés és kapcsolódó szolgáltatások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281146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045120  Út, autópálya építése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281146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045160  Közutak, hidak üzemeltetése, fenntartása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281146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061020  Lakóépület építése</w:t>
            </w:r>
          </w:p>
        </w:tc>
      </w:tr>
      <w:tr w:rsidR="004A14D8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A14D8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4D8" w:rsidRPr="00EC6648" w:rsidRDefault="004A14D8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062020 Településfejlesztési projektek és támogatásuk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063020  Víztermelés- kezelés, ellátás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064010  Közvilágítás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066020  Város-községgazdálkodási egyéb szolgáltatások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072111  Háziorvosi alapellátás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074031 Család és nővédelmi egészségügyi gondozás</w:t>
            </w:r>
          </w:p>
        </w:tc>
      </w:tr>
      <w:tr w:rsidR="00281146" w:rsidRPr="00B11825" w:rsidTr="00BB11FC">
        <w:trPr>
          <w:trHeight w:val="7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074032  Ifjúság-egészségügyi gondozás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081030  Sportlétesítmények működtetése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081045  Szabadidősport, rekreációs sporttevékenység támogatása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081071  Üdülői szálláshely-szolgáltatás és étkeztetés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082044  Könyvtári szolgáltatás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082091  Közművelődés-közösségi és társadalmi részvétel fejlesztése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082092  Közművelődés, hagyományos közösségi, kulturális értékek gondozása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091140  Óvodai nevelés, ellátás, működtetési feladatok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091220  Köznevelési intézmény 1-4. évf.tanulók nevelésével, okt. fel.</w:t>
            </w:r>
          </w:p>
        </w:tc>
      </w:tr>
      <w:tr w:rsidR="00281146" w:rsidRPr="00B11825" w:rsidTr="00BB11FC">
        <w:trPr>
          <w:trHeight w:val="29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/>
                <w:sz w:val="22"/>
                <w:szCs w:val="22"/>
              </w:rPr>
              <w:t>096015  Gyermekétkeztetés köznevelési intézményben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104037  Intézményen kívüli gyermekétkeztetés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106020  Lakásfenntartással, lakhatással összefüggő ellátások</w:t>
            </w:r>
          </w:p>
        </w:tc>
      </w:tr>
      <w:tr w:rsidR="00281146" w:rsidRPr="00B11825" w:rsidTr="00BB11FC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81146" w:rsidRPr="00EC6648" w:rsidRDefault="004A14D8" w:rsidP="00BB11FC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146" w:rsidRPr="00EC6648" w:rsidRDefault="00281146" w:rsidP="00BB11FC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107051  Szociális étkeztetés</w:t>
            </w:r>
          </w:p>
        </w:tc>
      </w:tr>
    </w:tbl>
    <w:p w:rsidR="00281146" w:rsidRPr="00B11825" w:rsidRDefault="00281146" w:rsidP="00281146"/>
    <w:p w:rsidR="00281146" w:rsidRDefault="00281146" w:rsidP="00281146">
      <w:pPr>
        <w:jc w:val="center"/>
      </w:pPr>
    </w:p>
    <w:p w:rsidR="00281146" w:rsidRDefault="00281146" w:rsidP="00281146">
      <w:pPr>
        <w:jc w:val="center"/>
      </w:pPr>
    </w:p>
    <w:p w:rsidR="00281146" w:rsidRDefault="00281146" w:rsidP="00281146">
      <w:pPr>
        <w:jc w:val="center"/>
      </w:pPr>
    </w:p>
    <w:p w:rsidR="00281146" w:rsidRDefault="00281146" w:rsidP="00281146">
      <w:pPr>
        <w:jc w:val="center"/>
      </w:pPr>
    </w:p>
    <w:p w:rsidR="0039125C" w:rsidRPr="00CF4154" w:rsidRDefault="0039125C" w:rsidP="0039125C">
      <w:pPr>
        <w:jc w:val="both"/>
        <w:rPr>
          <w:rFonts w:ascii="Bookman Old Style" w:hAnsi="Bookman Old Style"/>
          <w:sz w:val="22"/>
          <w:szCs w:val="22"/>
        </w:rPr>
      </w:pPr>
    </w:p>
    <w:p w:rsidR="0039125C" w:rsidRPr="00CF4154" w:rsidRDefault="0039125C" w:rsidP="0039125C">
      <w:pPr>
        <w:jc w:val="both"/>
        <w:rPr>
          <w:rFonts w:ascii="Bookman Old Style" w:hAnsi="Bookman Old Style"/>
          <w:sz w:val="22"/>
          <w:szCs w:val="22"/>
        </w:rPr>
      </w:pPr>
    </w:p>
    <w:p w:rsidR="0039125C" w:rsidRPr="00CF4154" w:rsidRDefault="0039125C" w:rsidP="0039125C">
      <w:pPr>
        <w:jc w:val="both"/>
        <w:rPr>
          <w:rFonts w:ascii="Bookman Old Style" w:hAnsi="Bookman Old Style"/>
          <w:sz w:val="22"/>
          <w:szCs w:val="22"/>
        </w:rPr>
      </w:pPr>
    </w:p>
    <w:p w:rsidR="0039125C" w:rsidRPr="00CF4154" w:rsidRDefault="0039125C" w:rsidP="0039125C">
      <w:pPr>
        <w:jc w:val="both"/>
        <w:rPr>
          <w:rFonts w:ascii="Bookman Old Style" w:hAnsi="Bookman Old Style"/>
          <w:sz w:val="22"/>
          <w:szCs w:val="22"/>
        </w:rPr>
      </w:pPr>
    </w:p>
    <w:p w:rsidR="0039125C" w:rsidRPr="00CF4154" w:rsidRDefault="0039125C" w:rsidP="0039125C">
      <w:pPr>
        <w:jc w:val="both"/>
        <w:rPr>
          <w:rFonts w:ascii="Bookman Old Style" w:hAnsi="Bookman Old Style"/>
          <w:sz w:val="22"/>
          <w:szCs w:val="22"/>
        </w:rPr>
      </w:pPr>
    </w:p>
    <w:p w:rsidR="0039125C" w:rsidRPr="00CF4154" w:rsidRDefault="0039125C" w:rsidP="0039125C">
      <w:pPr>
        <w:jc w:val="both"/>
        <w:rPr>
          <w:rFonts w:ascii="Bookman Old Style" w:hAnsi="Bookman Old Style"/>
          <w:sz w:val="22"/>
          <w:szCs w:val="22"/>
        </w:rPr>
      </w:pPr>
    </w:p>
    <w:p w:rsidR="0039125C" w:rsidRPr="00CF4154" w:rsidRDefault="0039125C" w:rsidP="0039125C">
      <w:pPr>
        <w:jc w:val="both"/>
        <w:rPr>
          <w:rFonts w:ascii="Bookman Old Style" w:hAnsi="Bookman Old Style"/>
          <w:sz w:val="22"/>
          <w:szCs w:val="22"/>
        </w:rPr>
      </w:pPr>
    </w:p>
    <w:p w:rsidR="0039125C" w:rsidRDefault="0039125C" w:rsidP="0039125C">
      <w:pPr>
        <w:jc w:val="both"/>
        <w:rPr>
          <w:rFonts w:ascii="Bookman Old Style" w:hAnsi="Bookman Old Style"/>
          <w:sz w:val="22"/>
          <w:szCs w:val="22"/>
        </w:rPr>
      </w:pPr>
    </w:p>
    <w:p w:rsidR="00401454" w:rsidRPr="00CF4154" w:rsidRDefault="00401454" w:rsidP="0039125C">
      <w:pPr>
        <w:jc w:val="both"/>
        <w:rPr>
          <w:rFonts w:ascii="Bookman Old Style" w:hAnsi="Bookman Old Style"/>
          <w:sz w:val="22"/>
          <w:szCs w:val="22"/>
        </w:rPr>
      </w:pPr>
    </w:p>
    <w:p w:rsidR="0039125C" w:rsidRPr="00CF4154" w:rsidRDefault="0039125C" w:rsidP="0039125C">
      <w:pPr>
        <w:jc w:val="both"/>
        <w:rPr>
          <w:rFonts w:ascii="Bookman Old Style" w:hAnsi="Bookman Old Style"/>
          <w:sz w:val="22"/>
          <w:szCs w:val="22"/>
        </w:rPr>
      </w:pPr>
    </w:p>
    <w:p w:rsidR="0039125C" w:rsidRPr="00CF4154" w:rsidRDefault="0039125C" w:rsidP="00401454">
      <w:pPr>
        <w:jc w:val="right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2. melléklet </w:t>
      </w:r>
      <w:r w:rsidR="00401454">
        <w:rPr>
          <w:rFonts w:ascii="Bookman Old Style" w:hAnsi="Bookman Old Style"/>
          <w:b/>
          <w:sz w:val="22"/>
          <w:szCs w:val="22"/>
          <w:u w:val="single"/>
        </w:rPr>
        <w:t>9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</w:t>
      </w:r>
      <w:r w:rsidR="009D2129">
        <w:rPr>
          <w:rFonts w:ascii="Bookman Old Style" w:hAnsi="Bookman Old Style"/>
          <w:b/>
          <w:sz w:val="22"/>
          <w:szCs w:val="22"/>
          <w:u w:val="single"/>
        </w:rPr>
        <w:t>9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./X</w:t>
      </w:r>
      <w:r>
        <w:rPr>
          <w:rFonts w:ascii="Bookman Old Style" w:hAnsi="Bookman Old Style"/>
          <w:b/>
          <w:sz w:val="22"/>
          <w:szCs w:val="22"/>
          <w:u w:val="single"/>
        </w:rPr>
        <w:t>I</w:t>
      </w:r>
      <w:r w:rsidR="00401454">
        <w:rPr>
          <w:rFonts w:ascii="Bookman Old Style" w:hAnsi="Bookman Old Style"/>
          <w:b/>
          <w:sz w:val="22"/>
          <w:szCs w:val="22"/>
          <w:u w:val="single"/>
        </w:rPr>
        <w:t>.21.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39125C" w:rsidRPr="00CF4154" w:rsidRDefault="0039125C" w:rsidP="0039125C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39125C" w:rsidRPr="00CF4154" w:rsidRDefault="0039125C" w:rsidP="0039125C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39125C" w:rsidRPr="00CF4154" w:rsidRDefault="0039125C" w:rsidP="0039125C">
      <w:pPr>
        <w:jc w:val="both"/>
        <w:rPr>
          <w:rFonts w:ascii="Bookman Old Style" w:hAnsi="Bookman Old Style"/>
          <w:sz w:val="22"/>
          <w:szCs w:val="22"/>
        </w:rPr>
      </w:pPr>
    </w:p>
    <w:p w:rsidR="0039125C" w:rsidRPr="00CF4154" w:rsidRDefault="0039125C" w:rsidP="0039125C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401454" w:rsidRPr="00CF4154" w:rsidRDefault="00401454" w:rsidP="00401454">
      <w:pPr>
        <w:numPr>
          <w:ilvl w:val="0"/>
          <w:numId w:val="6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401454" w:rsidRPr="00CF4154" w:rsidRDefault="00401454" w:rsidP="00401454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401454" w:rsidRPr="009C428A" w:rsidRDefault="00401454" w:rsidP="00401454">
      <w:pPr>
        <w:tabs>
          <w:tab w:val="num" w:pos="720"/>
        </w:tabs>
        <w:ind w:left="720" w:hanging="360"/>
        <w:jc w:val="both"/>
        <w:rPr>
          <w:b/>
          <w:u w:val="single"/>
        </w:rPr>
      </w:pPr>
      <w:r>
        <w:rPr>
          <w:b/>
          <w:u w:val="single"/>
        </w:rPr>
        <w:t xml:space="preserve">A) </w:t>
      </w:r>
      <w:r w:rsidRPr="009C428A">
        <w:rPr>
          <w:b/>
          <w:u w:val="single"/>
        </w:rPr>
        <w:t>rendeletekben átruházott</w:t>
      </w:r>
    </w:p>
    <w:p w:rsidR="00401454" w:rsidRPr="009C428A" w:rsidRDefault="00401454" w:rsidP="00401454">
      <w:pPr>
        <w:ind w:left="360"/>
        <w:jc w:val="both"/>
        <w:rPr>
          <w:b/>
          <w:u w:val="single"/>
        </w:rPr>
      </w:pPr>
    </w:p>
    <w:p w:rsidR="00401454" w:rsidRPr="009C428A" w:rsidRDefault="00401454" w:rsidP="00401454">
      <w:pPr>
        <w:numPr>
          <w:ilvl w:val="0"/>
          <w:numId w:val="9"/>
        </w:numPr>
        <w:jc w:val="both"/>
      </w:pPr>
      <w:r w:rsidRPr="009C428A">
        <w:t>Szociális rendeletben foglalt segélyek megállapítása, megszüntetése, módosítása, felülvizsgálat</w:t>
      </w:r>
    </w:p>
    <w:p w:rsidR="00401454" w:rsidRPr="009C428A" w:rsidRDefault="00401454" w:rsidP="00401454">
      <w:pPr>
        <w:numPr>
          <w:ilvl w:val="0"/>
          <w:numId w:val="9"/>
        </w:numPr>
        <w:jc w:val="both"/>
      </w:pPr>
      <w:r w:rsidRPr="009C428A">
        <w:t xml:space="preserve">Vagyonrendeletben meghatározott feladatok. </w:t>
      </w:r>
    </w:p>
    <w:p w:rsidR="00401454" w:rsidRDefault="00401454" w:rsidP="00401454">
      <w:pPr>
        <w:numPr>
          <w:ilvl w:val="0"/>
          <w:numId w:val="9"/>
        </w:numPr>
        <w:jc w:val="both"/>
      </w:pPr>
      <w:r w:rsidRPr="009C428A">
        <w:t xml:space="preserve">A közterület rendeltetésről eltérő célú használatával kapcsolatos rendeletben meghatározott feladatok. </w:t>
      </w:r>
    </w:p>
    <w:p w:rsidR="009C0F47" w:rsidRPr="009C428A" w:rsidRDefault="009C0F47" w:rsidP="00401454">
      <w:pPr>
        <w:numPr>
          <w:ilvl w:val="0"/>
          <w:numId w:val="9"/>
        </w:numPr>
        <w:jc w:val="both"/>
      </w:pPr>
      <w:r>
        <w:t>A településképi rendeletben foglalt feladatok, hatáskör ellátása</w:t>
      </w:r>
    </w:p>
    <w:p w:rsidR="00401454" w:rsidRPr="009C428A" w:rsidRDefault="00401454" w:rsidP="00401454">
      <w:pPr>
        <w:jc w:val="both"/>
        <w:rPr>
          <w:b/>
          <w:u w:val="single"/>
        </w:rPr>
      </w:pPr>
    </w:p>
    <w:p w:rsidR="00401454" w:rsidRPr="009C428A" w:rsidRDefault="00401454" w:rsidP="00401454">
      <w:pPr>
        <w:tabs>
          <w:tab w:val="num" w:pos="720"/>
        </w:tabs>
        <w:ind w:left="720" w:hanging="360"/>
        <w:jc w:val="both"/>
        <w:rPr>
          <w:b/>
          <w:u w:val="single"/>
        </w:rPr>
      </w:pPr>
      <w:r>
        <w:rPr>
          <w:b/>
          <w:u w:val="single"/>
        </w:rPr>
        <w:t xml:space="preserve">B) </w:t>
      </w:r>
      <w:proofErr w:type="spellStart"/>
      <w:r w:rsidRPr="009C428A">
        <w:rPr>
          <w:b/>
          <w:u w:val="single"/>
        </w:rPr>
        <w:t>Kiadmányozási</w:t>
      </w:r>
      <w:proofErr w:type="spellEnd"/>
      <w:r w:rsidRPr="009C428A">
        <w:rPr>
          <w:b/>
          <w:u w:val="single"/>
        </w:rPr>
        <w:t xml:space="preserve"> </w:t>
      </w:r>
      <w:proofErr w:type="gramStart"/>
      <w:r w:rsidRPr="009C428A">
        <w:rPr>
          <w:b/>
          <w:u w:val="single"/>
        </w:rPr>
        <w:t>jogkör  átruházása</w:t>
      </w:r>
      <w:proofErr w:type="gramEnd"/>
      <w:r w:rsidRPr="009C428A">
        <w:rPr>
          <w:b/>
          <w:u w:val="single"/>
        </w:rPr>
        <w:t xml:space="preserve"> önkormányzati hatósági ügy esetében: </w:t>
      </w:r>
    </w:p>
    <w:p w:rsidR="00401454" w:rsidRPr="009C428A" w:rsidRDefault="00401454" w:rsidP="00401454">
      <w:pPr>
        <w:jc w:val="both"/>
      </w:pPr>
    </w:p>
    <w:p w:rsidR="00401454" w:rsidRPr="009C428A" w:rsidRDefault="00401454" w:rsidP="00401454">
      <w:pPr>
        <w:tabs>
          <w:tab w:val="num" w:pos="720"/>
        </w:tabs>
        <w:ind w:left="720" w:hanging="360"/>
        <w:jc w:val="both"/>
      </w:pPr>
      <w:r w:rsidRPr="009C428A">
        <w:t xml:space="preserve">A polgármester </w:t>
      </w:r>
      <w:proofErr w:type="spellStart"/>
      <w:r w:rsidRPr="009C428A">
        <w:t>kiadmányozza</w:t>
      </w:r>
      <w:proofErr w:type="spellEnd"/>
      <w:r w:rsidRPr="009C428A">
        <w:t xml:space="preserve"> a képviselő-testület érdemben hozott határozatát. </w:t>
      </w:r>
    </w:p>
    <w:p w:rsidR="00401454" w:rsidRPr="009C428A" w:rsidRDefault="00401454" w:rsidP="00401454">
      <w:pPr>
        <w:tabs>
          <w:tab w:val="num" w:pos="720"/>
        </w:tabs>
        <w:ind w:left="720" w:hanging="360"/>
        <w:jc w:val="both"/>
      </w:pPr>
      <w:r w:rsidRPr="009C428A">
        <w:t xml:space="preserve">A </w:t>
      </w:r>
      <w:proofErr w:type="gramStart"/>
      <w:r w:rsidRPr="009C428A">
        <w:t>képviselő-testület  határkörébe</w:t>
      </w:r>
      <w:proofErr w:type="gramEnd"/>
      <w:r w:rsidRPr="009C428A">
        <w:t xml:space="preserve"> tartozó,  az eljárás során felmerült minden más kérdésben kiadott végzés esetében a </w:t>
      </w:r>
      <w:proofErr w:type="spellStart"/>
      <w:r w:rsidRPr="009C428A">
        <w:t>kiadmányozó</w:t>
      </w:r>
      <w:proofErr w:type="spellEnd"/>
      <w:r w:rsidRPr="009C428A">
        <w:t xml:space="preserve"> jog a polgármestert illeti meg. </w:t>
      </w:r>
    </w:p>
    <w:p w:rsidR="00401454" w:rsidRPr="00CF4154" w:rsidRDefault="00401454" w:rsidP="00401454">
      <w:pPr>
        <w:jc w:val="both"/>
        <w:rPr>
          <w:rFonts w:ascii="Bookman Old Style" w:hAnsi="Bookman Old Style"/>
          <w:sz w:val="22"/>
          <w:szCs w:val="22"/>
        </w:rPr>
      </w:pPr>
    </w:p>
    <w:p w:rsidR="00401454" w:rsidRPr="00CF4154" w:rsidRDefault="00401454" w:rsidP="00401454">
      <w:pPr>
        <w:numPr>
          <w:ilvl w:val="0"/>
          <w:numId w:val="6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401454" w:rsidRPr="00CF4154" w:rsidRDefault="00401454" w:rsidP="00401454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401454" w:rsidRDefault="00401454" w:rsidP="00401454">
      <w:pPr>
        <w:pStyle w:val="Listaszerbekezds"/>
        <w:numPr>
          <w:ilvl w:val="1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E5E2C"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401454" w:rsidRPr="001E5E2C" w:rsidRDefault="00401454" w:rsidP="00401454">
      <w:pPr>
        <w:pStyle w:val="Listaszerbekezds"/>
        <w:numPr>
          <w:ilvl w:val="1"/>
          <w:numId w:val="1"/>
        </w:numPr>
        <w:jc w:val="both"/>
        <w:rPr>
          <w:u w:val="single"/>
        </w:rPr>
      </w:pPr>
      <w:r>
        <w:rPr>
          <w:u w:val="single"/>
        </w:rPr>
        <w:t>Gálosfa-Hajmás- Kaposgyarmat</w:t>
      </w:r>
      <w:r w:rsidRPr="001E5E2C">
        <w:rPr>
          <w:u w:val="single"/>
        </w:rPr>
        <w:t xml:space="preserve"> Önkormányzatok által létrehozott </w:t>
      </w:r>
      <w:r>
        <w:rPr>
          <w:u w:val="single"/>
        </w:rPr>
        <w:t>Surján-völgyi Mesevár Óvodafenntartó Önkormányzati T</w:t>
      </w:r>
      <w:r w:rsidRPr="001E5E2C">
        <w:rPr>
          <w:u w:val="single"/>
        </w:rPr>
        <w:t xml:space="preserve">ársulási Tanácsra átruházott feladatok a külön megállapodás szerint: </w:t>
      </w:r>
    </w:p>
    <w:p w:rsidR="00401454" w:rsidRDefault="00401454" w:rsidP="00401454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401454" w:rsidRDefault="00401454" w:rsidP="00401454">
      <w:pPr>
        <w:numPr>
          <w:ilvl w:val="0"/>
          <w:numId w:val="10"/>
        </w:numPr>
        <w:ind w:left="1134"/>
        <w:jc w:val="both"/>
      </w:pPr>
      <w:r>
        <w:t>A</w:t>
      </w:r>
      <w:r w:rsidRPr="00E7339F">
        <w:t xml:space="preserve"> Társulási Tanács elnökének, alelnökének a</w:t>
      </w:r>
      <w:r>
        <w:t xml:space="preserve"> megválasztása, visszahívása.</w:t>
      </w:r>
    </w:p>
    <w:p w:rsidR="00401454" w:rsidRPr="00E7339F" w:rsidRDefault="00401454" w:rsidP="00401454">
      <w:pPr>
        <w:pStyle w:val="Szvegtrzs3"/>
        <w:numPr>
          <w:ilvl w:val="0"/>
          <w:numId w:val="10"/>
        </w:numPr>
        <w:spacing w:after="0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A Társulás által alapított intézmény vezetőjének kinevezése, felmentése, jutalmazása, fegyelmi eljárás megindítása, összeférhetetlenség megállapítása.</w:t>
      </w:r>
    </w:p>
    <w:p w:rsidR="00401454" w:rsidRPr="00E7339F" w:rsidRDefault="00401454" w:rsidP="00401454">
      <w:pPr>
        <w:numPr>
          <w:ilvl w:val="0"/>
          <w:numId w:val="10"/>
        </w:numPr>
        <w:ind w:left="1134"/>
        <w:jc w:val="both"/>
      </w:pPr>
      <w:r>
        <w:t>A tagi</w:t>
      </w:r>
      <w:r w:rsidRPr="00E7339F">
        <w:t xml:space="preserve"> hozzáj</w:t>
      </w:r>
      <w:r>
        <w:t>árulás mértékének megállapítása.</w:t>
      </w:r>
    </w:p>
    <w:p w:rsidR="00401454" w:rsidRPr="00E7339F" w:rsidRDefault="00401454" w:rsidP="00401454">
      <w:pPr>
        <w:numPr>
          <w:ilvl w:val="0"/>
          <w:numId w:val="10"/>
        </w:numPr>
        <w:ind w:left="1134"/>
        <w:jc w:val="both"/>
      </w:pPr>
      <w:r w:rsidRPr="00E7339F">
        <w:t>Tagokat terhelő egyéb kötelezettség megállapítása</w:t>
      </w:r>
      <w:r>
        <w:t>.</w:t>
      </w:r>
    </w:p>
    <w:p w:rsidR="00401454" w:rsidRPr="00E7339F" w:rsidRDefault="00401454" w:rsidP="00401454">
      <w:pPr>
        <w:numPr>
          <w:ilvl w:val="0"/>
          <w:numId w:val="10"/>
        </w:numPr>
        <w:ind w:left="1134"/>
        <w:jc w:val="both"/>
      </w:pPr>
      <w:r w:rsidRPr="00E7339F">
        <w:t>Tag kizárásának elhatározása, mely határozat hatálybalépéséhez a Társulásban résztvevő képviselő-testületek mindegyikének minősített többs</w:t>
      </w:r>
      <w:r>
        <w:t>égével hozott döntése szükséges.</w:t>
      </w:r>
    </w:p>
    <w:p w:rsidR="00401454" w:rsidRPr="00E7339F" w:rsidRDefault="00401454" w:rsidP="00401454">
      <w:pPr>
        <w:numPr>
          <w:ilvl w:val="0"/>
          <w:numId w:val="10"/>
        </w:numPr>
        <w:ind w:left="1134"/>
        <w:jc w:val="both"/>
      </w:pPr>
      <w:r>
        <w:t>T</w:t>
      </w:r>
      <w:r w:rsidRPr="00E7339F">
        <w:t>ársulási megállapodás módosítása, mely határozat hatálybalépéséhez a Társulásban résztvevő képviselő-testületek mindegyikének minősített többségév</w:t>
      </w:r>
      <w:r>
        <w:t>el hozott döntése szükségeltetik.</w:t>
      </w:r>
    </w:p>
    <w:p w:rsidR="00401454" w:rsidRPr="00E7339F" w:rsidRDefault="00401454" w:rsidP="00401454">
      <w:pPr>
        <w:numPr>
          <w:ilvl w:val="0"/>
          <w:numId w:val="10"/>
        </w:numPr>
        <w:ind w:left="1134"/>
        <w:jc w:val="both"/>
      </w:pPr>
      <w:r w:rsidRPr="00E7339F">
        <w:t xml:space="preserve">Társulás megszűnésének elhatározása, mely határozat a Társulásban résztvevő képviselő-testületek mindegyikének minősített többségével hozott döntésével lép </w:t>
      </w:r>
      <w:r>
        <w:t>hatályba,</w:t>
      </w:r>
    </w:p>
    <w:p w:rsidR="00401454" w:rsidRPr="00E7339F" w:rsidRDefault="00401454" w:rsidP="00401454">
      <w:pPr>
        <w:numPr>
          <w:ilvl w:val="0"/>
          <w:numId w:val="10"/>
        </w:numPr>
        <w:ind w:left="1134"/>
        <w:jc w:val="both"/>
      </w:pPr>
      <w:r w:rsidRPr="00E7339F">
        <w:t>Társulás éves munkatervének, költségvetésének elfogadása. A költségvetés első félévi, háromnegyedévi és éves végrehajtásáról szóló beszám</w:t>
      </w:r>
      <w:r>
        <w:t>oló; éves mérlegének elfogadása.</w:t>
      </w:r>
    </w:p>
    <w:p w:rsidR="00401454" w:rsidRDefault="00401454" w:rsidP="00401454">
      <w:pPr>
        <w:numPr>
          <w:ilvl w:val="0"/>
          <w:numId w:val="10"/>
        </w:numPr>
        <w:ind w:left="1134"/>
        <w:jc w:val="both"/>
      </w:pPr>
      <w:r w:rsidRPr="00E7339F">
        <w:t>a Szervezeti és Működési Szabályzat</w:t>
      </w:r>
      <w:r>
        <w:t>ának</w:t>
      </w:r>
      <w:r w:rsidRPr="00E7339F">
        <w:t xml:space="preserve"> elfogadása</w:t>
      </w:r>
      <w:r>
        <w:t xml:space="preserve"> </w:t>
      </w:r>
    </w:p>
    <w:p w:rsidR="00401454" w:rsidRDefault="00401454" w:rsidP="00401454">
      <w:pPr>
        <w:numPr>
          <w:ilvl w:val="0"/>
          <w:numId w:val="10"/>
        </w:numPr>
        <w:ind w:left="1134"/>
        <w:jc w:val="both"/>
      </w:pPr>
      <w:r>
        <w:t>Az intézmény szervezeti és működési szabályzatának elfogadása.</w:t>
      </w:r>
    </w:p>
    <w:p w:rsidR="00401454" w:rsidRDefault="00401454" w:rsidP="00401454">
      <w:pPr>
        <w:numPr>
          <w:ilvl w:val="0"/>
          <w:numId w:val="10"/>
        </w:numPr>
        <w:ind w:left="1134"/>
        <w:jc w:val="both"/>
      </w:pPr>
      <w:r>
        <w:lastRenderedPageBreak/>
        <w:t xml:space="preserve">Az intézmény pedagógiai, nevelési és minőségügyi programjának, házirendjének, szervezeti és működési szabályzatának jóváhagyása, módosítása. </w:t>
      </w:r>
    </w:p>
    <w:p w:rsidR="00401454" w:rsidRDefault="00401454" w:rsidP="00401454">
      <w:pPr>
        <w:numPr>
          <w:ilvl w:val="0"/>
          <w:numId w:val="10"/>
        </w:numPr>
        <w:ind w:left="1134"/>
        <w:jc w:val="both"/>
      </w:pPr>
      <w:r>
        <w:t>A k) pont alatti programokban meghatározott feladatok végrehajtásának ellenőrzése, a pedagógiai, szakmai munka eredményességének értékelése.</w:t>
      </w:r>
    </w:p>
    <w:p w:rsidR="00401454" w:rsidRDefault="00401454" w:rsidP="00401454">
      <w:pPr>
        <w:numPr>
          <w:ilvl w:val="0"/>
          <w:numId w:val="10"/>
        </w:numPr>
        <w:ind w:left="1134"/>
        <w:jc w:val="both"/>
      </w:pPr>
      <w:r>
        <w:t xml:space="preserve">Az intézményvezető éves beszámolójának, ciklusprogram értékelésének elfogadása, </w:t>
      </w:r>
    </w:p>
    <w:p w:rsidR="00401454" w:rsidRDefault="00401454" w:rsidP="00401454">
      <w:pPr>
        <w:numPr>
          <w:ilvl w:val="0"/>
          <w:numId w:val="10"/>
        </w:numPr>
        <w:ind w:left="1134"/>
        <w:jc w:val="both"/>
      </w:pPr>
      <w:r>
        <w:t>Az intézmény költségvetésének, zárszámadásának elfogadása.</w:t>
      </w:r>
    </w:p>
    <w:p w:rsidR="00401454" w:rsidRDefault="00401454" w:rsidP="00401454">
      <w:pPr>
        <w:numPr>
          <w:ilvl w:val="0"/>
          <w:numId w:val="10"/>
        </w:numPr>
        <w:ind w:left="1134"/>
        <w:jc w:val="both"/>
      </w:pPr>
      <w:r>
        <w:t xml:space="preserve">Dönt az általa irányított intézmény alapító okiratának elfogadásáról, módosításáról, amelyhez </w:t>
      </w:r>
      <w:proofErr w:type="gramStart"/>
      <w:r>
        <w:t>a  működtető</w:t>
      </w:r>
      <w:proofErr w:type="gramEnd"/>
      <w:r>
        <w:t xml:space="preserve"> és finanszírozó önkormányzatok egyetértése szükséges. </w:t>
      </w:r>
    </w:p>
    <w:p w:rsidR="00401454" w:rsidRDefault="00401454" w:rsidP="00401454">
      <w:pPr>
        <w:numPr>
          <w:ilvl w:val="0"/>
          <w:numId w:val="10"/>
        </w:numPr>
        <w:ind w:left="1134"/>
        <w:jc w:val="both"/>
      </w:pPr>
      <w:r>
        <w:t xml:space="preserve">Az általa irányított intézmény feladatának megváltoztatása, átszervezése, megszüntetése, amelyhez a működtető és finanszírozó önkormányzatok egyetértése szükséges. </w:t>
      </w: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Default="00401454" w:rsidP="00401454">
      <w:pPr>
        <w:ind w:left="1134"/>
        <w:jc w:val="both"/>
      </w:pPr>
    </w:p>
    <w:p w:rsidR="00401454" w:rsidRPr="00F0097D" w:rsidRDefault="00401454" w:rsidP="00401454">
      <w:pPr>
        <w:pStyle w:val="Listaszerbekezds"/>
        <w:jc w:val="right"/>
        <w:rPr>
          <w:b/>
          <w:u w:val="single"/>
        </w:rPr>
      </w:pPr>
      <w:r>
        <w:rPr>
          <w:b/>
          <w:u w:val="single"/>
        </w:rPr>
        <w:t>3</w:t>
      </w:r>
      <w:proofErr w:type="gramStart"/>
      <w:r>
        <w:rPr>
          <w:b/>
          <w:u w:val="single"/>
        </w:rPr>
        <w:t>.</w:t>
      </w:r>
      <w:r w:rsidRPr="00F0097D">
        <w:rPr>
          <w:b/>
          <w:u w:val="single"/>
        </w:rPr>
        <w:t>melléklet</w:t>
      </w:r>
      <w:proofErr w:type="gramEnd"/>
      <w:r w:rsidRPr="00F0097D">
        <w:rPr>
          <w:b/>
          <w:u w:val="single"/>
        </w:rPr>
        <w:t xml:space="preserve"> </w:t>
      </w:r>
      <w:r>
        <w:rPr>
          <w:b/>
          <w:u w:val="single"/>
        </w:rPr>
        <w:t xml:space="preserve"> a 9/2019. (XI.21.)</w:t>
      </w:r>
      <w:r w:rsidRPr="00F0097D">
        <w:rPr>
          <w:b/>
          <w:u w:val="single"/>
        </w:rPr>
        <w:t xml:space="preserve"> önkormányzati rendelethez</w:t>
      </w:r>
      <w:r w:rsidR="00283707">
        <w:rPr>
          <w:rStyle w:val="Lbjegyzet-hivatkozs"/>
          <w:b/>
          <w:u w:val="single"/>
        </w:rPr>
        <w:footnoteReference w:id="1"/>
      </w:r>
    </w:p>
    <w:p w:rsidR="00401454" w:rsidRPr="00CB16BA" w:rsidRDefault="00976736" w:rsidP="00401454">
      <w:pPr>
        <w:spacing w:after="20"/>
        <w:jc w:val="both"/>
        <w:rPr>
          <w:rFonts w:ascii="Times" w:eastAsia="Times New Roman" w:hAnsi="Times"/>
          <w:color w:val="000000"/>
          <w:lang w:eastAsia="hu-HU"/>
        </w:rPr>
      </w:pPr>
      <w:bookmarkStart w:id="1" w:name="_Hlk25657321"/>
      <w:bookmarkEnd w:id="0"/>
      <w:r>
        <w:rPr>
          <w:rFonts w:ascii="Times" w:eastAsia="Times New Roman" w:hAnsi="Times"/>
          <w:color w:val="000000"/>
          <w:lang w:eastAsia="hu-HU"/>
        </w:rPr>
        <w:t xml:space="preserve"> </w:t>
      </w:r>
      <w:bookmarkStart w:id="2" w:name="_GoBack"/>
      <w:bookmarkEnd w:id="2"/>
    </w:p>
    <w:bookmarkEnd w:id="1"/>
    <w:p w:rsidR="0039125C" w:rsidRPr="00CF4154" w:rsidRDefault="0039125C" w:rsidP="00401454">
      <w:pPr>
        <w:pStyle w:val="Cmsor2"/>
        <w:pageBreakBefore/>
        <w:jc w:val="center"/>
        <w:rPr>
          <w:rFonts w:ascii="Bookman Old Style" w:hAnsi="Bookman Old Style"/>
          <w:sz w:val="22"/>
          <w:szCs w:val="22"/>
          <w:u w:val="single"/>
        </w:rPr>
      </w:pPr>
    </w:p>
    <w:sectPr w:rsidR="0039125C" w:rsidRPr="00CF4154" w:rsidSect="009254A8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D8" w:rsidRDefault="004A14D8" w:rsidP="00D06001">
      <w:r>
        <w:separator/>
      </w:r>
    </w:p>
  </w:endnote>
  <w:endnote w:type="continuationSeparator" w:id="0">
    <w:p w:rsidR="004A14D8" w:rsidRDefault="004A14D8" w:rsidP="00D0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D8" w:rsidRDefault="004A14D8" w:rsidP="00D06001">
      <w:r>
        <w:separator/>
      </w:r>
    </w:p>
  </w:footnote>
  <w:footnote w:type="continuationSeparator" w:id="0">
    <w:p w:rsidR="004A14D8" w:rsidRDefault="004A14D8" w:rsidP="00D06001">
      <w:r>
        <w:continuationSeparator/>
      </w:r>
    </w:p>
  </w:footnote>
  <w:footnote w:id="1">
    <w:p w:rsidR="00283707" w:rsidRDefault="00283707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az 1/2020. (I.30.) önk. rendelet </w:t>
      </w:r>
      <w:r>
        <w:tab/>
      </w:r>
      <w:r>
        <w:tab/>
        <w:t>Hatálytalan: 2020. január 31-től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D1E"/>
    <w:multiLevelType w:val="multilevel"/>
    <w:tmpl w:val="91561A24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1"/>
      <w:numFmt w:val="decimal"/>
      <w:lvlText w:val="%2."/>
      <w:lvlJc w:val="left"/>
      <w:pPr>
        <w:tabs>
          <w:tab w:val="num" w:pos="2177"/>
        </w:tabs>
        <w:ind w:left="2177" w:hanging="360"/>
      </w:pPr>
    </w:lvl>
    <w:lvl w:ilvl="2" w:tentative="1">
      <w:start w:val="1"/>
      <w:numFmt w:val="decimal"/>
      <w:lvlText w:val="%3."/>
      <w:lvlJc w:val="left"/>
      <w:pPr>
        <w:tabs>
          <w:tab w:val="num" w:pos="2897"/>
        </w:tabs>
        <w:ind w:left="2897" w:hanging="360"/>
      </w:pPr>
    </w:lvl>
    <w:lvl w:ilvl="3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entative="1">
      <w:start w:val="1"/>
      <w:numFmt w:val="decimal"/>
      <w:lvlText w:val="%5."/>
      <w:lvlJc w:val="left"/>
      <w:pPr>
        <w:tabs>
          <w:tab w:val="num" w:pos="4337"/>
        </w:tabs>
        <w:ind w:left="4337" w:hanging="360"/>
      </w:pPr>
    </w:lvl>
    <w:lvl w:ilvl="5" w:tentative="1">
      <w:start w:val="1"/>
      <w:numFmt w:val="decimal"/>
      <w:lvlText w:val="%6."/>
      <w:lvlJc w:val="left"/>
      <w:pPr>
        <w:tabs>
          <w:tab w:val="num" w:pos="5057"/>
        </w:tabs>
        <w:ind w:left="5057" w:hanging="360"/>
      </w:pPr>
    </w:lvl>
    <w:lvl w:ilvl="6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entative="1">
      <w:start w:val="1"/>
      <w:numFmt w:val="decimal"/>
      <w:lvlText w:val="%8."/>
      <w:lvlJc w:val="left"/>
      <w:pPr>
        <w:tabs>
          <w:tab w:val="num" w:pos="6497"/>
        </w:tabs>
        <w:ind w:left="6497" w:hanging="360"/>
      </w:pPr>
    </w:lvl>
    <w:lvl w:ilvl="8" w:tentative="1">
      <w:start w:val="1"/>
      <w:numFmt w:val="decimal"/>
      <w:lvlText w:val="%9."/>
      <w:lvlJc w:val="left"/>
      <w:pPr>
        <w:tabs>
          <w:tab w:val="num" w:pos="7217"/>
        </w:tabs>
        <w:ind w:left="7217" w:hanging="360"/>
      </w:pPr>
    </w:lvl>
  </w:abstractNum>
  <w:abstractNum w:abstractNumId="1" w15:restartNumberingAfterBreak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F6757"/>
    <w:multiLevelType w:val="hybridMultilevel"/>
    <w:tmpl w:val="E28E0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E39CD"/>
    <w:multiLevelType w:val="hybridMultilevel"/>
    <w:tmpl w:val="7EDAD3D0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7D09B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E6C4A"/>
    <w:multiLevelType w:val="hybridMultilevel"/>
    <w:tmpl w:val="ED9294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89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479A6"/>
    <w:multiLevelType w:val="multilevel"/>
    <w:tmpl w:val="8B3281B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C922E0"/>
    <w:multiLevelType w:val="singleLevel"/>
    <w:tmpl w:val="5F86EE88"/>
    <w:lvl w:ilvl="0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1" w15:restartNumberingAfterBreak="0">
    <w:nsid w:val="1EEB4A4E"/>
    <w:multiLevelType w:val="hybridMultilevel"/>
    <w:tmpl w:val="B1D6EEC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22772"/>
    <w:multiLevelType w:val="multilevel"/>
    <w:tmpl w:val="11425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86417A"/>
    <w:multiLevelType w:val="hybridMultilevel"/>
    <w:tmpl w:val="FC62C6EE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1A895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D52ECA"/>
    <w:multiLevelType w:val="multilevel"/>
    <w:tmpl w:val="643816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numFmt w:val="decimalZero"/>
      <w:isLgl/>
      <w:lvlText w:val="%1.%2"/>
      <w:lvlJc w:val="left"/>
      <w:pPr>
        <w:tabs>
          <w:tab w:val="num" w:pos="1575"/>
        </w:tabs>
        <w:ind w:left="1575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25"/>
        </w:tabs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15"/>
        </w:tabs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8" w15:restartNumberingAfterBreak="0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9" w15:restartNumberingAfterBreak="0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EB31F8"/>
    <w:multiLevelType w:val="hybridMultilevel"/>
    <w:tmpl w:val="52FCEE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8F6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57C51"/>
    <w:multiLevelType w:val="hybridMultilevel"/>
    <w:tmpl w:val="D966AA9A"/>
    <w:lvl w:ilvl="0" w:tplc="DA9872B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Courier New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6C429D"/>
    <w:multiLevelType w:val="hybridMultilevel"/>
    <w:tmpl w:val="EFD8B456"/>
    <w:lvl w:ilvl="0" w:tplc="636CA07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DB7009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7CFA5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7B7236"/>
    <w:multiLevelType w:val="hybridMultilevel"/>
    <w:tmpl w:val="C3669E2C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FF3AF5"/>
    <w:multiLevelType w:val="multilevel"/>
    <w:tmpl w:val="0A5A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9E45A9"/>
    <w:multiLevelType w:val="hybridMultilevel"/>
    <w:tmpl w:val="AE463C0A"/>
    <w:lvl w:ilvl="0" w:tplc="3F46B09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77C64525"/>
    <w:multiLevelType w:val="hybridMultilevel"/>
    <w:tmpl w:val="66DCA0F0"/>
    <w:lvl w:ilvl="0" w:tplc="05DC4AD0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B727BD"/>
    <w:multiLevelType w:val="multilevel"/>
    <w:tmpl w:val="3D0EA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5"/>
  </w:num>
  <w:num w:numId="4">
    <w:abstractNumId w:val="32"/>
  </w:num>
  <w:num w:numId="5">
    <w:abstractNumId w:val="21"/>
  </w:num>
  <w:num w:numId="6">
    <w:abstractNumId w:val="13"/>
  </w:num>
  <w:num w:numId="7">
    <w:abstractNumId w:val="23"/>
  </w:num>
  <w:num w:numId="8">
    <w:abstractNumId w:val="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34"/>
  </w:num>
  <w:num w:numId="13">
    <w:abstractNumId w:val="31"/>
  </w:num>
  <w:num w:numId="14">
    <w:abstractNumId w:val="11"/>
  </w:num>
  <w:num w:numId="15">
    <w:abstractNumId w:val="5"/>
  </w:num>
  <w:num w:numId="16">
    <w:abstractNumId w:val="9"/>
  </w:num>
  <w:num w:numId="17">
    <w:abstractNumId w:val="15"/>
  </w:num>
  <w:num w:numId="18">
    <w:abstractNumId w:val="30"/>
  </w:num>
  <w:num w:numId="19">
    <w:abstractNumId w:val="17"/>
  </w:num>
  <w:num w:numId="20">
    <w:abstractNumId w:val="24"/>
  </w:num>
  <w:num w:numId="21">
    <w:abstractNumId w:val="3"/>
  </w:num>
  <w:num w:numId="22">
    <w:abstractNumId w:val="27"/>
  </w:num>
  <w:num w:numId="23">
    <w:abstractNumId w:val="1"/>
  </w:num>
  <w:num w:numId="24">
    <w:abstractNumId w:val="20"/>
  </w:num>
  <w:num w:numId="25">
    <w:abstractNumId w:val="16"/>
  </w:num>
  <w:num w:numId="26">
    <w:abstractNumId w:val="22"/>
  </w:num>
  <w:num w:numId="27">
    <w:abstractNumId w:val="19"/>
  </w:num>
  <w:num w:numId="28">
    <w:abstractNumId w:val="12"/>
  </w:num>
  <w:num w:numId="29">
    <w:abstractNumId w:val="4"/>
  </w:num>
  <w:num w:numId="30">
    <w:abstractNumId w:val="26"/>
  </w:num>
  <w:num w:numId="31">
    <w:abstractNumId w:val="6"/>
  </w:num>
  <w:num w:numId="32">
    <w:abstractNumId w:val="29"/>
  </w:num>
  <w:num w:numId="33">
    <w:abstractNumId w:val="7"/>
  </w:num>
  <w:num w:numId="34">
    <w:abstractNumId w:val="28"/>
  </w:num>
  <w:num w:numId="35">
    <w:abstractNumId w:val="18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85"/>
    <w:rsid w:val="000364C0"/>
    <w:rsid w:val="000519EE"/>
    <w:rsid w:val="00056ED5"/>
    <w:rsid w:val="000C4B69"/>
    <w:rsid w:val="000E3562"/>
    <w:rsid w:val="000F7ECB"/>
    <w:rsid w:val="00144541"/>
    <w:rsid w:val="001755E1"/>
    <w:rsid w:val="00193354"/>
    <w:rsid w:val="001C3DC1"/>
    <w:rsid w:val="001D0C78"/>
    <w:rsid w:val="001E1CA4"/>
    <w:rsid w:val="001F5649"/>
    <w:rsid w:val="001F64DC"/>
    <w:rsid w:val="00281146"/>
    <w:rsid w:val="00283707"/>
    <w:rsid w:val="00307E42"/>
    <w:rsid w:val="0039125C"/>
    <w:rsid w:val="00395146"/>
    <w:rsid w:val="003B3148"/>
    <w:rsid w:val="003E7650"/>
    <w:rsid w:val="00401454"/>
    <w:rsid w:val="0047510A"/>
    <w:rsid w:val="004A14D8"/>
    <w:rsid w:val="004A2E98"/>
    <w:rsid w:val="0056142D"/>
    <w:rsid w:val="00600D5C"/>
    <w:rsid w:val="00630A3F"/>
    <w:rsid w:val="006B0FDC"/>
    <w:rsid w:val="006F5197"/>
    <w:rsid w:val="00721D9B"/>
    <w:rsid w:val="007C4D36"/>
    <w:rsid w:val="00807753"/>
    <w:rsid w:val="008078DF"/>
    <w:rsid w:val="00813EB5"/>
    <w:rsid w:val="00822C37"/>
    <w:rsid w:val="008556F6"/>
    <w:rsid w:val="00864A5E"/>
    <w:rsid w:val="008D6E85"/>
    <w:rsid w:val="008D7981"/>
    <w:rsid w:val="00914E72"/>
    <w:rsid w:val="009254A8"/>
    <w:rsid w:val="00976736"/>
    <w:rsid w:val="00997E9B"/>
    <w:rsid w:val="009C0F47"/>
    <w:rsid w:val="009D2129"/>
    <w:rsid w:val="009D58EC"/>
    <w:rsid w:val="00A0272C"/>
    <w:rsid w:val="00A25658"/>
    <w:rsid w:val="00B04872"/>
    <w:rsid w:val="00B2290E"/>
    <w:rsid w:val="00B24583"/>
    <w:rsid w:val="00B26D9E"/>
    <w:rsid w:val="00B57042"/>
    <w:rsid w:val="00BB11FC"/>
    <w:rsid w:val="00C3623C"/>
    <w:rsid w:val="00C43FCD"/>
    <w:rsid w:val="00C57B86"/>
    <w:rsid w:val="00CB212B"/>
    <w:rsid w:val="00CD1261"/>
    <w:rsid w:val="00CD4A27"/>
    <w:rsid w:val="00D02B23"/>
    <w:rsid w:val="00D06001"/>
    <w:rsid w:val="00DA63C7"/>
    <w:rsid w:val="00DC5A9A"/>
    <w:rsid w:val="00DD5BDE"/>
    <w:rsid w:val="00E21EF7"/>
    <w:rsid w:val="00E70C4C"/>
    <w:rsid w:val="00EC0D05"/>
    <w:rsid w:val="00F06DC7"/>
    <w:rsid w:val="00F32A7B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4BF9"/>
  <w15:docId w15:val="{5E874386-B6D7-436E-BD8D-134082E8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54A8"/>
  </w:style>
  <w:style w:type="paragraph" w:styleId="Cmsor1">
    <w:name w:val="heading 1"/>
    <w:basedOn w:val="Norml"/>
    <w:link w:val="Cmsor1Char"/>
    <w:qFormat/>
    <w:rsid w:val="008D6E8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912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3912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6E85"/>
    <w:rPr>
      <w:rFonts w:eastAsia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D6E85"/>
    <w:pPr>
      <w:spacing w:before="100" w:beforeAutospacing="1" w:after="100" w:afterAutospacing="1"/>
    </w:pPr>
    <w:rPr>
      <w:rFonts w:eastAsia="Times New Roman"/>
      <w:lang w:eastAsia="hu-HU"/>
    </w:rPr>
  </w:style>
  <w:style w:type="character" w:styleId="Kiemels2">
    <w:name w:val="Strong"/>
    <w:basedOn w:val="Bekezdsalapbettpusa"/>
    <w:uiPriority w:val="22"/>
    <w:qFormat/>
    <w:rsid w:val="008D6E85"/>
    <w:rPr>
      <w:b/>
      <w:bCs/>
    </w:rPr>
  </w:style>
  <w:style w:type="paragraph" w:styleId="Listaszerbekezds">
    <w:name w:val="List Paragraph"/>
    <w:basedOn w:val="Norml"/>
    <w:uiPriority w:val="34"/>
    <w:qFormat/>
    <w:rsid w:val="008D6E85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3912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912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sakszveg">
    <w:name w:val="Plain Text"/>
    <w:basedOn w:val="Norml"/>
    <w:link w:val="CsakszvegChar"/>
    <w:rsid w:val="0039125C"/>
    <w:rPr>
      <w:rFonts w:ascii="Courier New" w:eastAsia="Times New Roman" w:hAnsi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39125C"/>
    <w:rPr>
      <w:rFonts w:ascii="Courier New" w:eastAsia="Times New Roman" w:hAnsi="Courier New"/>
      <w:sz w:val="20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0600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06001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0600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623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623C"/>
    <w:rPr>
      <w:rFonts w:ascii="Segoe UI" w:hAnsi="Segoe UI" w:cs="Segoe UI"/>
      <w:sz w:val="18"/>
      <w:szCs w:val="18"/>
    </w:rPr>
  </w:style>
  <w:style w:type="paragraph" w:styleId="Szvegtrzs3">
    <w:name w:val="Body Text 3"/>
    <w:basedOn w:val="Norml"/>
    <w:link w:val="Szvegtrzs3Char"/>
    <w:unhideWhenUsed/>
    <w:rsid w:val="0040145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401454"/>
    <w:rPr>
      <w:sz w:val="16"/>
      <w:szCs w:val="16"/>
    </w:rPr>
  </w:style>
  <w:style w:type="character" w:customStyle="1" w:styleId="NumberingSymbols">
    <w:name w:val="Numbering Symbols"/>
    <w:rsid w:val="00401454"/>
  </w:style>
  <w:style w:type="paragraph" w:customStyle="1" w:styleId="TableContents">
    <w:name w:val="Table Contents"/>
    <w:basedOn w:val="Szvegtrzs"/>
    <w:rsid w:val="00401454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paragraph" w:customStyle="1" w:styleId="TableHeading">
    <w:name w:val="Table Heading"/>
    <w:basedOn w:val="TableContents"/>
    <w:rsid w:val="00401454"/>
    <w:pPr>
      <w:jc w:val="center"/>
    </w:pPr>
    <w:rPr>
      <w:b/>
      <w:i/>
    </w:rPr>
  </w:style>
  <w:style w:type="paragraph" w:styleId="Szvegtrzs">
    <w:name w:val="Body Text"/>
    <w:basedOn w:val="Norml"/>
    <w:link w:val="SzvegtrzsChar"/>
    <w:unhideWhenUsed/>
    <w:rsid w:val="0040145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01454"/>
  </w:style>
  <w:style w:type="paragraph" w:styleId="lfej">
    <w:name w:val="header"/>
    <w:basedOn w:val="Norml"/>
    <w:link w:val="lfejChar"/>
    <w:uiPriority w:val="99"/>
    <w:unhideWhenUsed/>
    <w:rsid w:val="004014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1454"/>
  </w:style>
  <w:style w:type="paragraph" w:styleId="llb">
    <w:name w:val="footer"/>
    <w:basedOn w:val="Norml"/>
    <w:link w:val="llbChar"/>
    <w:unhideWhenUsed/>
    <w:rsid w:val="004014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01454"/>
  </w:style>
  <w:style w:type="character" w:styleId="Hiperhivatkozs">
    <w:name w:val="Hyperlink"/>
    <w:basedOn w:val="Bekezdsalapbettpusa"/>
    <w:uiPriority w:val="99"/>
    <w:unhideWhenUsed/>
    <w:rsid w:val="0040145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01454"/>
    <w:rPr>
      <w:color w:val="605E5C"/>
      <w:shd w:val="clear" w:color="auto" w:fill="E1DFDD"/>
    </w:rPr>
  </w:style>
  <w:style w:type="paragraph" w:customStyle="1" w:styleId="Char1Char">
    <w:name w:val="Char1 Char"/>
    <w:basedOn w:val="Norml"/>
    <w:rsid w:val="0040145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semiHidden/>
    <w:rsid w:val="00401454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01454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01454"/>
    <w:rPr>
      <w:vertAlign w:val="superscript"/>
    </w:rPr>
  </w:style>
  <w:style w:type="paragraph" w:styleId="Szvegtrzsbehzssal">
    <w:name w:val="Body Text Indent"/>
    <w:basedOn w:val="Norml"/>
    <w:link w:val="SzvegtrzsbehzssalChar"/>
    <w:rsid w:val="00401454"/>
    <w:pPr>
      <w:ind w:left="284"/>
      <w:jc w:val="both"/>
    </w:pPr>
    <w:rPr>
      <w:rFonts w:eastAsia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01454"/>
    <w:rPr>
      <w:rFonts w:eastAsia="Times New Roman"/>
      <w:szCs w:val="20"/>
      <w:lang w:eastAsia="hu-HU"/>
    </w:rPr>
  </w:style>
  <w:style w:type="paragraph" w:styleId="Szvegtrzs2">
    <w:name w:val="Body Text 2"/>
    <w:basedOn w:val="Norml"/>
    <w:link w:val="Szvegtrzs2Char"/>
    <w:rsid w:val="00401454"/>
    <w:pPr>
      <w:jc w:val="both"/>
    </w:pPr>
    <w:rPr>
      <w:rFonts w:eastAsia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01454"/>
    <w:rPr>
      <w:rFonts w:eastAsia="Times New Roman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401454"/>
    <w:pPr>
      <w:ind w:left="567"/>
      <w:jc w:val="both"/>
    </w:pPr>
    <w:rPr>
      <w:rFonts w:eastAsia="Times New Roman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401454"/>
    <w:rPr>
      <w:rFonts w:eastAsia="Times New Roman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401454"/>
    <w:pPr>
      <w:ind w:left="360"/>
    </w:pPr>
    <w:rPr>
      <w:rFonts w:eastAsia="Times New Roman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401454"/>
    <w:rPr>
      <w:rFonts w:eastAsia="Times New Roman"/>
      <w:szCs w:val="20"/>
      <w:lang w:eastAsia="hu-HU"/>
    </w:rPr>
  </w:style>
  <w:style w:type="character" w:styleId="Oldalszm">
    <w:name w:val="page number"/>
    <w:basedOn w:val="Bekezdsalapbettpusa"/>
    <w:rsid w:val="00401454"/>
  </w:style>
  <w:style w:type="character" w:customStyle="1" w:styleId="Szvegtrzs0">
    <w:name w:val="Szövegtörzs_"/>
    <w:link w:val="Szvegtrzs1"/>
    <w:rsid w:val="00401454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401454"/>
    <w:pPr>
      <w:widowControl w:val="0"/>
      <w:shd w:val="clear" w:color="auto" w:fill="FFFFFF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040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128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1D6BE-B451-47D8-8CC3-8D849213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Szentbalázs</dc:creator>
  <cp:keywords/>
  <dc:description/>
  <cp:lastModifiedBy>Tibor</cp:lastModifiedBy>
  <cp:revision>3</cp:revision>
  <cp:lastPrinted>2019-11-20T13:39:00Z</cp:lastPrinted>
  <dcterms:created xsi:type="dcterms:W3CDTF">2020-12-21T04:49:00Z</dcterms:created>
  <dcterms:modified xsi:type="dcterms:W3CDTF">2020-12-21T04:53:00Z</dcterms:modified>
</cp:coreProperties>
</file>