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54" w:rsidRPr="003D245B" w:rsidRDefault="00B67754" w:rsidP="00B67754">
      <w:pPr>
        <w:jc w:val="right"/>
        <w:rPr>
          <w:b/>
          <w:i/>
        </w:rPr>
      </w:pPr>
      <w:r w:rsidRPr="003D245B">
        <w:rPr>
          <w:b/>
          <w:i/>
        </w:rPr>
        <w:t>1. melléklet a 31/2013. (X. 18.) önkormányzati rendelethez</w:t>
      </w:r>
    </w:p>
    <w:p w:rsidR="00B67754" w:rsidRDefault="00B67754" w:rsidP="00B67754">
      <w:pPr>
        <w:jc w:val="right"/>
        <w:rPr>
          <w:i/>
        </w:rPr>
      </w:pPr>
    </w:p>
    <w:p w:rsidR="00B67754" w:rsidRPr="006363F6" w:rsidRDefault="00B67754" w:rsidP="00B67754">
      <w:pPr>
        <w:jc w:val="right"/>
        <w:rPr>
          <w:i/>
        </w:rPr>
      </w:pPr>
    </w:p>
    <w:p w:rsidR="00B67754" w:rsidRDefault="00B67754" w:rsidP="00B67754">
      <w:pPr>
        <w:jc w:val="both"/>
        <w:rPr>
          <w:i/>
        </w:rPr>
      </w:pPr>
    </w:p>
    <w:p w:rsidR="00B67754" w:rsidRDefault="00B67754" w:rsidP="00B67754">
      <w:pPr>
        <w:jc w:val="both"/>
        <w:rPr>
          <w:i/>
        </w:rPr>
      </w:pPr>
    </w:p>
    <w:p w:rsidR="00B67754" w:rsidRPr="006363F6" w:rsidRDefault="00B67754" w:rsidP="00B67754">
      <w:pPr>
        <w:jc w:val="both"/>
        <w:rPr>
          <w:i/>
        </w:rPr>
      </w:pPr>
      <w:r>
        <w:rPr>
          <w:i/>
        </w:rPr>
        <w:t>2. sz. melléklet a szociális igazgatás és szociális szolgáltatásokról szóló 8/2011. (II. 28.) GYMJVÖ. rendelethez</w:t>
      </w:r>
    </w:p>
    <w:p w:rsidR="00B67754" w:rsidRPr="006363F6" w:rsidRDefault="00B67754" w:rsidP="00B6775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7754" w:rsidRPr="006363F6" w:rsidRDefault="00B67754" w:rsidP="00B67754"/>
    <w:p w:rsidR="00B67754" w:rsidRPr="006363F6" w:rsidRDefault="00B67754" w:rsidP="00B67754">
      <w:pPr>
        <w:tabs>
          <w:tab w:val="right" w:pos="5040"/>
          <w:tab w:val="right" w:pos="7740"/>
        </w:tabs>
        <w:jc w:val="both"/>
        <w:rPr>
          <w:b/>
        </w:rPr>
      </w:pPr>
      <w:r w:rsidRPr="006363F6">
        <w:rPr>
          <w:b/>
        </w:rPr>
        <w:t>„3. Egyesített Bölcsődei Intézményhálózat</w:t>
      </w:r>
    </w:p>
    <w:p w:rsidR="00B67754" w:rsidRPr="006363F6" w:rsidRDefault="00B67754" w:rsidP="00B67754">
      <w:pPr>
        <w:tabs>
          <w:tab w:val="right" w:pos="8280"/>
        </w:tabs>
        <w:jc w:val="both"/>
      </w:pPr>
      <w:r w:rsidRPr="006363F6">
        <w:t>3.1. Gyermekek napközbeni ellátása</w:t>
      </w:r>
    </w:p>
    <w:p w:rsidR="00B67754" w:rsidRPr="006363F6" w:rsidRDefault="00B67754" w:rsidP="00B67754">
      <w:pPr>
        <w:tabs>
          <w:tab w:val="right" w:pos="8280"/>
        </w:tabs>
        <w:jc w:val="both"/>
      </w:pPr>
      <w:r w:rsidRPr="006363F6">
        <w:t xml:space="preserve">      3.1.1.</w:t>
      </w:r>
      <w:proofErr w:type="gramStart"/>
      <w:r w:rsidRPr="006363F6">
        <w:t>Étkeztetés                                                                                         401</w:t>
      </w:r>
      <w:proofErr w:type="gramEnd"/>
      <w:r w:rsidRPr="006363F6">
        <w:t xml:space="preserve"> Ft/nap</w:t>
      </w:r>
    </w:p>
    <w:p w:rsidR="00B67754" w:rsidRPr="006363F6" w:rsidRDefault="00B67754" w:rsidP="00B67754">
      <w:pPr>
        <w:tabs>
          <w:tab w:val="right" w:pos="8280"/>
        </w:tabs>
        <w:jc w:val="both"/>
      </w:pPr>
      <w:r w:rsidRPr="006363F6">
        <w:t xml:space="preserve">      3.1.2. </w:t>
      </w:r>
      <w:proofErr w:type="gramStart"/>
      <w:r w:rsidRPr="006363F6">
        <w:t>Gondozás                                                                                             0</w:t>
      </w:r>
      <w:proofErr w:type="gramEnd"/>
      <w:r w:rsidRPr="006363F6">
        <w:t xml:space="preserve"> Ft/nap</w:t>
      </w:r>
    </w:p>
    <w:p w:rsidR="00B67754" w:rsidRPr="006363F6" w:rsidRDefault="00B67754" w:rsidP="00B67754">
      <w:pPr>
        <w:tabs>
          <w:tab w:val="right" w:pos="8280"/>
        </w:tabs>
        <w:jc w:val="both"/>
      </w:pPr>
      <w:r w:rsidRPr="006363F6">
        <w:t>3.2. Gyermeknevelést segítő szolgáltatás</w:t>
      </w:r>
    </w:p>
    <w:p w:rsidR="00B67754" w:rsidRPr="006363F6" w:rsidRDefault="00B67754" w:rsidP="00B67754">
      <w:pPr>
        <w:tabs>
          <w:tab w:val="right" w:pos="8280"/>
        </w:tabs>
        <w:jc w:val="both"/>
      </w:pPr>
      <w:r w:rsidRPr="006363F6">
        <w:t xml:space="preserve">      3.2.1. Időszakos </w:t>
      </w:r>
      <w:proofErr w:type="gramStart"/>
      <w:r w:rsidRPr="006363F6">
        <w:t>gyermekfelügyelet                                                           350</w:t>
      </w:r>
      <w:proofErr w:type="gramEnd"/>
      <w:r w:rsidRPr="006363F6">
        <w:t xml:space="preserve"> Ft/óra</w:t>
      </w:r>
    </w:p>
    <w:p w:rsidR="00B67754" w:rsidRPr="006363F6" w:rsidRDefault="00B67754" w:rsidP="00B67754">
      <w:pPr>
        <w:tabs>
          <w:tab w:val="right" w:pos="8280"/>
        </w:tabs>
        <w:jc w:val="both"/>
      </w:pPr>
      <w:r w:rsidRPr="006363F6">
        <w:t xml:space="preserve">                                                                                                      3.150 Ft/10 órás bérlet</w:t>
      </w:r>
    </w:p>
    <w:p w:rsidR="00B67754" w:rsidRPr="006363F6" w:rsidRDefault="00B67754" w:rsidP="00B67754">
      <w:pPr>
        <w:tabs>
          <w:tab w:val="right" w:pos="8280"/>
        </w:tabs>
        <w:jc w:val="both"/>
      </w:pPr>
      <w:r w:rsidRPr="006363F6">
        <w:t xml:space="preserve">      3.2.2. </w:t>
      </w:r>
      <w:proofErr w:type="gramStart"/>
      <w:r w:rsidRPr="006363F6">
        <w:t>Játszóház                                                                                          400</w:t>
      </w:r>
      <w:proofErr w:type="gramEnd"/>
      <w:r w:rsidRPr="006363F6">
        <w:t xml:space="preserve"> Ft/óra</w:t>
      </w:r>
    </w:p>
    <w:p w:rsidR="008B43CC" w:rsidRDefault="00B67754" w:rsidP="00B67754">
      <w:r w:rsidRPr="006363F6">
        <w:t xml:space="preserve">       </w:t>
      </w:r>
      <w:r>
        <w:t xml:space="preserve">           </w:t>
      </w:r>
      <w:r w:rsidRPr="006363F6">
        <w:t xml:space="preserve">                     </w:t>
      </w:r>
      <w:r>
        <w:t xml:space="preserve">     </w:t>
      </w:r>
      <w:r w:rsidRPr="006363F6">
        <w:t xml:space="preserve">                                                          3.600 Ft/10 órás bérlet</w:t>
      </w:r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54"/>
    <w:rsid w:val="008B43CC"/>
    <w:rsid w:val="00B6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754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754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2016-05-27T07:29:00Z</dcterms:created>
  <dcterms:modified xsi:type="dcterms:W3CDTF">2016-05-27T07:29:00Z</dcterms:modified>
</cp:coreProperties>
</file>