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DE3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12/2018.(X.31.)</w:t>
      </w: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rendelethez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 Utcajegyzék a lakóépületek felújításához visszatérítendő támogatás igénylése esetén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1.1 Fasor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1.2 Kossuth Lajos út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1.3 Hősök tere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1.4 Széchenyi tér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1.5 Kossuth tér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1.6 Táncsics tér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1.7 Kazinczy utca páratlan oldalon 1-65., páros oldal 2-52. házszámig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1.8 Mártírok útja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1.9 </w:t>
      </w: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Móricz Zsigmond utca 17.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Bajcsy-Zsilinszky út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Petőfi út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Esze Tamás út (a Fejes I. útig)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József Attila utca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Piac tér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Árpád út (Vasvári útig)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Munkácsy utca (Vasvári utcáig)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Hajnal utca 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Rákóczi utca</w:t>
      </w:r>
    </w:p>
    <w:p w:rsidR="00274DE3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Dózsa György utca</w:t>
      </w:r>
    </w:p>
    <w:p w:rsidR="00274DE3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1.20 Korányi utca</w:t>
      </w:r>
    </w:p>
    <w:p w:rsidR="00274DE3" w:rsidRPr="00D573F8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1.21 </w:t>
      </w:r>
      <w:r w:rsidRPr="00D573F8">
        <w:rPr>
          <w:rFonts w:ascii="Times New Roman" w:eastAsia="Times New Roman" w:hAnsi="Times New Roman" w:cs="Times New Roman"/>
          <w:sz w:val="24"/>
          <w:szCs w:val="24"/>
          <w:lang w:eastAsia="hu-HU"/>
        </w:rPr>
        <w:t>Bercsényi utca</w:t>
      </w:r>
    </w:p>
    <w:p w:rsidR="00274DE3" w:rsidRPr="00D573F8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1.22 </w:t>
      </w:r>
      <w:r w:rsidRPr="00D573F8">
        <w:rPr>
          <w:rFonts w:ascii="Times New Roman" w:eastAsia="Times New Roman" w:hAnsi="Times New Roman" w:cs="Times New Roman"/>
          <w:sz w:val="24"/>
          <w:szCs w:val="24"/>
          <w:lang w:eastAsia="hu-HU"/>
        </w:rPr>
        <w:t>Fejes István utca az Esze Tamás utcáig</w:t>
      </w:r>
    </w:p>
    <w:p w:rsidR="00274DE3" w:rsidRPr="00D573F8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1.23 </w:t>
      </w:r>
      <w:r w:rsidRPr="00D573F8">
        <w:rPr>
          <w:rFonts w:ascii="Times New Roman" w:eastAsia="Times New Roman" w:hAnsi="Times New Roman" w:cs="Times New Roman"/>
          <w:sz w:val="24"/>
          <w:szCs w:val="24"/>
          <w:lang w:eastAsia="hu-HU"/>
        </w:rPr>
        <w:t>Színház köz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1.24 </w:t>
      </w:r>
      <w:r w:rsidRPr="00D573F8">
        <w:rPr>
          <w:rFonts w:ascii="Times New Roman" w:eastAsia="Times New Roman" w:hAnsi="Times New Roman" w:cs="Times New Roman"/>
          <w:sz w:val="24"/>
          <w:szCs w:val="24"/>
          <w:lang w:eastAsia="hu-HU"/>
        </w:rPr>
        <w:t>Posta köz</w:t>
      </w:r>
    </w:p>
    <w:p w:rsidR="00274DE3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25</w:t>
      </w: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Sátoraljaújhely-Széphalom, Kazinczy u. 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Sátoraljaújhely-Rudabányácska, Bányácska utca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Sátoraljaújhely-Rudabányácska, Lőtér utca</w:t>
      </w:r>
    </w:p>
    <w:p w:rsidR="00274DE3" w:rsidRPr="00832CCD" w:rsidRDefault="00274DE3" w:rsidP="00274DE3">
      <w:pPr>
        <w:tabs>
          <w:tab w:val="center" w:pos="2127"/>
          <w:tab w:val="center" w:pos="723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>1.2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832C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Sátoraljaújhely-Károlyfalva, Rákóczi utca </w:t>
      </w:r>
    </w:p>
    <w:p w:rsidR="00274DE3" w:rsidRDefault="00274DE3" w:rsidP="00274DE3"/>
    <w:p w:rsidR="003876BD" w:rsidRDefault="003876BD">
      <w:bookmarkStart w:id="0" w:name="_GoBack"/>
      <w:bookmarkEnd w:id="0"/>
    </w:p>
    <w:sectPr w:rsidR="00387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E3"/>
    <w:rsid w:val="00274DE3"/>
    <w:rsid w:val="0038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B3690-ED84-4BF5-A987-3B3ED06D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74D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2018-10-31T13:13:00Z</dcterms:created>
  <dcterms:modified xsi:type="dcterms:W3CDTF">2018-10-31T13:14:00Z</dcterms:modified>
</cp:coreProperties>
</file>