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E3" w:rsidRPr="004E0956" w:rsidRDefault="00783DE3" w:rsidP="00783DE3">
      <w:pPr>
        <w:jc w:val="right"/>
        <w:rPr>
          <w:b/>
          <w:i/>
          <w:sz w:val="24"/>
          <w:szCs w:val="24"/>
        </w:rPr>
      </w:pPr>
      <w:r w:rsidRPr="004E0956">
        <w:rPr>
          <w:b/>
          <w:i/>
          <w:sz w:val="24"/>
          <w:szCs w:val="24"/>
        </w:rPr>
        <w:t>2. számú függelék</w:t>
      </w:r>
      <w:r>
        <w:rPr>
          <w:b/>
          <w:i/>
          <w:sz w:val="24"/>
          <w:szCs w:val="24"/>
        </w:rPr>
        <w:t xml:space="preserve"> a 8/2008. (VI.06.) önkormányzati rendelethez</w:t>
      </w:r>
      <w:bookmarkStart w:id="0" w:name="_GoBack"/>
      <w:bookmarkEnd w:id="0"/>
    </w:p>
    <w:p w:rsidR="00783DE3" w:rsidRPr="004E0956" w:rsidRDefault="00783DE3" w:rsidP="00783DE3">
      <w:pPr>
        <w:jc w:val="both"/>
        <w:rPr>
          <w:sz w:val="24"/>
          <w:szCs w:val="24"/>
        </w:rPr>
      </w:pPr>
    </w:p>
    <w:p w:rsidR="00783DE3" w:rsidRPr="004E0956" w:rsidRDefault="00783DE3" w:rsidP="00783DE3">
      <w:pPr>
        <w:jc w:val="both"/>
        <w:rPr>
          <w:b/>
          <w:i/>
          <w:sz w:val="24"/>
          <w:szCs w:val="24"/>
        </w:rPr>
      </w:pPr>
      <w:r w:rsidRPr="004E0956">
        <w:rPr>
          <w:b/>
          <w:i/>
          <w:sz w:val="24"/>
          <w:szCs w:val="24"/>
        </w:rPr>
        <w:t>Országos védelem alatt álló műemléki épület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4253"/>
        <w:gridCol w:w="2976"/>
      </w:tblGrid>
      <w:tr w:rsidR="00783DE3" w:rsidRPr="004E0956" w:rsidTr="00816A3F">
        <w:tc>
          <w:tcPr>
            <w:tcW w:w="921" w:type="dxa"/>
            <w:tcBorders>
              <w:bottom w:val="single" w:sz="4" w:space="0" w:color="000000"/>
            </w:tcBorders>
            <w:vAlign w:val="center"/>
          </w:tcPr>
          <w:p w:rsidR="00783DE3" w:rsidRPr="004E0956" w:rsidRDefault="00783DE3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Sorszám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783DE3" w:rsidRPr="004E0956" w:rsidRDefault="00783DE3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Véd. kat.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:rsidR="00783DE3" w:rsidRPr="004E0956" w:rsidRDefault="00783DE3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Cím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783DE3" w:rsidRPr="004E0956" w:rsidRDefault="00783DE3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Megnevezés</w:t>
            </w:r>
          </w:p>
        </w:tc>
      </w:tr>
      <w:tr w:rsidR="00783DE3" w:rsidRPr="004E0956" w:rsidTr="00816A3F">
        <w:tc>
          <w:tcPr>
            <w:tcW w:w="921" w:type="dxa"/>
            <w:vAlign w:val="center"/>
          </w:tcPr>
          <w:p w:rsidR="00783DE3" w:rsidRPr="004E0956" w:rsidRDefault="00783DE3" w:rsidP="00816A3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3DE3" w:rsidRPr="004E0956" w:rsidRDefault="00783DE3" w:rsidP="00816A3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783DE3" w:rsidRPr="004E0956" w:rsidRDefault="00783DE3" w:rsidP="00816A3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3DE3" w:rsidRPr="004E0956" w:rsidRDefault="00783DE3" w:rsidP="00816A3F">
            <w:pPr>
              <w:snapToGrid w:val="0"/>
              <w:rPr>
                <w:sz w:val="24"/>
                <w:szCs w:val="24"/>
              </w:rPr>
            </w:pPr>
          </w:p>
        </w:tc>
      </w:tr>
      <w:tr w:rsidR="00783DE3" w:rsidRPr="004E0956" w:rsidTr="00816A3F">
        <w:trPr>
          <w:trHeight w:val="1033"/>
        </w:trPr>
        <w:tc>
          <w:tcPr>
            <w:tcW w:w="921" w:type="dxa"/>
          </w:tcPr>
          <w:p w:rsidR="00783DE3" w:rsidRPr="004E0956" w:rsidRDefault="00783DE3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783DE3" w:rsidRPr="004E0956" w:rsidRDefault="00783DE3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253" w:type="dxa"/>
          </w:tcPr>
          <w:p w:rsidR="00783DE3" w:rsidRPr="004E0956" w:rsidRDefault="00783DE3" w:rsidP="00816A3F">
            <w:pPr>
              <w:snapToGrid w:val="0"/>
              <w:rPr>
                <w:b/>
                <w:iCs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 xml:space="preserve">Kossuth Lajos utca </w:t>
            </w:r>
            <w:proofErr w:type="spellStart"/>
            <w:r w:rsidRPr="004E0956">
              <w:rPr>
                <w:b/>
                <w:sz w:val="24"/>
                <w:szCs w:val="24"/>
              </w:rPr>
              <w:t>Hrsz</w:t>
            </w:r>
            <w:proofErr w:type="spellEnd"/>
            <w:r w:rsidRPr="004E0956">
              <w:rPr>
                <w:b/>
                <w:sz w:val="24"/>
                <w:szCs w:val="24"/>
              </w:rPr>
              <w:t>: 601.</w:t>
            </w:r>
            <w:r w:rsidRPr="004E0956">
              <w:rPr>
                <w:b/>
                <w:iCs/>
                <w:sz w:val="24"/>
                <w:szCs w:val="24"/>
              </w:rPr>
              <w:t xml:space="preserve"> </w:t>
            </w:r>
          </w:p>
          <w:p w:rsidR="00783DE3" w:rsidRPr="004E0956" w:rsidRDefault="00783DE3" w:rsidP="00816A3F">
            <w:pPr>
              <w:ind w:right="72"/>
              <w:rPr>
                <w:iCs/>
                <w:sz w:val="24"/>
                <w:szCs w:val="24"/>
              </w:rPr>
            </w:pPr>
            <w:r w:rsidRPr="004E0956">
              <w:rPr>
                <w:iCs/>
                <w:sz w:val="24"/>
                <w:szCs w:val="24"/>
              </w:rPr>
              <w:t>Műemléki környezet: 135., 136., 137., 142., 143., 144., 145., 146., 147., 537., 538., 539., 545., 546., 547., 548., 549., 550., 551., 599/3. út, 604/4. hrsz.</w:t>
            </w:r>
          </w:p>
        </w:tc>
        <w:tc>
          <w:tcPr>
            <w:tcW w:w="2976" w:type="dxa"/>
          </w:tcPr>
          <w:p w:rsidR="00783DE3" w:rsidRPr="004E0956" w:rsidRDefault="00783DE3" w:rsidP="00816A3F">
            <w:pPr>
              <w:snapToGrid w:val="0"/>
              <w:rPr>
                <w:b/>
                <w:i/>
                <w:sz w:val="24"/>
                <w:szCs w:val="24"/>
              </w:rPr>
            </w:pPr>
            <w:r w:rsidRPr="004E0956">
              <w:rPr>
                <w:b/>
                <w:bCs/>
                <w:i/>
                <w:sz w:val="24"/>
                <w:szCs w:val="24"/>
              </w:rPr>
              <w:t>Római kat. templom</w:t>
            </w:r>
            <w:r w:rsidRPr="004E0956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83DE3" w:rsidRPr="004E0956" w:rsidTr="00816A3F">
        <w:trPr>
          <w:trHeight w:val="1033"/>
        </w:trPr>
        <w:tc>
          <w:tcPr>
            <w:tcW w:w="921" w:type="dxa"/>
          </w:tcPr>
          <w:p w:rsidR="00783DE3" w:rsidRPr="004E0956" w:rsidRDefault="00783DE3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783DE3" w:rsidRPr="004E0956" w:rsidRDefault="00783DE3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253" w:type="dxa"/>
          </w:tcPr>
          <w:p w:rsidR="00783DE3" w:rsidRPr="004E0956" w:rsidRDefault="00783DE3" w:rsidP="00816A3F">
            <w:pPr>
              <w:snapToGrid w:val="0"/>
              <w:rPr>
                <w:b/>
                <w:sz w:val="24"/>
                <w:szCs w:val="24"/>
              </w:rPr>
            </w:pPr>
            <w:proofErr w:type="gramStart"/>
            <w:r w:rsidRPr="004E0956">
              <w:rPr>
                <w:b/>
                <w:sz w:val="24"/>
                <w:szCs w:val="24"/>
              </w:rPr>
              <w:t xml:space="preserve">Szentkút                    </w:t>
            </w:r>
            <w:proofErr w:type="spellStart"/>
            <w:r w:rsidRPr="004E0956">
              <w:rPr>
                <w:b/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b/>
                <w:sz w:val="24"/>
                <w:szCs w:val="24"/>
              </w:rPr>
              <w:t>: 064/2.</w:t>
            </w:r>
          </w:p>
          <w:p w:rsidR="00783DE3" w:rsidRPr="004E0956" w:rsidRDefault="00783DE3" w:rsidP="00816A3F">
            <w:pPr>
              <w:rPr>
                <w:iCs/>
                <w:sz w:val="24"/>
                <w:szCs w:val="24"/>
              </w:rPr>
            </w:pPr>
            <w:r w:rsidRPr="004E0956">
              <w:rPr>
                <w:iCs/>
                <w:sz w:val="24"/>
                <w:szCs w:val="24"/>
              </w:rPr>
              <w:t>Műemléki környezet: 064/1</w:t>
            </w:r>
            <w:proofErr w:type="gramStart"/>
            <w:r w:rsidRPr="004E0956">
              <w:rPr>
                <w:iCs/>
                <w:sz w:val="24"/>
                <w:szCs w:val="24"/>
              </w:rPr>
              <w:t>.,</w:t>
            </w:r>
            <w:proofErr w:type="gramEnd"/>
            <w:r w:rsidRPr="004E0956">
              <w:rPr>
                <w:iCs/>
                <w:sz w:val="24"/>
                <w:szCs w:val="24"/>
              </w:rPr>
              <w:t xml:space="preserve"> 065 út, 075/2. út, 075/3., 076. patak, 077/2., 077/5. hrsz.</w:t>
            </w:r>
          </w:p>
        </w:tc>
        <w:tc>
          <w:tcPr>
            <w:tcW w:w="2976" w:type="dxa"/>
          </w:tcPr>
          <w:p w:rsidR="00783DE3" w:rsidRPr="004E0956" w:rsidRDefault="00783DE3" w:rsidP="00816A3F">
            <w:pPr>
              <w:snapToGrid w:val="0"/>
              <w:rPr>
                <w:b/>
                <w:bCs/>
                <w:i/>
                <w:sz w:val="24"/>
                <w:szCs w:val="24"/>
              </w:rPr>
            </w:pPr>
            <w:r w:rsidRPr="004E0956">
              <w:rPr>
                <w:b/>
                <w:bCs/>
                <w:i/>
                <w:sz w:val="24"/>
                <w:szCs w:val="24"/>
              </w:rPr>
              <w:t>Szentkút, Kápolna</w:t>
            </w:r>
          </w:p>
        </w:tc>
      </w:tr>
      <w:tr w:rsidR="00783DE3" w:rsidRPr="004E0956" w:rsidTr="00816A3F">
        <w:trPr>
          <w:trHeight w:val="644"/>
        </w:trPr>
        <w:tc>
          <w:tcPr>
            <w:tcW w:w="921" w:type="dxa"/>
          </w:tcPr>
          <w:p w:rsidR="00783DE3" w:rsidRPr="004E0956" w:rsidRDefault="00783DE3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783DE3" w:rsidRPr="004E0956" w:rsidRDefault="00783DE3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253" w:type="dxa"/>
          </w:tcPr>
          <w:p w:rsidR="00783DE3" w:rsidRPr="004E0956" w:rsidRDefault="00783DE3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Kossuth u.</w:t>
            </w:r>
          </w:p>
        </w:tc>
        <w:tc>
          <w:tcPr>
            <w:tcW w:w="2976" w:type="dxa"/>
          </w:tcPr>
          <w:p w:rsidR="00783DE3" w:rsidRPr="004E0956" w:rsidRDefault="00783DE3" w:rsidP="00816A3F">
            <w:pPr>
              <w:snapToGrid w:val="0"/>
              <w:rPr>
                <w:b/>
                <w:bCs/>
                <w:i/>
                <w:sz w:val="24"/>
                <w:szCs w:val="24"/>
              </w:rPr>
            </w:pPr>
            <w:r w:rsidRPr="004E0956">
              <w:rPr>
                <w:b/>
                <w:bCs/>
                <w:i/>
                <w:sz w:val="24"/>
                <w:szCs w:val="24"/>
              </w:rPr>
              <w:t>Kőkereszt</w:t>
            </w:r>
          </w:p>
        </w:tc>
      </w:tr>
      <w:tr w:rsidR="00783DE3" w:rsidRPr="004E0956" w:rsidTr="00816A3F">
        <w:tc>
          <w:tcPr>
            <w:tcW w:w="921" w:type="dxa"/>
          </w:tcPr>
          <w:p w:rsidR="00783DE3" w:rsidRPr="004E0956" w:rsidRDefault="00783DE3" w:rsidP="00816A3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83DE3" w:rsidRPr="004E0956" w:rsidRDefault="00783DE3" w:rsidP="00816A3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783DE3" w:rsidRPr="004E0956" w:rsidRDefault="00783DE3" w:rsidP="00816A3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3DE3" w:rsidRPr="004E0956" w:rsidRDefault="00783DE3" w:rsidP="00816A3F">
            <w:pPr>
              <w:snapToGrid w:val="0"/>
              <w:rPr>
                <w:sz w:val="24"/>
                <w:szCs w:val="24"/>
              </w:rPr>
            </w:pPr>
          </w:p>
        </w:tc>
      </w:tr>
      <w:tr w:rsidR="00783DE3" w:rsidRPr="004E0956" w:rsidTr="00816A3F">
        <w:trPr>
          <w:cantSplit/>
        </w:trPr>
        <w:tc>
          <w:tcPr>
            <w:tcW w:w="9142" w:type="dxa"/>
            <w:gridSpan w:val="4"/>
            <w:vAlign w:val="center"/>
          </w:tcPr>
          <w:p w:rsidR="00783DE3" w:rsidRPr="004E0956" w:rsidRDefault="00783DE3" w:rsidP="00816A3F">
            <w:pPr>
              <w:snapToGrid w:val="0"/>
              <w:rPr>
                <w:bCs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M</w:t>
            </w:r>
            <w:r w:rsidRPr="004E0956">
              <w:rPr>
                <w:sz w:val="24"/>
                <w:szCs w:val="24"/>
              </w:rPr>
              <w:t xml:space="preserve"> </w:t>
            </w:r>
            <w:r w:rsidRPr="004E0956">
              <w:rPr>
                <w:bCs/>
                <w:sz w:val="24"/>
                <w:szCs w:val="24"/>
              </w:rPr>
              <w:t>–Műemléki védelem</w:t>
            </w:r>
          </w:p>
        </w:tc>
      </w:tr>
    </w:tbl>
    <w:p w:rsidR="00783DE3" w:rsidRPr="004E0956" w:rsidRDefault="00783DE3" w:rsidP="00783DE3">
      <w:pPr>
        <w:rPr>
          <w:b/>
          <w:i/>
          <w:sz w:val="24"/>
          <w:szCs w:val="24"/>
        </w:rPr>
      </w:pPr>
      <w:r w:rsidRPr="004E0956">
        <w:br w:type="page"/>
      </w:r>
    </w:p>
    <w:sectPr w:rsidR="00324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E3"/>
    <w:rsid w:val="00324D4B"/>
    <w:rsid w:val="0078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846FC-49DB-4CBF-A5E3-0360BF94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3DE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1</cp:revision>
  <dcterms:created xsi:type="dcterms:W3CDTF">2018-11-29T12:01:00Z</dcterms:created>
  <dcterms:modified xsi:type="dcterms:W3CDTF">2018-11-29T12:02:00Z</dcterms:modified>
</cp:coreProperties>
</file>