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D2" w:rsidRPr="005F6698" w:rsidRDefault="005964D2" w:rsidP="005964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5964D2" w:rsidRDefault="005964D2" w:rsidP="005964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5964D2" w:rsidRDefault="005964D2" w:rsidP="005964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42F6">
        <w:rPr>
          <w:rFonts w:ascii="Arial" w:hAnsi="Arial" w:cs="Arial"/>
          <w:b/>
          <w:sz w:val="20"/>
          <w:szCs w:val="20"/>
        </w:rPr>
        <w:t>Hajdúsámson Város Önkormányzata Képviselő-testületének</w:t>
      </w:r>
    </w:p>
    <w:p w:rsidR="005964D2" w:rsidRDefault="005964D2" w:rsidP="005964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4F42F6">
        <w:rPr>
          <w:rFonts w:ascii="Arial" w:hAnsi="Arial" w:cs="Arial"/>
          <w:b/>
          <w:sz w:val="20"/>
          <w:szCs w:val="20"/>
        </w:rPr>
        <w:t>az</w:t>
      </w:r>
      <w:proofErr w:type="gramEnd"/>
      <w:r w:rsidRPr="004F42F6">
        <w:rPr>
          <w:rFonts w:ascii="Arial" w:hAnsi="Arial" w:cs="Arial"/>
          <w:b/>
          <w:sz w:val="20"/>
          <w:szCs w:val="20"/>
        </w:rPr>
        <w:t xml:space="preserve"> egészségügyi alapellátások körzeteiről szóló </w:t>
      </w:r>
      <w:r>
        <w:rPr>
          <w:rFonts w:ascii="Arial" w:hAnsi="Arial" w:cs="Arial"/>
          <w:b/>
          <w:sz w:val="20"/>
          <w:szCs w:val="20"/>
        </w:rPr>
        <w:t>24/2019. (XII. 19.</w:t>
      </w:r>
      <w:r w:rsidRPr="004F42F6">
        <w:rPr>
          <w:rFonts w:ascii="Arial" w:hAnsi="Arial" w:cs="Arial"/>
          <w:b/>
          <w:sz w:val="20"/>
          <w:szCs w:val="20"/>
        </w:rPr>
        <w:t xml:space="preserve">)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önkormányzati rendelethez</w:t>
      </w:r>
    </w:p>
    <w:p w:rsidR="005964D2" w:rsidRDefault="005964D2" w:rsidP="005964D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964D2" w:rsidRDefault="005964D2" w:rsidP="005964D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964D2" w:rsidRDefault="005964D2" w:rsidP="005964D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964D2" w:rsidRPr="006E22C8" w:rsidRDefault="005964D2" w:rsidP="005964D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E22C8">
        <w:rPr>
          <w:rFonts w:ascii="Arial" w:hAnsi="Arial" w:cs="Arial"/>
          <w:b/>
          <w:sz w:val="20"/>
          <w:szCs w:val="20"/>
        </w:rPr>
        <w:t>Általános indokolás:</w:t>
      </w:r>
    </w:p>
    <w:p w:rsidR="005964D2" w:rsidRPr="004F42F6" w:rsidRDefault="005964D2" w:rsidP="005964D2">
      <w:pPr>
        <w:pStyle w:val="Listaszerbekezds"/>
        <w:spacing w:after="0"/>
        <w:rPr>
          <w:rFonts w:ascii="Arial" w:hAnsi="Arial" w:cs="Arial"/>
          <w:b/>
          <w:sz w:val="20"/>
          <w:szCs w:val="20"/>
        </w:rPr>
      </w:pPr>
    </w:p>
    <w:p w:rsidR="005964D2" w:rsidRPr="004F42F6" w:rsidRDefault="005964D2" w:rsidP="005964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42F6">
        <w:rPr>
          <w:rFonts w:ascii="Arial" w:hAnsi="Arial" w:cs="Arial"/>
          <w:sz w:val="20"/>
          <w:szCs w:val="20"/>
        </w:rPr>
        <w:t xml:space="preserve">Az önkormányzat rendeletének összhangban kell lennie az egészségügyi alapellátásról szóló 2015. évi CXXIII. törvény rendelkezéseivel. A módosítással a háziorvosi, házi gyermekorvosi és védőnői feladat ellátáshoz kapcsolódó körzetkialakítás lett felülvizsgálva. </w:t>
      </w:r>
    </w:p>
    <w:p w:rsidR="005964D2" w:rsidRPr="004F42F6" w:rsidRDefault="005964D2" w:rsidP="005964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64D2" w:rsidRPr="006E22C8" w:rsidRDefault="005964D2" w:rsidP="005964D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E22C8">
        <w:rPr>
          <w:rFonts w:ascii="Arial" w:hAnsi="Arial" w:cs="Arial"/>
          <w:b/>
          <w:sz w:val="20"/>
          <w:szCs w:val="20"/>
        </w:rPr>
        <w:t>Részletes indokolás:</w:t>
      </w:r>
    </w:p>
    <w:p w:rsidR="005964D2" w:rsidRPr="004F42F6" w:rsidRDefault="005964D2" w:rsidP="005964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64D2" w:rsidRDefault="005964D2" w:rsidP="005964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F42F6">
        <w:rPr>
          <w:rFonts w:ascii="Arial" w:hAnsi="Arial" w:cs="Arial"/>
          <w:b/>
          <w:sz w:val="20"/>
          <w:szCs w:val="20"/>
        </w:rPr>
        <w:t>Az 1-2. §</w:t>
      </w:r>
      <w:proofErr w:type="spellStart"/>
      <w:r w:rsidRPr="004F42F6">
        <w:rPr>
          <w:rFonts w:ascii="Arial" w:hAnsi="Arial" w:cs="Arial"/>
          <w:b/>
          <w:sz w:val="20"/>
          <w:szCs w:val="20"/>
        </w:rPr>
        <w:t>-okhoz</w:t>
      </w:r>
      <w:proofErr w:type="spellEnd"/>
      <w:r w:rsidRPr="004F42F6">
        <w:rPr>
          <w:rFonts w:ascii="Arial" w:hAnsi="Arial" w:cs="Arial"/>
          <w:b/>
          <w:sz w:val="20"/>
          <w:szCs w:val="20"/>
        </w:rPr>
        <w:t>:</w:t>
      </w:r>
    </w:p>
    <w:p w:rsidR="005964D2" w:rsidRPr="004F42F6" w:rsidRDefault="005964D2" w:rsidP="005964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42F6">
        <w:rPr>
          <w:rFonts w:ascii="Arial" w:hAnsi="Arial" w:cs="Arial"/>
          <w:sz w:val="20"/>
          <w:szCs w:val="20"/>
        </w:rPr>
        <w:t>Módosító rendelkezés</w:t>
      </w:r>
      <w:r>
        <w:rPr>
          <w:rFonts w:ascii="Arial" w:hAnsi="Arial" w:cs="Arial"/>
          <w:sz w:val="20"/>
          <w:szCs w:val="20"/>
        </w:rPr>
        <w:t>eke</w:t>
      </w:r>
      <w:r w:rsidRPr="004F42F6">
        <w:rPr>
          <w:rFonts w:ascii="Arial" w:hAnsi="Arial" w:cs="Arial"/>
          <w:sz w:val="20"/>
          <w:szCs w:val="20"/>
        </w:rPr>
        <w:t xml:space="preserve">t tartalmaznak. </w:t>
      </w:r>
    </w:p>
    <w:p w:rsidR="005964D2" w:rsidRPr="004F42F6" w:rsidRDefault="005964D2" w:rsidP="005964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64D2" w:rsidRDefault="005964D2" w:rsidP="005964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F42F6">
        <w:rPr>
          <w:rFonts w:ascii="Arial" w:hAnsi="Arial" w:cs="Arial"/>
          <w:b/>
          <w:sz w:val="20"/>
          <w:szCs w:val="20"/>
        </w:rPr>
        <w:t>A 3. §</w:t>
      </w:r>
      <w:proofErr w:type="spellStart"/>
      <w:r w:rsidRPr="004F42F6">
        <w:rPr>
          <w:rFonts w:ascii="Arial" w:hAnsi="Arial" w:cs="Arial"/>
          <w:b/>
          <w:sz w:val="20"/>
          <w:szCs w:val="20"/>
        </w:rPr>
        <w:t>-hoz</w:t>
      </w:r>
      <w:proofErr w:type="spellEnd"/>
      <w:r w:rsidRPr="004F42F6">
        <w:rPr>
          <w:rFonts w:ascii="Arial" w:hAnsi="Arial" w:cs="Arial"/>
          <w:b/>
          <w:sz w:val="20"/>
          <w:szCs w:val="20"/>
        </w:rPr>
        <w:t>:</w:t>
      </w:r>
    </w:p>
    <w:p w:rsidR="005964D2" w:rsidRPr="004F42F6" w:rsidRDefault="005964D2" w:rsidP="005964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42F6">
        <w:rPr>
          <w:rFonts w:ascii="Arial" w:hAnsi="Arial" w:cs="Arial"/>
          <w:sz w:val="20"/>
          <w:szCs w:val="20"/>
        </w:rPr>
        <w:t>Hatályba léptető rendelkezés</w:t>
      </w:r>
      <w:r>
        <w:rPr>
          <w:rFonts w:ascii="Arial" w:hAnsi="Arial" w:cs="Arial"/>
          <w:sz w:val="20"/>
          <w:szCs w:val="20"/>
        </w:rPr>
        <w:t>eke</w:t>
      </w:r>
      <w:r w:rsidRPr="004F42F6">
        <w:rPr>
          <w:rFonts w:ascii="Arial" w:hAnsi="Arial" w:cs="Arial"/>
          <w:sz w:val="20"/>
          <w:szCs w:val="20"/>
        </w:rPr>
        <w:t xml:space="preserve">t tartalmaz. </w:t>
      </w:r>
    </w:p>
    <w:p w:rsidR="005964D2" w:rsidRPr="004F42F6" w:rsidRDefault="005964D2" w:rsidP="005964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74B8A" w:rsidRDefault="00D74B8A"/>
    <w:sectPr w:rsidR="00D74B8A" w:rsidSect="00C50936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D2"/>
    <w:rsid w:val="005964D2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64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64D2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64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64D2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2019-12-23T07:52:00Z</dcterms:created>
  <dcterms:modified xsi:type="dcterms:W3CDTF">2019-12-23T07:55:00Z</dcterms:modified>
</cp:coreProperties>
</file>