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6EE" w:rsidRPr="006746EE" w:rsidRDefault="006746EE" w:rsidP="006746EE">
      <w:pPr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 melléklet a szociális célú tűzifa támogatás helyi szabályairól szóló 22/2017. (XII.18.) önkormányzati rendelethez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ind w:right="-288"/>
        <w:jc w:val="center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KÉRELEM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ind w:right="-288"/>
        <w:jc w:val="center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SZOCIÁLIS CÉLÚ TŰZIFA TÁMOGATÁS MEGÁLLAPÍTÁSA IRÁNT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Garamond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720"/>
        </w:tabs>
        <w:spacing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 xml:space="preserve">1.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Személyes adatok</w:t>
      </w:r>
    </w:p>
    <w:p w:rsidR="006746EE" w:rsidRPr="006746EE" w:rsidRDefault="006746EE" w:rsidP="006746EE">
      <w:pPr>
        <w:tabs>
          <w:tab w:val="left" w:pos="72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0" w:name="pr472"/>
      <w:bookmarkEnd w:id="0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 xml:space="preserve">1.1.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A kérelmező személyre vonatkozó személyes adatok:</w:t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1" w:name="pr473"/>
      <w:bookmarkEnd w:id="1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1.1.1.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Neve: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2" w:name="pr474"/>
      <w:bookmarkEnd w:id="2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1.1.2.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Születési neve: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3" w:name="pr475"/>
      <w:bookmarkEnd w:id="3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1.1.3.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Anyja neve: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4" w:name="pr476"/>
      <w:bookmarkEnd w:id="4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1.1.4.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Születési helye, ideje (év, hó, nap):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5" w:name="pr477"/>
      <w:bookmarkEnd w:id="5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1.1.5.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Lakóhelye: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1.1.6.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Tartózkodási helye: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pos="9360"/>
        </w:tabs>
        <w:spacing w:before="120" w:after="0" w:line="240" w:lineRule="auto"/>
        <w:ind w:right="-108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bookmarkStart w:id="6" w:name="pr478"/>
      <w:bookmarkStart w:id="7" w:name="pr479"/>
      <w:bookmarkStart w:id="8" w:name="pr480"/>
      <w:bookmarkEnd w:id="6"/>
      <w:bookmarkEnd w:id="7"/>
      <w:bookmarkEnd w:id="8"/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1.1.7.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Társadalombiztosítási Azonosító Jele: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0.4pt" o:ole="" fillcolor="window">
            <v:imagedata r:id="rId5" o:title=""/>
          </v:shape>
          <o:OLEObject Type="Embed" ProgID="MSDraw" ShapeID="_x0000_i1025" DrawAspect="Content" ObjectID="_1575176215" r:id="rId6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26" type="#_x0000_t75" style="width:14.4pt;height:20.4pt" o:ole="" fillcolor="window">
            <v:imagedata r:id="rId5" o:title=""/>
          </v:shape>
          <o:OLEObject Type="Embed" ProgID="MSDraw" ShapeID="_x0000_i1026" DrawAspect="Content" ObjectID="_1575176216" r:id="rId7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27" type="#_x0000_t75" style="width:14.4pt;height:20.4pt" o:ole="" fillcolor="window">
            <v:imagedata r:id="rId5" o:title=""/>
          </v:shape>
          <o:OLEObject Type="Embed" ProgID="MSDraw" ShapeID="_x0000_i1027" DrawAspect="Content" ObjectID="_1575176217" r:id="rId8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28" type="#_x0000_t75" style="width:14.4pt;height:20.4pt" o:ole="" fillcolor="window">
            <v:imagedata r:id="rId5" o:title=""/>
          </v:shape>
          <o:OLEObject Type="Embed" ProgID="MSDraw" ShapeID="_x0000_i1028" DrawAspect="Content" ObjectID="_1575176218" r:id="rId9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29" type="#_x0000_t75" style="width:14.4pt;height:20.4pt" o:ole="" fillcolor="window">
            <v:imagedata r:id="rId5" o:title=""/>
          </v:shape>
          <o:OLEObject Type="Embed" ProgID="MSDraw" ShapeID="_x0000_i1029" DrawAspect="Content" ObjectID="_1575176219" r:id="rId10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30" type="#_x0000_t75" style="width:14.4pt;height:20.4pt" o:ole="" fillcolor="window">
            <v:imagedata r:id="rId5" o:title=""/>
          </v:shape>
          <o:OLEObject Type="Embed" ProgID="MSDraw" ShapeID="_x0000_i1030" DrawAspect="Content" ObjectID="_1575176220" r:id="rId11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31" type="#_x0000_t75" style="width:14.4pt;height:20.4pt" o:ole="" fillcolor="window">
            <v:imagedata r:id="rId5" o:title=""/>
          </v:shape>
          <o:OLEObject Type="Embed" ProgID="MSDraw" ShapeID="_x0000_i1031" DrawAspect="Content" ObjectID="_1575176221" r:id="rId12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32" type="#_x0000_t75" style="width:14.4pt;height:20.4pt" o:ole="" fillcolor="window">
            <v:imagedata r:id="rId5" o:title=""/>
          </v:shape>
          <o:OLEObject Type="Embed" ProgID="MSDraw" ShapeID="_x0000_i1032" DrawAspect="Content" ObjectID="_1575176222" r:id="rId13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object w:dxaOrig="285" w:dyaOrig="405">
          <v:shape id="_x0000_i1033" type="#_x0000_t75" style="width:14.4pt;height:20.4pt" o:ole="" fillcolor="window">
            <v:imagedata r:id="rId5" o:title=""/>
          </v:shape>
          <o:OLEObject Type="Embed" ProgID="MSDraw" ShapeID="_x0000_i1033" DrawAspect="Content" ObjectID="_1575176223" r:id="rId14">
            <o:FieldCodes>\* stíluskombináció</o:FieldCodes>
          </o:OLEObject>
        </w:objec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1.1.8.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Állampolgársága: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1.1.9.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Telefonszám (nem kötelező megadni):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18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1.1.10.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E-mail cím (nem kötelező megadni): 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1.2.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A kérelmező idegenrendészeti státusza (nem magyar állampolgárság esetén):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1.2.1.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□ szabad mozgás és tartózkodás jogával rendelkező, vagy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1.2.2.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□ EU kék kártyával rendelkező, vagy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1.2.3.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□ bevándorolt/letelepedett, vagy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1.2.4.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□ menekült/oltalmazott/hontalan.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1.3.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Kérelmező családjában élők száma: …………... fő</w:t>
      </w:r>
    </w:p>
    <w:p w:rsidR="006746EE" w:rsidRPr="006746EE" w:rsidRDefault="006746EE" w:rsidP="006746EE">
      <w:pPr>
        <w:tabs>
          <w:tab w:val="left" w:pos="720"/>
          <w:tab w:val="right" w:leader="dot" w:pos="9360"/>
        </w:tabs>
        <w:spacing w:before="120" w:after="0" w:line="240" w:lineRule="auto"/>
        <w:ind w:right="-108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1.4.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>Kérelmező családjában élők személyes adatai:</w:t>
      </w:r>
    </w:p>
    <w:p w:rsidR="006746EE" w:rsidRPr="006746EE" w:rsidRDefault="006746EE" w:rsidP="006746EE">
      <w:pPr>
        <w:tabs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6746EE" w:rsidRPr="006746EE" w:rsidTr="003E0221">
        <w:trPr>
          <w:trHeight w:val="35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19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50" w:right="-144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72" w:right="-50" w:firstLine="72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66" w:right="-166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D</w:t>
            </w:r>
          </w:p>
        </w:tc>
      </w:tr>
      <w:tr w:rsidR="006746EE" w:rsidRPr="006746EE" w:rsidTr="003E02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19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Név</w:t>
            </w:r>
          </w:p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19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(születési név)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50" w:right="-144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Születési helye, ideje</w:t>
            </w:r>
          </w:p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50" w:right="-144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72" w:right="-50" w:firstLine="72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66" w:right="-166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Társadalombiztosítási</w:t>
            </w:r>
          </w:p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66" w:right="-166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Azonosító Jele</w:t>
            </w:r>
          </w:p>
        </w:tc>
      </w:tr>
      <w:tr w:rsidR="006746EE" w:rsidRPr="006746EE" w:rsidTr="003E0221">
        <w:trPr>
          <w:trHeight w:val="52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5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56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5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</w:tbl>
    <w:p w:rsidR="006746EE" w:rsidRPr="006746EE" w:rsidRDefault="006746EE" w:rsidP="006746EE">
      <w:pPr>
        <w:tabs>
          <w:tab w:val="left" w:pos="720"/>
          <w:tab w:val="right" w:pos="9360"/>
        </w:tabs>
        <w:spacing w:after="0" w:line="360" w:lineRule="auto"/>
        <w:ind w:right="-108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426"/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426"/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426"/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lastRenderedPageBreak/>
        <w:t>2.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  <w:t>Jövedelmi adatok</w:t>
      </w:r>
    </w:p>
    <w:p w:rsidR="006746EE" w:rsidRPr="006746EE" w:rsidRDefault="006746EE" w:rsidP="006746EE">
      <w:pPr>
        <w:tabs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A kérelmező családjában élő személyek havi jövedelme forintban:</w:t>
      </w:r>
    </w:p>
    <w:p w:rsidR="006746EE" w:rsidRPr="006746EE" w:rsidRDefault="006746EE" w:rsidP="006746EE">
      <w:pPr>
        <w:tabs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6746EE" w:rsidRPr="006746EE" w:rsidTr="003E0221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D</w:t>
            </w:r>
          </w:p>
        </w:tc>
      </w:tr>
      <w:tr w:rsidR="006746EE" w:rsidRPr="006746EE" w:rsidTr="003E0221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  <w:t>Kérelmező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Házastárs, élettárs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Gyermekek</w:t>
            </w:r>
          </w:p>
        </w:tc>
      </w:tr>
      <w:tr w:rsidR="006746EE" w:rsidRPr="006746EE" w:rsidTr="003E0221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havi jövedelme (forint)</w:t>
            </w:r>
          </w:p>
        </w:tc>
      </w:tr>
      <w:tr w:rsidR="006746EE" w:rsidRPr="006746EE" w:rsidTr="003E0221">
        <w:trPr>
          <w:trHeight w:val="568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 xml:space="preserve">Munkaviszonyból </w:t>
            </w:r>
            <w:r w:rsidRPr="006746EE"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  <w:t>és más foglalkoztatási jogviszonyból származó</w:t>
            </w:r>
          </w:p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4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pacing w:val="-20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7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7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59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  <w:tr w:rsidR="006746EE" w:rsidRPr="006746EE" w:rsidTr="003E0221">
        <w:trPr>
          <w:trHeight w:val="7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2.7.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EE" w:rsidRPr="006746EE" w:rsidRDefault="006746EE" w:rsidP="006746EE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  <w:r w:rsidRPr="006746EE"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E" w:rsidRPr="006746EE" w:rsidRDefault="006746EE" w:rsidP="006746EE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hu-HU"/>
              </w:rPr>
            </w:pPr>
          </w:p>
        </w:tc>
      </w:tr>
    </w:tbl>
    <w:p w:rsidR="006746EE" w:rsidRPr="006746EE" w:rsidRDefault="006746EE" w:rsidP="006746EE">
      <w:pPr>
        <w:tabs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426"/>
          <w:tab w:val="left" w:pos="4536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3.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  <w:t>Nyilatkozatok: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360" w:lineRule="auto"/>
        <w:ind w:right="-1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6746EE">
        <w:rPr>
          <w:rFonts w:ascii="Garamond" w:eastAsia="Times New Roman" w:hAnsi="Garamond" w:cs="Times New Roman"/>
          <w:bCs/>
          <w:sz w:val="24"/>
          <w:szCs w:val="24"/>
          <w:lang w:eastAsia="hu-HU"/>
        </w:rPr>
        <w:t>Nyilatkozom, hogy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746EE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□</w:t>
      </w:r>
      <w:r w:rsidRPr="006746EE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  <w:t>egyedül élő vagyok,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□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aktív korúak ellátásában részesülök, 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108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□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időskorúak járadékában részesülök, 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□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  <w:t xml:space="preserve">települési támogatásban- 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lakásfenntartási támogatásban részesülök, 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1418" w:right="-108" w:hanging="1418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>□</w:t>
      </w:r>
      <w:r w:rsidRPr="006746EE">
        <w:rPr>
          <w:rFonts w:ascii="Garamond" w:eastAsia="Times New Roman" w:hAnsi="Garamond" w:cs="Garamond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családomban halmozottan hátrányos helyzetű gyermeket nevelek, 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imes New Roman"/>
          <w:sz w:val="24"/>
          <w:szCs w:val="24"/>
          <w:lang w:eastAsia="hu-HU"/>
        </w:rPr>
        <w:t>(kérjük, x-el jelöljön a megfelelő négyzetbe)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746EE">
        <w:rPr>
          <w:rFonts w:ascii="Garamond" w:eastAsia="Times New Roman" w:hAnsi="Garamond" w:cs="Times New Roman"/>
          <w:sz w:val="24"/>
          <w:szCs w:val="24"/>
          <w:lang w:eastAsia="hu-HU"/>
        </w:rPr>
        <w:tab/>
        <w:t>és az ingatlanomban fatüzelésre alkalmas fűtőberendezés működik.</w:t>
      </w:r>
    </w:p>
    <w:p w:rsidR="006746EE" w:rsidRPr="006746EE" w:rsidRDefault="006746EE" w:rsidP="006746E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08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left" w:pos="426"/>
        </w:tabs>
        <w:spacing w:after="0" w:line="240" w:lineRule="auto"/>
        <w:ind w:right="72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Felelősségem tudatában kijelentem, hogy a közölt adatok a valóságnak megfelelnek.</w:t>
      </w:r>
    </w:p>
    <w:p w:rsidR="006746EE" w:rsidRPr="006746EE" w:rsidRDefault="006746EE" w:rsidP="006746EE">
      <w:pPr>
        <w:tabs>
          <w:tab w:val="left" w:pos="426"/>
        </w:tabs>
        <w:spacing w:after="0" w:line="240" w:lineRule="auto"/>
        <w:ind w:right="72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Tudomásul veszem, hogy a jogosulatlanul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6746EE" w:rsidRPr="006746EE" w:rsidRDefault="006746EE" w:rsidP="006746EE">
      <w:pPr>
        <w:tabs>
          <w:tab w:val="left" w:pos="284"/>
        </w:tabs>
        <w:spacing w:after="0" w:line="240" w:lineRule="auto"/>
        <w:ind w:right="72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Hozzájárulok a kérelemben szereplő adatoknak a szociális igazgatási eljárás során történő felhasználásához.</w:t>
      </w:r>
    </w:p>
    <w:p w:rsidR="006746EE" w:rsidRPr="006746EE" w:rsidRDefault="006746EE" w:rsidP="006746EE">
      <w:pPr>
        <w:spacing w:after="0" w:line="360" w:lineRule="auto"/>
        <w:ind w:right="142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Dátum: …………………, …………… év …………………… hó ……… nap</w:t>
      </w:r>
    </w:p>
    <w:p w:rsidR="006746EE" w:rsidRPr="006746EE" w:rsidRDefault="006746EE" w:rsidP="006746EE">
      <w:pPr>
        <w:tabs>
          <w:tab w:val="center" w:pos="1800"/>
          <w:tab w:val="center" w:pos="6804"/>
        </w:tabs>
        <w:spacing w:after="0" w:line="240" w:lineRule="auto"/>
        <w:ind w:right="72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  <w:t>….….……..…………………</w:t>
      </w:r>
    </w:p>
    <w:p w:rsidR="006746EE" w:rsidRPr="006746EE" w:rsidRDefault="006746EE" w:rsidP="006746EE">
      <w:pPr>
        <w:tabs>
          <w:tab w:val="center" w:pos="1800"/>
          <w:tab w:val="center" w:pos="6804"/>
        </w:tabs>
        <w:spacing w:after="0" w:line="240" w:lineRule="auto"/>
        <w:ind w:right="72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lastRenderedPageBreak/>
        <w:tab/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ab/>
        <w:t>kérelmező aláírása</w:t>
      </w: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hu-HU"/>
        </w:rPr>
      </w:pP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center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KITÖLTÉSI ÚTMUTATÓ</w:t>
      </w:r>
    </w:p>
    <w:p w:rsidR="006746EE" w:rsidRPr="006746EE" w:rsidRDefault="006746EE" w:rsidP="006746EE">
      <w:pPr>
        <w:spacing w:after="0" w:line="240" w:lineRule="auto"/>
        <w:jc w:val="both"/>
        <w:rPr>
          <w:rFonts w:ascii="Garamond" w:eastAsia="Times New Roman" w:hAnsi="Garamond" w:cs="Tahoma"/>
          <w:bCs/>
          <w:i/>
          <w:iCs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6EE" w:rsidRPr="006746EE" w:rsidRDefault="006746EE" w:rsidP="006746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hozzátartozók jövedelmét hozzátartozónként kell feltüntetni. </w:t>
      </w:r>
      <w:r w:rsidRPr="006746EE">
        <w:rPr>
          <w:rFonts w:ascii="Garamond" w:eastAsia="Times New Roman" w:hAnsi="Garamond" w:cs="Tahoma"/>
          <w:i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Közeli hozzátartozók</w:t>
      </w: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6746EE" w:rsidRPr="006746EE" w:rsidRDefault="006746EE" w:rsidP="006746EE">
      <w:pPr>
        <w:numPr>
          <w:ilvl w:val="1"/>
          <w:numId w:val="1"/>
        </w:numPr>
        <w:tabs>
          <w:tab w:val="num" w:pos="284"/>
          <w:tab w:val="num" w:pos="709"/>
          <w:tab w:val="num" w:pos="1752"/>
        </w:tabs>
        <w:spacing w:after="0" w:line="240" w:lineRule="auto"/>
        <w:ind w:left="426" w:hanging="426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házastárs, az élettárs,</w:t>
      </w:r>
    </w:p>
    <w:p w:rsidR="006746EE" w:rsidRPr="006746EE" w:rsidRDefault="006746EE" w:rsidP="006746EE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6746EE" w:rsidRPr="006746EE" w:rsidRDefault="006746EE" w:rsidP="006746EE">
      <w:pPr>
        <w:tabs>
          <w:tab w:val="left" w:pos="709"/>
        </w:tabs>
        <w:spacing w:before="120"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Pr="006746EE">
        <w:rPr>
          <w:rFonts w:ascii="Garamond" w:eastAsia="Times New Roman" w:hAnsi="Garamond" w:cs="Tahoma"/>
          <w:i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Jövedelem</w:t>
      </w: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az elismert költségekkel és a befizetési kötelezettséggel csökkentett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i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sz w:val="24"/>
          <w:szCs w:val="24"/>
          <w:lang w:eastAsia="hu-HU"/>
        </w:rPr>
        <w:t>Nem minősül jövedelemnek: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1.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temetési segély, az alkalmanként adott átmeneti segély, az önkormányzati segély, a lakásfenntartási támogatás, az adósságcsökkentési támogatás,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2.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rendkívüli gyermekvédelmi támogatás, a Gyvt. 20/A. §-a szerinti pénzbeli támogatás, a Gyvt. 20/B. § (4)-(5) bekezdése szerinti pótlék, a nevelőszülők számára fizetett nevelési díj és külön ellátmány,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iCs/>
          <w:sz w:val="24"/>
          <w:szCs w:val="24"/>
          <w:lang w:eastAsia="hu-HU"/>
        </w:rPr>
        <w:t xml:space="preserve">3. 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az anyasági támogatás,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4.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tizenharmadik havi nyugdíj és a szépkorúak jubileumi juttatása,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5.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6.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fogadó szervezet által az önkéntesnek külön törvény alapján biztosított juttatás,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iCs/>
          <w:sz w:val="24"/>
          <w:szCs w:val="24"/>
          <w:lang w:eastAsia="hu-HU"/>
        </w:rPr>
        <w:t xml:space="preserve">7. 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6746EE">
          <w:rPr>
            <w:rFonts w:ascii="Garamond" w:eastAsia="Times New Roman" w:hAnsi="Garamond" w:cs="Tahoma"/>
            <w:i/>
            <w:iCs/>
            <w:sz w:val="24"/>
            <w:szCs w:val="24"/>
            <w:lang w:eastAsia="hu-HU"/>
          </w:rPr>
          <w:t xml:space="preserve">8. </w:t>
        </w:r>
        <w:r w:rsidRPr="006746EE">
          <w:rPr>
            <w:rFonts w:ascii="Garamond" w:eastAsia="Times New Roman" w:hAnsi="Garamond" w:cs="Tahoma"/>
            <w:sz w:val="24"/>
            <w:szCs w:val="24"/>
            <w:lang w:eastAsia="hu-HU"/>
          </w:rPr>
          <w:t>a</w:t>
        </w:r>
      </w:smartTag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házi segítségnyújtás keretében társadalmi gondozásért kapott tiszteletdíj,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iCs/>
          <w:sz w:val="24"/>
          <w:szCs w:val="24"/>
          <w:lang w:eastAsia="hu-HU"/>
        </w:rPr>
        <w:t xml:space="preserve">9. 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az energiafelhasználáshoz nyújtott támogatás.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sz w:val="24"/>
          <w:szCs w:val="24"/>
          <w:lang w:eastAsia="hu-HU"/>
        </w:rPr>
        <w:t>Elismert költségnek minősül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a személyi jövedelemadóról szóló törvényben elismert költség, valamint a fizetett tartásdíj. </w:t>
      </w:r>
    </w:p>
    <w:p w:rsidR="006746EE" w:rsidRPr="006746EE" w:rsidRDefault="006746EE" w:rsidP="006746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i/>
          <w:sz w:val="24"/>
          <w:szCs w:val="24"/>
          <w:lang w:eastAsia="hu-HU"/>
        </w:rPr>
        <w:t>Befizetési kötelezettségnek minősül</w:t>
      </w: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6746EE" w:rsidRPr="006746EE" w:rsidRDefault="006746EE" w:rsidP="006746EE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jövedelemszámí</w:t>
      </w:r>
      <w:r w:rsidRPr="006746EE">
        <w:rPr>
          <w:rFonts w:ascii="Garamond" w:eastAsia="Times New Roman" w:hAnsi="Garamond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tásnál figyelmen kívül kell hagyni a kérelem benyújtását megelőzően megszűnt rendszeres jövedelmet.</w:t>
      </w: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spacing w:after="0" w:line="240" w:lineRule="auto"/>
        <w:jc w:val="center"/>
        <w:rPr>
          <w:rFonts w:ascii="Garamond" w:eastAsia="Times New Roman" w:hAnsi="Garamond" w:cs="Tahoma"/>
          <w:sz w:val="24"/>
          <w:szCs w:val="24"/>
          <w:u w:val="single"/>
          <w:lang w:eastAsia="hu-HU"/>
        </w:rPr>
      </w:pPr>
    </w:p>
    <w:p w:rsidR="006746EE" w:rsidRPr="006746EE" w:rsidRDefault="006746EE" w:rsidP="006746EE">
      <w:pPr>
        <w:spacing w:after="0" w:line="240" w:lineRule="auto"/>
        <w:jc w:val="center"/>
        <w:rPr>
          <w:rFonts w:ascii="Garamond" w:eastAsia="Times New Roman" w:hAnsi="Garamond" w:cs="Tahoma"/>
          <w:sz w:val="24"/>
          <w:szCs w:val="24"/>
          <w:u w:val="single"/>
          <w:lang w:eastAsia="hu-HU"/>
        </w:rPr>
      </w:pPr>
    </w:p>
    <w:p w:rsidR="006746EE" w:rsidRPr="006746EE" w:rsidRDefault="006746EE" w:rsidP="006746EE">
      <w:pPr>
        <w:spacing w:after="0" w:line="240" w:lineRule="auto"/>
        <w:jc w:val="center"/>
        <w:rPr>
          <w:rFonts w:ascii="Garamond" w:eastAsia="Times New Roman" w:hAnsi="Garamond" w:cs="Tahoma"/>
          <w:sz w:val="24"/>
          <w:szCs w:val="24"/>
          <w:u w:val="single"/>
          <w:lang w:eastAsia="hu-HU"/>
        </w:rPr>
      </w:pP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center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>CSATOLANDÓ</w:t>
      </w: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tabs>
          <w:tab w:val="center" w:pos="7088"/>
        </w:tabs>
        <w:spacing w:after="0" w:line="240" w:lineRule="auto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  <w:r w:rsidRPr="006746EE">
        <w:rPr>
          <w:rFonts w:ascii="Garamond" w:eastAsia="Times New Roman" w:hAnsi="Garamond" w:cs="Tahoma"/>
          <w:sz w:val="24"/>
          <w:szCs w:val="24"/>
          <w:lang w:eastAsia="hu-HU"/>
        </w:rPr>
        <w:t xml:space="preserve">A jövedelemnyilatkozatban feltüntetett jövedelmekről a típusának megfelelő igazolás (pl. munkáltatói igazolás, postai igazoló szelvény, bankszámla kivonat, NAV igazolás,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6746EE" w:rsidRPr="006746EE" w:rsidRDefault="006746EE" w:rsidP="006746EE">
      <w:pPr>
        <w:autoSpaceDE w:val="0"/>
        <w:adjustRightInd w:val="0"/>
        <w:spacing w:after="200" w:line="240" w:lineRule="auto"/>
        <w:ind w:left="426"/>
        <w:jc w:val="both"/>
        <w:rPr>
          <w:rFonts w:ascii="Garamond" w:eastAsia="Times New Roman" w:hAnsi="Garamond" w:cs="Tahoma"/>
          <w:sz w:val="24"/>
          <w:szCs w:val="24"/>
          <w:lang w:eastAsia="hu-HU"/>
        </w:rPr>
      </w:pPr>
    </w:p>
    <w:p w:rsidR="006746EE" w:rsidRPr="006746EE" w:rsidRDefault="006746EE" w:rsidP="006746E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hu-HU"/>
        </w:rPr>
      </w:pPr>
    </w:p>
    <w:p w:rsidR="00181B1B" w:rsidRDefault="00181B1B">
      <w:bookmarkStart w:id="9" w:name="_GoBack"/>
      <w:bookmarkEnd w:id="9"/>
    </w:p>
    <w:sectPr w:rsidR="00181B1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DB3" w:rsidRDefault="006746E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133DB3" w:rsidRDefault="006746E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EE"/>
    <w:rsid w:val="00181B1B"/>
    <w:rsid w:val="006746EE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4E40-42E0-4631-8799-079BAE1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746EE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46EE"/>
    <w:rPr>
      <w:rFonts w:ascii="Tahoma" w:eastAsia="Times New Roman" w:hAnsi="Tahoma" w:cs="Tahoma"/>
      <w:color w:val="00008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oter" Target="footer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2017-12-19T07:10:00Z</dcterms:created>
  <dcterms:modified xsi:type="dcterms:W3CDTF">2017-12-19T07:11:00Z</dcterms:modified>
</cp:coreProperties>
</file>