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CD" w:rsidRDefault="00E76EE1">
      <w:r>
        <w:t xml:space="preserve">                                                                </w:t>
      </w:r>
      <w:bookmarkStart w:id="0" w:name="_GoBack"/>
      <w:bookmarkEnd w:id="0"/>
      <w:r>
        <w:t>11. számú melléklet a 7/2019. (V. 31.) önkormányzati rendelethez</w:t>
      </w:r>
    </w:p>
    <w:p w:rsidR="00E76EE1" w:rsidRDefault="00E76EE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7"/>
        <w:gridCol w:w="4709"/>
        <w:gridCol w:w="1225"/>
        <w:gridCol w:w="1189"/>
        <w:gridCol w:w="1182"/>
      </w:tblGrid>
      <w:tr w:rsidR="00E76EE1" w:rsidRPr="00E76EE1" w:rsidTr="00E76EE1">
        <w:trPr>
          <w:trHeight w:val="319"/>
        </w:trPr>
        <w:tc>
          <w:tcPr>
            <w:tcW w:w="10600" w:type="dxa"/>
            <w:gridSpan w:val="5"/>
            <w:noWrap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bookmarkStart w:id="1" w:name="RANGE!A1:E146"/>
            <w:r w:rsidRPr="00E76EE1">
              <w:rPr>
                <w:b/>
                <w:bCs/>
              </w:rPr>
              <w:t>ZAJTI FERENC KULTURÁLIS KÖZPONT 2018. ÉVI ZÁRSZÁMADÁSÁNAK PÉNZÜGYI MÉRLEGE</w:t>
            </w:r>
            <w:bookmarkEnd w:id="1"/>
          </w:p>
        </w:tc>
      </w:tr>
      <w:tr w:rsidR="00E76EE1" w:rsidRPr="00E76EE1" w:rsidTr="00E76EE1">
        <w:trPr>
          <w:trHeight w:val="319"/>
        </w:trPr>
        <w:tc>
          <w:tcPr>
            <w:tcW w:w="6435" w:type="dxa"/>
            <w:gridSpan w:val="2"/>
            <w:noWrap/>
            <w:hideMark/>
          </w:tcPr>
          <w:p w:rsidR="00E76EE1" w:rsidRPr="00E76EE1" w:rsidRDefault="00E76EE1">
            <w:pPr>
              <w:rPr>
                <w:b/>
                <w:bCs/>
                <w:i/>
                <w:iCs/>
              </w:rPr>
            </w:pPr>
            <w:r w:rsidRPr="00E76EE1">
              <w:rPr>
                <w:b/>
                <w:bCs/>
                <w:i/>
                <w:iCs/>
              </w:rPr>
              <w:t xml:space="preserve">1. sz. </w:t>
            </w:r>
            <w:proofErr w:type="gramStart"/>
            <w:r w:rsidRPr="00E76EE1">
              <w:rPr>
                <w:b/>
                <w:bCs/>
                <w:i/>
                <w:iCs/>
              </w:rPr>
              <w:t>táblázat                                                      BEVÉTELEK</w:t>
            </w:r>
            <w:proofErr w:type="gramEnd"/>
          </w:p>
        </w:tc>
        <w:tc>
          <w:tcPr>
            <w:tcW w:w="1420" w:type="dxa"/>
            <w:noWrap/>
            <w:hideMark/>
          </w:tcPr>
          <w:p w:rsidR="00E76EE1" w:rsidRPr="00E76EE1" w:rsidRDefault="00E76EE1" w:rsidP="00E76EE1">
            <w:pPr>
              <w:rPr>
                <w:b/>
                <w:bCs/>
                <w:i/>
                <w:iCs/>
              </w:rPr>
            </w:pPr>
            <w:r w:rsidRPr="00E76EE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E76EE1" w:rsidRPr="00E76EE1" w:rsidRDefault="00E76EE1" w:rsidP="00E76EE1">
            <w:pPr>
              <w:rPr>
                <w:b/>
                <w:bCs/>
                <w:i/>
                <w:iCs/>
              </w:rPr>
            </w:pPr>
            <w:r w:rsidRPr="00E76EE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E76EE1" w:rsidRPr="00E76EE1" w:rsidRDefault="00E76EE1" w:rsidP="00E76EE1">
            <w:pPr>
              <w:rPr>
                <w:b/>
                <w:bCs/>
                <w:i/>
                <w:iCs/>
              </w:rPr>
            </w:pPr>
            <w:r w:rsidRPr="00E76EE1">
              <w:rPr>
                <w:b/>
                <w:bCs/>
                <w:i/>
                <w:iCs/>
              </w:rPr>
              <w:t>Forintban!</w:t>
            </w:r>
          </w:p>
        </w:tc>
      </w:tr>
      <w:tr w:rsidR="00E76EE1" w:rsidRPr="00E76EE1" w:rsidTr="00E76EE1">
        <w:trPr>
          <w:trHeight w:val="319"/>
        </w:trPr>
        <w:tc>
          <w:tcPr>
            <w:tcW w:w="860" w:type="dxa"/>
            <w:vMerge w:val="restart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Sor-</w:t>
            </w:r>
            <w:r w:rsidRPr="00E76EE1">
              <w:rPr>
                <w:b/>
                <w:bCs/>
              </w:rPr>
              <w:br/>
              <w:t>szám</w:t>
            </w:r>
          </w:p>
        </w:tc>
        <w:tc>
          <w:tcPr>
            <w:tcW w:w="5575" w:type="dxa"/>
            <w:vMerge w:val="restart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Bevételi jogcím</w:t>
            </w:r>
          </w:p>
        </w:tc>
        <w:tc>
          <w:tcPr>
            <w:tcW w:w="4165" w:type="dxa"/>
            <w:gridSpan w:val="3"/>
            <w:noWrap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2 018</w:t>
            </w:r>
          </w:p>
        </w:tc>
      </w:tr>
      <w:tr w:rsidR="00E76EE1" w:rsidRPr="00E76EE1" w:rsidTr="00E76EE1">
        <w:trPr>
          <w:trHeight w:val="762"/>
        </w:trPr>
        <w:tc>
          <w:tcPr>
            <w:tcW w:w="860" w:type="dxa"/>
            <w:vMerge/>
            <w:hideMark/>
          </w:tcPr>
          <w:p w:rsidR="00E76EE1" w:rsidRPr="00E76EE1" w:rsidRDefault="00E76EE1">
            <w:pPr>
              <w:rPr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:rsidR="00E76EE1" w:rsidRPr="00E76EE1" w:rsidRDefault="00E76EE1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Eredeti előirányzat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Módosított előirányzat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Teljesítés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A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C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D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E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1.1.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Helyi önkormányzatok működésének általános támogatása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1.2.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Önkormányzatok egyes köznevelési feladatainak támogatása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1.3.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Önkormányzatok szociális és gyermekjóléti feladatainak támogatása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1.4.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Önkormányzatok kulturális feladatainak támogatása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1.5.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Működési célú központosított előirányzatok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1.6.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Helyi önkormányzatok kiegészítő támogatásai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2.1.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Elvonások és befizetések bevételei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2.2.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Működési célú garancia- és kezességvállalásból megtérülések 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2.3.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Működési célú visszatérítendő támogatások, kölcsönök visszatérülése 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2.4.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Működési célú visszatérítendő támogatások, kölcsönök igénybevétele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2.5.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Egyéb működési célú támogatások bevételei 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2.6.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2.5.-ből EU-s támogatás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3.1.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Felhalmozási célú önkormányzati támogatások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3.2.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Felhalmozási célú garancia- és kezességvállalásból megtérülések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3.3.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Felhalmozási célú visszatérítendő támogatások, kölcsönök visszatérülése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3.4.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Felhalmozási célú visszatérítendő támogatások, kölcsönök igénybevétele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3.5.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Egyéb felhalmozási célú támogatások bevételei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3.6.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3.5.-ből EU-s támogatás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 xml:space="preserve">4. 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Közhatalmi bevételek (4.1.+.</w:t>
            </w:r>
            <w:proofErr w:type="gramStart"/>
            <w:r w:rsidRPr="00E76EE1">
              <w:rPr>
                <w:b/>
                <w:bCs/>
              </w:rPr>
              <w:t>..</w:t>
            </w:r>
            <w:proofErr w:type="gramEnd"/>
            <w:r w:rsidRPr="00E76EE1">
              <w:rPr>
                <w:b/>
                <w:bCs/>
              </w:rPr>
              <w:t>+4.7.)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4.1.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Építményadó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4.2.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Idegenforgalmi adó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4.3.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Iparűzési adó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4.5.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Talajterhelési díj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lastRenderedPageBreak/>
              <w:t>4.6.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Egyéb áruhasználati és szolgáltatási adók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4.7.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Egyéb közhatalmi bevételek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5.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Működési bevételek (5.1.+…+ 5.10.)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2 300 000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2 300 000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1 689 897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5.1.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Készletértékesítés ellenértéke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5.2.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Szolgáltatások ellenértéke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2 300 000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2 300 000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1 689 890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5.3.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Közvetített szolgáltatások értéke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5.4.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Tulajdonosi bevételek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5.5.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Ellátási díjak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5.6.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Kiszámlázott általános forgalmi adó 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5.7.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Általános forgalmi adó visszatérítése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5.8.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Kamatbevételek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7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5.9.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Egyéb pénzügyi műveletek bevételei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5.10.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Egyéb működési bevételek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6.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Felhalmozási bevételek (6.1.+…+6.5.)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6.1.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Immateriális javak értékesítése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6.2.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Ingatlanok értékesítése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6.3.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Egyéb tárgyi eszközök értékesítése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6.4.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Részesedések értékesítése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6.5.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Részesedések megszűnéséhez kapcsolódó bevételek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345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 xml:space="preserve">7. 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7.1.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Működési célú garancia- és kezességvállalásból megtérülések </w:t>
            </w:r>
            <w:proofErr w:type="spellStart"/>
            <w:r w:rsidRPr="00E76EE1">
              <w:t>ÁH-n</w:t>
            </w:r>
            <w:proofErr w:type="spellEnd"/>
            <w:r w:rsidRPr="00E76EE1">
              <w:t xml:space="preserve"> kívülről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7.2.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Működési célú visszatérítendő támogatások, kölcsönök visszatér. </w:t>
            </w:r>
            <w:proofErr w:type="spellStart"/>
            <w:r w:rsidRPr="00E76EE1">
              <w:t>ÁH-n</w:t>
            </w:r>
            <w:proofErr w:type="spellEnd"/>
            <w:r w:rsidRPr="00E76EE1">
              <w:t xml:space="preserve"> kívülről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7.3.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Egyéb működési célú átvett pénzeszköz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7.4.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7.3.-ból EU-s támogatás (közvetlen)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8.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8.1.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roofErr w:type="spellStart"/>
            <w:r w:rsidRPr="00E76EE1">
              <w:t>Felhalm</w:t>
            </w:r>
            <w:proofErr w:type="spellEnd"/>
            <w:r w:rsidRPr="00E76EE1">
              <w:t xml:space="preserve">. célú garancia- és kezességvállalásból megtérülések </w:t>
            </w:r>
            <w:proofErr w:type="spellStart"/>
            <w:r w:rsidRPr="00E76EE1">
              <w:t>ÁH-n</w:t>
            </w:r>
            <w:proofErr w:type="spellEnd"/>
            <w:r w:rsidRPr="00E76EE1">
              <w:t xml:space="preserve"> kívülről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8.2.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roofErr w:type="spellStart"/>
            <w:r w:rsidRPr="00E76EE1">
              <w:t>Felhalm</w:t>
            </w:r>
            <w:proofErr w:type="spellEnd"/>
            <w:r w:rsidRPr="00E76EE1">
              <w:t xml:space="preserve">. célú visszatérítendő támogatások, kölcsönök visszatér. </w:t>
            </w:r>
            <w:proofErr w:type="spellStart"/>
            <w:r w:rsidRPr="00E76EE1">
              <w:t>ÁH-n</w:t>
            </w:r>
            <w:proofErr w:type="spellEnd"/>
            <w:r w:rsidRPr="00E76EE1">
              <w:t xml:space="preserve"> kívülről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8.3.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Egyéb felhalmozási célú átvett pénzeszköz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8.4.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8.3.-ból EU-s támogatás (közvetlen)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9.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2 300 000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2 300 000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1 689 897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 xml:space="preserve">   10.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E76EE1">
              <w:rPr>
                <w:b/>
                <w:bCs/>
              </w:rPr>
              <w:t>kívülről  (</w:t>
            </w:r>
            <w:proofErr w:type="gramEnd"/>
            <w:r w:rsidRPr="00E76EE1">
              <w:rPr>
                <w:b/>
                <w:bCs/>
              </w:rPr>
              <w:t>10.1.+10.3.)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10.1.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Hosszú </w:t>
            </w:r>
            <w:proofErr w:type="gramStart"/>
            <w:r w:rsidRPr="00E76EE1">
              <w:t>lejáratú  hitelek</w:t>
            </w:r>
            <w:proofErr w:type="gramEnd"/>
            <w:r w:rsidRPr="00E76EE1">
              <w:t>, kölcsönök felvétele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10.2.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Likviditási </w:t>
            </w:r>
            <w:proofErr w:type="gramStart"/>
            <w:r w:rsidRPr="00E76EE1">
              <w:t>célú  hitelek</w:t>
            </w:r>
            <w:proofErr w:type="gramEnd"/>
            <w:r w:rsidRPr="00E76EE1">
              <w:t>, kölcsönök felvétele pénzügyi vállalkozástól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10.3.</w:t>
            </w:r>
          </w:p>
        </w:tc>
        <w:tc>
          <w:tcPr>
            <w:tcW w:w="5575" w:type="dxa"/>
            <w:hideMark/>
          </w:tcPr>
          <w:p w:rsidR="00E76EE1" w:rsidRPr="00E76EE1" w:rsidRDefault="00E76EE1">
            <w:r w:rsidRPr="00E76EE1">
              <w:t xml:space="preserve">   Rövid </w:t>
            </w:r>
            <w:proofErr w:type="gramStart"/>
            <w:r w:rsidRPr="00E76EE1">
              <w:t>lejáratú  hitelek</w:t>
            </w:r>
            <w:proofErr w:type="gramEnd"/>
            <w:r w:rsidRPr="00E76EE1">
              <w:t>, kölcsönök felvétele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 xml:space="preserve">   11.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</w:tr>
      <w:tr w:rsidR="00E76EE1" w:rsidRPr="00E76EE1" w:rsidTr="00E76EE1">
        <w:trPr>
          <w:trHeight w:val="27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11.1.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Forgatási célú belföldi értékpapírok beváltása</w:t>
            </w:r>
            <w:proofErr w:type="gramStart"/>
            <w:r w:rsidRPr="00E76EE1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11.2.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Forgatási célú belföldi értékpapírok kibocsátása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11.3.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Befektetési célú belföldi értékpapírok beváltása</w:t>
            </w:r>
            <w:proofErr w:type="gramStart"/>
            <w:r w:rsidRPr="00E76EE1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11.4.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Befektetési célú belföldi értékpapírok kibocsátása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lastRenderedPageBreak/>
              <w:t xml:space="preserve">    12.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Maradvány igénybevétele (12.1. + 12.2.)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89 250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89 250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12.1.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Előző év költségvetési maradványának igénybevétele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89 250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89 250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12.2.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Előző év vállalkozási maradványának igénybevétele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 xml:space="preserve">    13.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49 061 000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37 968 897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33 420 994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13.1.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Államháztartáson belüli megelőlegezések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13.2.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Központi irányítószervi támogatás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49 061 000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37 968 897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33 420 994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13.3.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Betétek megszüntetése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 xml:space="preserve">    14.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Külföldi finanszírozás bevételei (14.1.+</w:t>
            </w:r>
            <w:proofErr w:type="gramStart"/>
            <w:r w:rsidRPr="00E76EE1">
              <w:rPr>
                <w:b/>
                <w:bCs/>
              </w:rPr>
              <w:t>…14</w:t>
            </w:r>
            <w:proofErr w:type="gramEnd"/>
            <w:r w:rsidRPr="00E76EE1">
              <w:rPr>
                <w:b/>
                <w:bCs/>
              </w:rPr>
              <w:t>.4.)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>
            <w:r w:rsidRPr="00E76EE1">
              <w:t xml:space="preserve">    14.1.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Forgatási célú külföldi értékpapírok beváltása</w:t>
            </w:r>
            <w:proofErr w:type="gramStart"/>
            <w:r w:rsidRPr="00E76EE1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>
            <w:r w:rsidRPr="00E76EE1">
              <w:t xml:space="preserve">    14.2.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Befektetési célú külföldi értékpapírok beváltása</w:t>
            </w:r>
            <w:proofErr w:type="gramStart"/>
            <w:r w:rsidRPr="00E76EE1">
              <w:t>,  értékesítése</w:t>
            </w:r>
            <w:proofErr w:type="gramEnd"/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>
            <w:r w:rsidRPr="00E76EE1">
              <w:t xml:space="preserve">    14.3.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Külföldi értékpapírok kibocsátása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>
            <w:r w:rsidRPr="00E76EE1">
              <w:t xml:space="preserve">    14.4.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Külföldi hitelek, kölcsönök felvétele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 xml:space="preserve">    15.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 xml:space="preserve">    16.</w:t>
            </w:r>
          </w:p>
        </w:tc>
        <w:tc>
          <w:tcPr>
            <w:tcW w:w="5575" w:type="dxa"/>
            <w:hideMark/>
          </w:tcPr>
          <w:p w:rsidR="00E76EE1" w:rsidRPr="00E76EE1" w:rsidRDefault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FINANSZÍROZÁSI BEVÉTELEK ÖSSZESEN: (10. + … +15.)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49 061 000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38 058 147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33 510 244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 xml:space="preserve">    17.</w:t>
            </w:r>
          </w:p>
        </w:tc>
        <w:tc>
          <w:tcPr>
            <w:tcW w:w="5575" w:type="dxa"/>
            <w:hideMark/>
          </w:tcPr>
          <w:p w:rsidR="00E76EE1" w:rsidRPr="00E76EE1" w:rsidRDefault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KÖLTSÉGVETÉSI ÉS FINANSZÍROZÁSI BEVÉTELEK ÖSSZESEN: (9+16)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51 361 000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40 358 147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35 200 141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</w:p>
        </w:tc>
        <w:tc>
          <w:tcPr>
            <w:tcW w:w="5575" w:type="dxa"/>
            <w:hideMark/>
          </w:tcPr>
          <w:p w:rsidR="00E76EE1" w:rsidRPr="00E76EE1" w:rsidRDefault="00E76EE1" w:rsidP="00E76EE1"/>
        </w:tc>
        <w:tc>
          <w:tcPr>
            <w:tcW w:w="1420" w:type="dxa"/>
            <w:hideMark/>
          </w:tcPr>
          <w:p w:rsidR="00E76EE1" w:rsidRPr="00E76EE1" w:rsidRDefault="00E76EE1" w:rsidP="00E76EE1"/>
        </w:tc>
        <w:tc>
          <w:tcPr>
            <w:tcW w:w="1377" w:type="dxa"/>
            <w:hideMark/>
          </w:tcPr>
          <w:p w:rsidR="00E76EE1" w:rsidRPr="00E76EE1" w:rsidRDefault="00E76EE1" w:rsidP="00E76EE1"/>
        </w:tc>
        <w:tc>
          <w:tcPr>
            <w:tcW w:w="1368" w:type="dxa"/>
            <w:hideMark/>
          </w:tcPr>
          <w:p w:rsidR="00E76EE1" w:rsidRPr="00E76EE1" w:rsidRDefault="00E76EE1" w:rsidP="00E76EE1"/>
        </w:tc>
      </w:tr>
      <w:tr w:rsidR="00E76EE1" w:rsidRPr="00E76EE1" w:rsidTr="00E76EE1">
        <w:trPr>
          <w:trHeight w:val="330"/>
        </w:trPr>
        <w:tc>
          <w:tcPr>
            <w:tcW w:w="10600" w:type="dxa"/>
            <w:gridSpan w:val="5"/>
            <w:noWrap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K I A D Á S O K</w:t>
            </w:r>
          </w:p>
        </w:tc>
      </w:tr>
      <w:tr w:rsidR="00E76EE1" w:rsidRPr="00E76EE1" w:rsidTr="00E76EE1">
        <w:trPr>
          <w:trHeight w:val="330"/>
        </w:trPr>
        <w:tc>
          <w:tcPr>
            <w:tcW w:w="6435" w:type="dxa"/>
            <w:gridSpan w:val="2"/>
            <w:noWrap/>
            <w:hideMark/>
          </w:tcPr>
          <w:p w:rsidR="00E76EE1" w:rsidRPr="00E76EE1" w:rsidRDefault="00E76EE1">
            <w:pPr>
              <w:rPr>
                <w:b/>
                <w:bCs/>
                <w:i/>
                <w:iCs/>
              </w:rPr>
            </w:pPr>
            <w:r w:rsidRPr="00E76EE1">
              <w:rPr>
                <w:b/>
                <w:bCs/>
                <w:i/>
                <w:iCs/>
              </w:rPr>
              <w:t>2. sz. táblázat</w:t>
            </w:r>
          </w:p>
        </w:tc>
        <w:tc>
          <w:tcPr>
            <w:tcW w:w="1420" w:type="dxa"/>
            <w:noWrap/>
            <w:hideMark/>
          </w:tcPr>
          <w:p w:rsidR="00E76EE1" w:rsidRPr="00E76EE1" w:rsidRDefault="00E76EE1" w:rsidP="00E76EE1">
            <w:pPr>
              <w:rPr>
                <w:b/>
                <w:bCs/>
                <w:i/>
                <w:iCs/>
              </w:rPr>
            </w:pPr>
            <w:r w:rsidRPr="00E76EE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77" w:type="dxa"/>
            <w:noWrap/>
            <w:hideMark/>
          </w:tcPr>
          <w:p w:rsidR="00E76EE1" w:rsidRPr="00E76EE1" w:rsidRDefault="00E76EE1" w:rsidP="00E76EE1">
            <w:pPr>
              <w:rPr>
                <w:b/>
                <w:bCs/>
                <w:i/>
                <w:iCs/>
              </w:rPr>
            </w:pPr>
            <w:r w:rsidRPr="00E76EE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8" w:type="dxa"/>
            <w:noWrap/>
            <w:hideMark/>
          </w:tcPr>
          <w:p w:rsidR="00E76EE1" w:rsidRPr="00E76EE1" w:rsidRDefault="00E76EE1" w:rsidP="00E76EE1">
            <w:pPr>
              <w:rPr>
                <w:b/>
                <w:bCs/>
                <w:i/>
                <w:iCs/>
              </w:rPr>
            </w:pPr>
            <w:r w:rsidRPr="00E76EE1">
              <w:rPr>
                <w:b/>
                <w:bCs/>
                <w:i/>
                <w:iCs/>
              </w:rPr>
              <w:t>Forintban!</w:t>
            </w:r>
          </w:p>
        </w:tc>
      </w:tr>
      <w:tr w:rsidR="00E76EE1" w:rsidRPr="00E76EE1" w:rsidTr="00E76EE1">
        <w:trPr>
          <w:trHeight w:val="330"/>
        </w:trPr>
        <w:tc>
          <w:tcPr>
            <w:tcW w:w="860" w:type="dxa"/>
            <w:vMerge w:val="restart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Sor-</w:t>
            </w:r>
            <w:r w:rsidRPr="00E76EE1">
              <w:rPr>
                <w:b/>
                <w:bCs/>
              </w:rPr>
              <w:br/>
              <w:t>szám</w:t>
            </w:r>
          </w:p>
        </w:tc>
        <w:tc>
          <w:tcPr>
            <w:tcW w:w="5575" w:type="dxa"/>
            <w:vMerge w:val="restart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Kiadási jogcím</w:t>
            </w:r>
          </w:p>
        </w:tc>
        <w:tc>
          <w:tcPr>
            <w:tcW w:w="4165" w:type="dxa"/>
            <w:gridSpan w:val="3"/>
            <w:noWrap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2 018</w:t>
            </w:r>
          </w:p>
        </w:tc>
      </w:tr>
      <w:tr w:rsidR="00E76EE1" w:rsidRPr="00E76EE1" w:rsidTr="00E76EE1">
        <w:trPr>
          <w:trHeight w:val="762"/>
        </w:trPr>
        <w:tc>
          <w:tcPr>
            <w:tcW w:w="860" w:type="dxa"/>
            <w:vMerge/>
            <w:hideMark/>
          </w:tcPr>
          <w:p w:rsidR="00E76EE1" w:rsidRPr="00E76EE1" w:rsidRDefault="00E76EE1">
            <w:pPr>
              <w:rPr>
                <w:b/>
                <w:bCs/>
              </w:rPr>
            </w:pPr>
          </w:p>
        </w:tc>
        <w:tc>
          <w:tcPr>
            <w:tcW w:w="5575" w:type="dxa"/>
            <w:vMerge/>
            <w:hideMark/>
          </w:tcPr>
          <w:p w:rsidR="00E76EE1" w:rsidRPr="00E76EE1" w:rsidRDefault="00E76EE1">
            <w:pPr>
              <w:rPr>
                <w:b/>
                <w:bCs/>
              </w:rPr>
            </w:pP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Eredeti előirányzat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Módosított előirányzat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Teljesítés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A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B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C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D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E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1.</w:t>
            </w:r>
          </w:p>
        </w:tc>
        <w:tc>
          <w:tcPr>
            <w:tcW w:w="5575" w:type="dxa"/>
            <w:hideMark/>
          </w:tcPr>
          <w:p w:rsidR="00E76EE1" w:rsidRPr="00E76EE1" w:rsidRDefault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 xml:space="preserve">   Működési költségvetés kiadásai </w:t>
            </w:r>
            <w:r w:rsidRPr="00E76EE1">
              <w:t>(1.1+…+1.5.)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57 412 000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46 910 165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43 630 383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1.1.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roofErr w:type="gramStart"/>
            <w:r w:rsidRPr="00E76EE1">
              <w:t>Személyi  juttatások</w:t>
            </w:r>
            <w:proofErr w:type="gramEnd"/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12 721 000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13 298 000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13 259 275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1.2.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Munkaadókat terhelő járulékok és szociális hozzájárulási adó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3 456 000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3 612 000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3 518 095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1.3.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roofErr w:type="gramStart"/>
            <w:r w:rsidRPr="00E76EE1">
              <w:t>Dologi  kiadások</w:t>
            </w:r>
            <w:proofErr w:type="gramEnd"/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41 235 000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30 000 165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26 853 013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1.4.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Ellátottak pénzbeli juttatásai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1.5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Egyéb működési célú kiadások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1.6.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- az 1.5-ből: - Elvonások és befizetések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1.7.</w:t>
            </w:r>
          </w:p>
        </w:tc>
        <w:tc>
          <w:tcPr>
            <w:tcW w:w="5575" w:type="dxa"/>
            <w:noWrap/>
            <w:hideMark/>
          </w:tcPr>
          <w:p w:rsidR="00E76EE1" w:rsidRPr="00E76EE1" w:rsidRDefault="00E76EE1" w:rsidP="00E76EE1">
            <w:r w:rsidRPr="00E76EE1">
              <w:t xml:space="preserve">   - Garancia- és kezességvállalásból kifizetés </w:t>
            </w:r>
            <w:proofErr w:type="spellStart"/>
            <w:r w:rsidRPr="00E76EE1">
              <w:t>ÁH-n</w:t>
            </w:r>
            <w:proofErr w:type="spellEnd"/>
            <w:r w:rsidRPr="00E76EE1">
              <w:t xml:space="preserve"> belülre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1.8.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  </w:t>
            </w:r>
            <w:proofErr w:type="spellStart"/>
            <w:r w:rsidRPr="00E76EE1">
              <w:t>-Visszatérítendő</w:t>
            </w:r>
            <w:proofErr w:type="spellEnd"/>
            <w:r w:rsidRPr="00E76EE1">
              <w:t xml:space="preserve"> támogatások, kölcsönök nyújtása </w:t>
            </w:r>
            <w:proofErr w:type="spellStart"/>
            <w:r w:rsidRPr="00E76EE1">
              <w:t>ÁH-n</w:t>
            </w:r>
            <w:proofErr w:type="spellEnd"/>
            <w:r w:rsidRPr="00E76EE1">
              <w:t xml:space="preserve"> belülre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lastRenderedPageBreak/>
              <w:t>1.9.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  - Visszatérítendő támogatások, kölcsönök törlesztése </w:t>
            </w:r>
            <w:proofErr w:type="spellStart"/>
            <w:r w:rsidRPr="00E76EE1">
              <w:t>ÁH-n</w:t>
            </w:r>
            <w:proofErr w:type="spellEnd"/>
            <w:r w:rsidRPr="00E76EE1">
              <w:t xml:space="preserve"> belülre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1.10.</w:t>
            </w:r>
          </w:p>
        </w:tc>
        <w:tc>
          <w:tcPr>
            <w:tcW w:w="5575" w:type="dxa"/>
            <w:noWrap/>
            <w:hideMark/>
          </w:tcPr>
          <w:p w:rsidR="00E76EE1" w:rsidRPr="00E76EE1" w:rsidRDefault="00E76EE1" w:rsidP="00E76EE1">
            <w:r w:rsidRPr="00E76EE1">
              <w:t xml:space="preserve">   - Egyéb működési célú támogatások </w:t>
            </w:r>
            <w:proofErr w:type="spellStart"/>
            <w:r w:rsidRPr="00E76EE1">
              <w:t>ÁH-n</w:t>
            </w:r>
            <w:proofErr w:type="spellEnd"/>
            <w:r w:rsidRPr="00E76EE1">
              <w:t xml:space="preserve"> belülre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1.11.</w:t>
            </w:r>
          </w:p>
        </w:tc>
        <w:tc>
          <w:tcPr>
            <w:tcW w:w="5575" w:type="dxa"/>
            <w:noWrap/>
            <w:hideMark/>
          </w:tcPr>
          <w:p w:rsidR="00E76EE1" w:rsidRPr="00E76EE1" w:rsidRDefault="00E76EE1" w:rsidP="00E76EE1">
            <w:r w:rsidRPr="00E76EE1">
              <w:t xml:space="preserve">   - Garancia és kezességvállalásból kifizetés </w:t>
            </w:r>
            <w:proofErr w:type="spellStart"/>
            <w:r w:rsidRPr="00E76EE1">
              <w:t>ÁH-n</w:t>
            </w:r>
            <w:proofErr w:type="spellEnd"/>
            <w:r w:rsidRPr="00E76EE1">
              <w:t xml:space="preserve"> kívülre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1.12.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  - Visszatérítendő támogatások, kölcsönök nyújtása </w:t>
            </w:r>
            <w:proofErr w:type="spellStart"/>
            <w:r w:rsidRPr="00E76EE1">
              <w:t>ÁH-n</w:t>
            </w:r>
            <w:proofErr w:type="spellEnd"/>
            <w:r w:rsidRPr="00E76EE1">
              <w:t xml:space="preserve"> kívülre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1.13.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  - Árkiegészítések, ártámogatások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1.14.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  - Kamattámogatások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1.15.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  - Egyéb működési célú támogatások államháztartáson kívülre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E76EE1" w:rsidRPr="00E76EE1" w:rsidRDefault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 xml:space="preserve">   Felhalmozási költségvetés kiadásai </w:t>
            </w:r>
            <w:r w:rsidRPr="00E76EE1">
              <w:t>(2.1.+2.3.+2.5.)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153 000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152 261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2.1.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Beruházások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153 000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152 261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2.2.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2.1.-ből EU-s forrásból megvalósuló beruházás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315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2.3.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Felújítások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2.4.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2.3.-ból EU-s forrásból megvalósuló felújítás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2.5.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Egyéb felhalmozási kiadások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435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2.6.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2.5.-</w:t>
            </w:r>
            <w:proofErr w:type="gramStart"/>
            <w:r w:rsidRPr="00E76EE1">
              <w:t>ből        -</w:t>
            </w:r>
            <w:proofErr w:type="gramEnd"/>
            <w:r w:rsidRPr="00E76EE1">
              <w:t xml:space="preserve"> Garancia- és kezességvállalásból kifizetés </w:t>
            </w:r>
            <w:proofErr w:type="spellStart"/>
            <w:r w:rsidRPr="00E76EE1">
              <w:t>ÁH-n</w:t>
            </w:r>
            <w:proofErr w:type="spellEnd"/>
            <w:r w:rsidRPr="00E76EE1">
              <w:t xml:space="preserve"> belülre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48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2.7.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  - Visszatérítendő támogatások, kölcsönök nyújtása </w:t>
            </w:r>
            <w:proofErr w:type="spellStart"/>
            <w:r w:rsidRPr="00E76EE1">
              <w:t>ÁH-n</w:t>
            </w:r>
            <w:proofErr w:type="spellEnd"/>
            <w:r w:rsidRPr="00E76EE1">
              <w:t xml:space="preserve"> belülre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2.8.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  - Visszatérítendő támogatások, kölcsönök törlesztése </w:t>
            </w:r>
            <w:proofErr w:type="spellStart"/>
            <w:r w:rsidRPr="00E76EE1">
              <w:t>ÁH-n</w:t>
            </w:r>
            <w:proofErr w:type="spellEnd"/>
            <w:r w:rsidRPr="00E76EE1">
              <w:t xml:space="preserve"> belülre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2.9.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  - Egyéb felhalmozási célú támogatások </w:t>
            </w:r>
            <w:proofErr w:type="spellStart"/>
            <w:r w:rsidRPr="00E76EE1">
              <w:t>ÁH-n</w:t>
            </w:r>
            <w:proofErr w:type="spellEnd"/>
            <w:r w:rsidRPr="00E76EE1">
              <w:t xml:space="preserve"> belülre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2.10.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  - Garancia- és kezességvállalásból kifizetés </w:t>
            </w:r>
            <w:proofErr w:type="spellStart"/>
            <w:r w:rsidRPr="00E76EE1">
              <w:t>ÁH-n</w:t>
            </w:r>
            <w:proofErr w:type="spellEnd"/>
            <w:r w:rsidRPr="00E76EE1">
              <w:t xml:space="preserve"> kívülre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2.11.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  - Visszatérítendő támogatások, kölcsönök nyújtása </w:t>
            </w:r>
            <w:proofErr w:type="spellStart"/>
            <w:r w:rsidRPr="00E76EE1">
              <w:t>ÁH-n</w:t>
            </w:r>
            <w:proofErr w:type="spellEnd"/>
            <w:r w:rsidRPr="00E76EE1">
              <w:t xml:space="preserve"> kívülre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2.12.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  - Lakástámogatás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2.13.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  - Egyéb felhalmozási célú támogatások államháztartáson kívülre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Tartalékok (3.1.+3.2.)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3.1.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Általános tartalék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3.2.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Céltartalék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4.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KÖLTSÉGVETÉSI KIADÁSOK ÖSSZESEN (1+2+3)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57 412 000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47 063 165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43 782 644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5.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Hitel-, kölcsöntörlesztés államháztartáson kívülre (5.1. + … + 5.3.)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5.1.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  Hosszú lejáratú hitelek, kölcsönök törlesztése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5.2.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5.3.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  Rövid lejáratú hitelek, kölcsönök törlesztése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6.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Belföldi értékpapírok kiadásai (6.1. + … + 6.4.)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6.1.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  Forgatási célú belföldi értékpapírok vásárlása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6.2.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  Forgatási célú belföldi értékpapírok beváltása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6.3.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  Befektetési célú belföldi értékpapírok vásárlása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6.4.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  Befektetési célú belföldi értékpapírok beváltása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lastRenderedPageBreak/>
              <w:t>7.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Belföldi finanszírozás kiadásai (7.1. + … + 7.4.)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7.1.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Államháztartáson belüli megelőlegezések folyósítása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7.2.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>Államháztartáson belüli megelőlegezések visszafizetése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7.3.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Pénzeszközök betétként elhelyezése 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40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7.4.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Pénzügyi lízing kiadásai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30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8.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Külföldi finanszírozás kiadásai (6.1. + … + 6.4.)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</w:tr>
      <w:tr w:rsidR="00E76EE1" w:rsidRPr="00E76EE1" w:rsidTr="00E76EE1">
        <w:trPr>
          <w:trHeight w:val="259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8.1.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Forgatási célú külföldi értékpapírok vásárlása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55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8.2.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Befektetési célú külföldi értékpapírok beváltása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55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8.3.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Külföldi értékpapírok beváltása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255"/>
        </w:trPr>
        <w:tc>
          <w:tcPr>
            <w:tcW w:w="860" w:type="dxa"/>
            <w:hideMark/>
          </w:tcPr>
          <w:p w:rsidR="00E76EE1" w:rsidRPr="00E76EE1" w:rsidRDefault="00E76EE1" w:rsidP="00E76EE1">
            <w:r w:rsidRPr="00E76EE1">
              <w:t>8.4.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r w:rsidRPr="00E76EE1">
              <w:t xml:space="preserve"> Külföldi hitelek, kölcsönök törlesztése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r w:rsidRPr="00E76EE1">
              <w:t> </w:t>
            </w:r>
          </w:p>
        </w:tc>
      </w:tr>
      <w:tr w:rsidR="00E76EE1" w:rsidRPr="00E76EE1" w:rsidTr="00E76EE1">
        <w:trPr>
          <w:trHeight w:val="33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9.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FINANSZÍROZÁSI KIADÁSOK ÖSSZESEN: (5.+…+8.)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 </w:t>
            </w:r>
          </w:p>
        </w:tc>
      </w:tr>
      <w:tr w:rsidR="00E76EE1" w:rsidRPr="00E76EE1" w:rsidTr="00E76EE1">
        <w:trPr>
          <w:trHeight w:val="330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10.</w:t>
            </w:r>
          </w:p>
        </w:tc>
        <w:tc>
          <w:tcPr>
            <w:tcW w:w="5575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KIADÁSOK ÖSSZESEN: (4+9)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57 412 000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47 063 165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43 782 644</w:t>
            </w:r>
          </w:p>
        </w:tc>
      </w:tr>
      <w:tr w:rsidR="00E76EE1" w:rsidRPr="00E76EE1" w:rsidTr="00E76EE1">
        <w:trPr>
          <w:trHeight w:val="315"/>
        </w:trPr>
        <w:tc>
          <w:tcPr>
            <w:tcW w:w="860" w:type="dxa"/>
            <w:noWrap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</w:p>
        </w:tc>
        <w:tc>
          <w:tcPr>
            <w:tcW w:w="5575" w:type="dxa"/>
            <w:noWrap/>
            <w:hideMark/>
          </w:tcPr>
          <w:p w:rsidR="00E76EE1" w:rsidRPr="00E76EE1" w:rsidRDefault="00E76EE1"/>
        </w:tc>
        <w:tc>
          <w:tcPr>
            <w:tcW w:w="1420" w:type="dxa"/>
            <w:noWrap/>
            <w:hideMark/>
          </w:tcPr>
          <w:p w:rsidR="00E76EE1" w:rsidRPr="00E76EE1" w:rsidRDefault="00E76EE1"/>
        </w:tc>
        <w:tc>
          <w:tcPr>
            <w:tcW w:w="1377" w:type="dxa"/>
            <w:noWrap/>
            <w:hideMark/>
          </w:tcPr>
          <w:p w:rsidR="00E76EE1" w:rsidRPr="00E76EE1" w:rsidRDefault="00E76EE1" w:rsidP="00E76EE1"/>
        </w:tc>
        <w:tc>
          <w:tcPr>
            <w:tcW w:w="1368" w:type="dxa"/>
            <w:noWrap/>
            <w:hideMark/>
          </w:tcPr>
          <w:p w:rsidR="00E76EE1" w:rsidRPr="00E76EE1" w:rsidRDefault="00E76EE1" w:rsidP="00E76EE1"/>
        </w:tc>
      </w:tr>
      <w:tr w:rsidR="00E76EE1" w:rsidRPr="00E76EE1" w:rsidTr="00E76EE1">
        <w:trPr>
          <w:trHeight w:val="375"/>
        </w:trPr>
        <w:tc>
          <w:tcPr>
            <w:tcW w:w="10600" w:type="dxa"/>
            <w:gridSpan w:val="5"/>
            <w:noWrap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E76EE1" w:rsidRPr="00E76EE1" w:rsidTr="00E76EE1">
        <w:trPr>
          <w:trHeight w:val="270"/>
        </w:trPr>
        <w:tc>
          <w:tcPr>
            <w:tcW w:w="6435" w:type="dxa"/>
            <w:gridSpan w:val="2"/>
            <w:noWrap/>
            <w:hideMark/>
          </w:tcPr>
          <w:p w:rsidR="00E76EE1" w:rsidRPr="00E76EE1" w:rsidRDefault="00E76EE1">
            <w:pPr>
              <w:rPr>
                <w:b/>
                <w:bCs/>
                <w:i/>
                <w:iCs/>
              </w:rPr>
            </w:pPr>
            <w:r w:rsidRPr="00E76EE1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420" w:type="dxa"/>
            <w:noWrap/>
            <w:hideMark/>
          </w:tcPr>
          <w:p w:rsidR="00E76EE1" w:rsidRPr="00E76EE1" w:rsidRDefault="00E76EE1">
            <w:pPr>
              <w:rPr>
                <w:b/>
                <w:bCs/>
                <w:i/>
                <w:iCs/>
              </w:rPr>
            </w:pPr>
          </w:p>
        </w:tc>
        <w:tc>
          <w:tcPr>
            <w:tcW w:w="1377" w:type="dxa"/>
            <w:noWrap/>
            <w:hideMark/>
          </w:tcPr>
          <w:p w:rsidR="00E76EE1" w:rsidRPr="00E76EE1" w:rsidRDefault="00E76EE1"/>
        </w:tc>
        <w:tc>
          <w:tcPr>
            <w:tcW w:w="1368" w:type="dxa"/>
            <w:noWrap/>
            <w:hideMark/>
          </w:tcPr>
          <w:p w:rsidR="00E76EE1" w:rsidRPr="00E76EE1" w:rsidRDefault="00E76EE1" w:rsidP="00E76EE1">
            <w:pPr>
              <w:rPr>
                <w:b/>
                <w:bCs/>
                <w:i/>
                <w:iCs/>
              </w:rPr>
            </w:pPr>
            <w:r w:rsidRPr="00E76EE1">
              <w:rPr>
                <w:b/>
                <w:bCs/>
                <w:i/>
                <w:iCs/>
              </w:rPr>
              <w:t>Forintban!</w:t>
            </w:r>
          </w:p>
        </w:tc>
      </w:tr>
      <w:tr w:rsidR="00E76EE1" w:rsidRPr="00E76EE1" w:rsidTr="00E76EE1">
        <w:trPr>
          <w:trHeight w:val="435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1</w:t>
            </w:r>
          </w:p>
        </w:tc>
        <w:tc>
          <w:tcPr>
            <w:tcW w:w="5575" w:type="dxa"/>
            <w:hideMark/>
          </w:tcPr>
          <w:p w:rsidR="00E76EE1" w:rsidRPr="00E76EE1" w:rsidRDefault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 xml:space="preserve">Költségvetési hiány, többlet </w:t>
            </w:r>
            <w:proofErr w:type="gramStart"/>
            <w:r w:rsidRPr="00E76EE1">
              <w:rPr>
                <w:b/>
                <w:bCs/>
              </w:rPr>
              <w:t>( költségvetési</w:t>
            </w:r>
            <w:proofErr w:type="gramEnd"/>
            <w:r w:rsidRPr="00E76EE1">
              <w:rPr>
                <w:b/>
                <w:bCs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-55 112 000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-44 763 165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-42 092 747</w:t>
            </w:r>
          </w:p>
        </w:tc>
      </w:tr>
      <w:tr w:rsidR="00E76EE1" w:rsidRPr="00E76EE1" w:rsidTr="00E76EE1">
        <w:trPr>
          <w:trHeight w:val="435"/>
        </w:trPr>
        <w:tc>
          <w:tcPr>
            <w:tcW w:w="86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2.</w:t>
            </w:r>
          </w:p>
        </w:tc>
        <w:tc>
          <w:tcPr>
            <w:tcW w:w="5575" w:type="dxa"/>
            <w:hideMark/>
          </w:tcPr>
          <w:p w:rsidR="00E76EE1" w:rsidRPr="00E76EE1" w:rsidRDefault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49 061 000</w:t>
            </w:r>
          </w:p>
        </w:tc>
        <w:tc>
          <w:tcPr>
            <w:tcW w:w="1377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38 058 147</w:t>
            </w:r>
          </w:p>
        </w:tc>
        <w:tc>
          <w:tcPr>
            <w:tcW w:w="1368" w:type="dxa"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  <w:r w:rsidRPr="00E76EE1">
              <w:rPr>
                <w:b/>
                <w:bCs/>
              </w:rPr>
              <w:t>33 510 244</w:t>
            </w:r>
          </w:p>
        </w:tc>
      </w:tr>
      <w:tr w:rsidR="00E76EE1" w:rsidRPr="00E76EE1" w:rsidTr="00E76EE1">
        <w:trPr>
          <w:trHeight w:val="150"/>
        </w:trPr>
        <w:tc>
          <w:tcPr>
            <w:tcW w:w="860" w:type="dxa"/>
            <w:noWrap/>
            <w:hideMark/>
          </w:tcPr>
          <w:p w:rsidR="00E76EE1" w:rsidRPr="00E76EE1" w:rsidRDefault="00E76EE1" w:rsidP="00E76EE1">
            <w:pPr>
              <w:rPr>
                <w:b/>
                <w:bCs/>
              </w:rPr>
            </w:pPr>
          </w:p>
        </w:tc>
        <w:tc>
          <w:tcPr>
            <w:tcW w:w="5575" w:type="dxa"/>
            <w:noWrap/>
            <w:hideMark/>
          </w:tcPr>
          <w:p w:rsidR="00E76EE1" w:rsidRPr="00E76EE1" w:rsidRDefault="00E76EE1"/>
        </w:tc>
        <w:tc>
          <w:tcPr>
            <w:tcW w:w="1420" w:type="dxa"/>
            <w:noWrap/>
            <w:hideMark/>
          </w:tcPr>
          <w:p w:rsidR="00E76EE1" w:rsidRPr="00E76EE1" w:rsidRDefault="00E76EE1"/>
        </w:tc>
        <w:tc>
          <w:tcPr>
            <w:tcW w:w="1377" w:type="dxa"/>
            <w:noWrap/>
            <w:hideMark/>
          </w:tcPr>
          <w:p w:rsidR="00E76EE1" w:rsidRPr="00E76EE1" w:rsidRDefault="00E76EE1" w:rsidP="00E76EE1"/>
        </w:tc>
        <w:tc>
          <w:tcPr>
            <w:tcW w:w="1368" w:type="dxa"/>
            <w:noWrap/>
            <w:hideMark/>
          </w:tcPr>
          <w:p w:rsidR="00E76EE1" w:rsidRPr="00E76EE1" w:rsidRDefault="00E76EE1" w:rsidP="00E76EE1"/>
        </w:tc>
      </w:tr>
      <w:tr w:rsidR="00E76EE1" w:rsidRPr="00E76EE1" w:rsidTr="00E76EE1">
        <w:trPr>
          <w:trHeight w:val="315"/>
        </w:trPr>
        <w:tc>
          <w:tcPr>
            <w:tcW w:w="860" w:type="dxa"/>
            <w:noWrap/>
            <w:hideMark/>
          </w:tcPr>
          <w:p w:rsidR="00E76EE1" w:rsidRPr="00E76EE1" w:rsidRDefault="00E76EE1" w:rsidP="00E76EE1"/>
        </w:tc>
        <w:tc>
          <w:tcPr>
            <w:tcW w:w="5575" w:type="dxa"/>
            <w:noWrap/>
            <w:hideMark/>
          </w:tcPr>
          <w:p w:rsidR="00E76EE1" w:rsidRPr="00E76EE1" w:rsidRDefault="00E76EE1"/>
        </w:tc>
        <w:tc>
          <w:tcPr>
            <w:tcW w:w="1420" w:type="dxa"/>
            <w:noWrap/>
            <w:hideMark/>
          </w:tcPr>
          <w:p w:rsidR="00E76EE1" w:rsidRPr="00E76EE1" w:rsidRDefault="00E76EE1"/>
        </w:tc>
        <w:tc>
          <w:tcPr>
            <w:tcW w:w="1377" w:type="dxa"/>
            <w:noWrap/>
            <w:hideMark/>
          </w:tcPr>
          <w:p w:rsidR="00E76EE1" w:rsidRPr="00E76EE1" w:rsidRDefault="00E76EE1" w:rsidP="00E76EE1"/>
        </w:tc>
        <w:tc>
          <w:tcPr>
            <w:tcW w:w="1368" w:type="dxa"/>
            <w:noWrap/>
            <w:hideMark/>
          </w:tcPr>
          <w:p w:rsidR="00E76EE1" w:rsidRPr="00E76EE1" w:rsidRDefault="00E76EE1" w:rsidP="00E76EE1"/>
        </w:tc>
      </w:tr>
    </w:tbl>
    <w:p w:rsidR="00E76EE1" w:rsidRDefault="00E76EE1"/>
    <w:sectPr w:rsidR="00E76EE1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81"/>
    <w:rsid w:val="003A55AF"/>
    <w:rsid w:val="006351CD"/>
    <w:rsid w:val="00CA0881"/>
    <w:rsid w:val="00E7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F7275-FDBF-4D87-BCE3-A44AFD5A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76EE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76EE1"/>
    <w:rPr>
      <w:color w:val="800080"/>
      <w:u w:val="single"/>
    </w:rPr>
  </w:style>
  <w:style w:type="paragraph" w:customStyle="1" w:styleId="font5">
    <w:name w:val="font5"/>
    <w:basedOn w:val="Norml"/>
    <w:rsid w:val="00E76EE1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E76EE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4">
    <w:name w:val="xl74"/>
    <w:basedOn w:val="Norml"/>
    <w:rsid w:val="00E76EE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5">
    <w:name w:val="xl75"/>
    <w:basedOn w:val="Norml"/>
    <w:rsid w:val="00E76EE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E76EE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7">
    <w:name w:val="xl77"/>
    <w:basedOn w:val="Norml"/>
    <w:rsid w:val="00E76EE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E76EE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E76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E76EE1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E76EE1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E76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E76EE1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E76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E76EE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E76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E76EE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8">
    <w:name w:val="xl88"/>
    <w:basedOn w:val="Norml"/>
    <w:rsid w:val="00E76EE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E76EE1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0">
    <w:name w:val="xl90"/>
    <w:basedOn w:val="Norml"/>
    <w:rsid w:val="00E76EE1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E76EE1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E76EE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E76EE1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E76EE1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E76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E76EE1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E76EE1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E76EE1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E76EE1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E76EE1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E76EE1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E76EE1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E76EE1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E76EE1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E76EE1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E76EE1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E76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E76EE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E76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E76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E76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E76EE1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E76EE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4">
    <w:name w:val="xl114"/>
    <w:basedOn w:val="Norml"/>
    <w:rsid w:val="00E76EE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15">
    <w:name w:val="xl115"/>
    <w:basedOn w:val="Norml"/>
    <w:rsid w:val="00E76EE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E76EE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E76EE1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E76EE1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9">
    <w:name w:val="xl119"/>
    <w:basedOn w:val="Norml"/>
    <w:rsid w:val="00E76EE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E76EE1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E76EE1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E76EE1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E76EE1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E76EE1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E76EE1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E76EE1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E76EE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E76EE1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9">
    <w:name w:val="xl129"/>
    <w:basedOn w:val="Norml"/>
    <w:rsid w:val="00E76EE1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E76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1">
    <w:name w:val="xl131"/>
    <w:basedOn w:val="Norml"/>
    <w:rsid w:val="00E76EE1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E76EE1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3">
    <w:name w:val="xl133"/>
    <w:basedOn w:val="Norml"/>
    <w:rsid w:val="00E7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E76EE1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5">
    <w:name w:val="xl135"/>
    <w:basedOn w:val="Norml"/>
    <w:rsid w:val="00E76EE1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E76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E76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E76EE1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E76EE1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E76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E76EE1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2">
    <w:name w:val="xl142"/>
    <w:basedOn w:val="Norml"/>
    <w:rsid w:val="00E76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E76EE1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E76EE1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E76EE1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46">
    <w:name w:val="xl146"/>
    <w:basedOn w:val="Norml"/>
    <w:rsid w:val="00E76EE1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E76EE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8">
    <w:name w:val="xl148"/>
    <w:basedOn w:val="Norml"/>
    <w:rsid w:val="00E76EE1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E76EE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E76EE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1">
    <w:name w:val="xl151"/>
    <w:basedOn w:val="Norml"/>
    <w:rsid w:val="00E76EE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E76E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E76EE1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4">
    <w:name w:val="xl154"/>
    <w:basedOn w:val="Norml"/>
    <w:rsid w:val="00E76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E76EE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6">
    <w:name w:val="xl156"/>
    <w:basedOn w:val="Norml"/>
    <w:rsid w:val="00E76E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E76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E76EE1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E76EE1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0">
    <w:name w:val="xl160"/>
    <w:basedOn w:val="Norml"/>
    <w:rsid w:val="00E76E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1">
    <w:name w:val="xl161"/>
    <w:basedOn w:val="Norml"/>
    <w:rsid w:val="00E76EE1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2">
    <w:name w:val="xl162"/>
    <w:basedOn w:val="Norml"/>
    <w:rsid w:val="00E76EE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E76EE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E76EE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E76EE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E76EE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7">
    <w:name w:val="xl167"/>
    <w:basedOn w:val="Norml"/>
    <w:rsid w:val="00E76EE1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E7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1155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2019-05-31T11:32:00Z</dcterms:created>
  <dcterms:modified xsi:type="dcterms:W3CDTF">2019-05-31T11:32:00Z</dcterms:modified>
</cp:coreProperties>
</file>