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2D" w:rsidRPr="00C224F7" w:rsidRDefault="003B092D" w:rsidP="003B092D">
      <w:pPr>
        <w:spacing w:line="300" w:lineRule="exact"/>
        <w:jc w:val="center"/>
        <w:rPr>
          <w:b/>
        </w:rPr>
      </w:pPr>
      <w:r w:rsidRPr="00C224F7">
        <w:rPr>
          <w:b/>
        </w:rPr>
        <w:t xml:space="preserve">Gulács Község Önkormányzata </w:t>
      </w:r>
    </w:p>
    <w:p w:rsidR="003B092D" w:rsidRPr="00C224F7" w:rsidRDefault="003B092D" w:rsidP="003B092D">
      <w:pPr>
        <w:spacing w:line="300" w:lineRule="exact"/>
        <w:jc w:val="center"/>
        <w:rPr>
          <w:b/>
        </w:rPr>
      </w:pPr>
      <w:r w:rsidRPr="00C224F7">
        <w:rPr>
          <w:b/>
        </w:rPr>
        <w:t>Képviselő-testületének</w:t>
      </w:r>
    </w:p>
    <w:p w:rsidR="003B092D" w:rsidRPr="00C224F7" w:rsidRDefault="003B092D" w:rsidP="003B092D">
      <w:pPr>
        <w:spacing w:line="300" w:lineRule="exact"/>
        <w:jc w:val="center"/>
        <w:rPr>
          <w:b/>
        </w:rPr>
      </w:pPr>
      <w:r w:rsidRPr="00C224F7">
        <w:rPr>
          <w:b/>
        </w:rPr>
        <w:t>2/2015. (II.23.)</w:t>
      </w:r>
    </w:p>
    <w:p w:rsidR="003B092D" w:rsidRPr="00C224F7" w:rsidRDefault="003B092D" w:rsidP="003B092D">
      <w:pPr>
        <w:spacing w:line="300" w:lineRule="exact"/>
        <w:jc w:val="center"/>
        <w:rPr>
          <w:b/>
        </w:rPr>
      </w:pPr>
      <w:r w:rsidRPr="00C224F7">
        <w:rPr>
          <w:b/>
        </w:rPr>
        <w:t>önkormányzati rendelete</w:t>
      </w:r>
    </w:p>
    <w:p w:rsidR="003B092D" w:rsidRDefault="003B092D" w:rsidP="003B092D">
      <w:pPr>
        <w:spacing w:line="300" w:lineRule="exact"/>
        <w:jc w:val="center"/>
        <w:rPr>
          <w:b/>
        </w:rPr>
      </w:pPr>
      <w:r w:rsidRPr="00C224F7">
        <w:rPr>
          <w:b/>
        </w:rPr>
        <w:t>az Önkormányzat szervezeti és működési szabályzatáról</w:t>
      </w:r>
    </w:p>
    <w:p w:rsidR="0079481A" w:rsidRDefault="0079481A" w:rsidP="003B092D">
      <w:pPr>
        <w:spacing w:line="300" w:lineRule="exact"/>
        <w:jc w:val="center"/>
        <w:rPr>
          <w:b/>
        </w:rPr>
      </w:pPr>
    </w:p>
    <w:p w:rsidR="0079481A" w:rsidRPr="00C224F7" w:rsidRDefault="0079481A" w:rsidP="003B092D">
      <w:pPr>
        <w:spacing w:line="300" w:lineRule="exact"/>
        <w:jc w:val="center"/>
        <w:rPr>
          <w:b/>
        </w:rPr>
      </w:pPr>
      <w:r>
        <w:rPr>
          <w:b/>
        </w:rPr>
        <w:t>(egységes szerkezetben)</w:t>
      </w:r>
    </w:p>
    <w:p w:rsidR="003B092D" w:rsidRPr="00C224F7" w:rsidRDefault="003B092D" w:rsidP="003B092D">
      <w:pPr>
        <w:autoSpaceDE w:val="0"/>
        <w:autoSpaceDN w:val="0"/>
        <w:adjustRightInd w:val="0"/>
        <w:spacing w:line="300" w:lineRule="exact"/>
        <w:jc w:val="both"/>
        <w:rPr>
          <w:bCs/>
          <w:color w:val="000000"/>
        </w:rPr>
      </w:pPr>
    </w:p>
    <w:p w:rsidR="003B092D" w:rsidRPr="00C224F7" w:rsidRDefault="003B092D" w:rsidP="003B092D">
      <w:pPr>
        <w:autoSpaceDE w:val="0"/>
        <w:autoSpaceDN w:val="0"/>
        <w:adjustRightInd w:val="0"/>
        <w:spacing w:line="300" w:lineRule="exact"/>
        <w:jc w:val="both"/>
        <w:rPr>
          <w:color w:val="000000"/>
        </w:rPr>
      </w:pPr>
      <w:r w:rsidRPr="00C224F7">
        <w:rPr>
          <w:bCs/>
          <w:color w:val="000000"/>
        </w:rPr>
        <w:t>Gulács  Község Önkormányzata Képviselő-testülete az Alaptörvény 32. cikk (2) bekezdésében meghatározott eredeti jogalkotói hatáskörében, az Alaptörvény 32. cikk (1) bekezdés d) pontjában meghatározott feladatkörében eljárva a következőket rendeli el:</w:t>
      </w:r>
    </w:p>
    <w:p w:rsidR="003B092D" w:rsidRPr="00C224F7" w:rsidRDefault="003B092D" w:rsidP="003B092D">
      <w:pPr>
        <w:autoSpaceDE w:val="0"/>
        <w:autoSpaceDN w:val="0"/>
        <w:adjustRightInd w:val="0"/>
        <w:spacing w:line="300" w:lineRule="exact"/>
        <w:jc w:val="both"/>
        <w:rPr>
          <w:color w:val="000000"/>
        </w:rPr>
      </w:pPr>
    </w:p>
    <w:p w:rsidR="003B092D" w:rsidRPr="00C224F7" w:rsidRDefault="003B092D" w:rsidP="003B092D">
      <w:pPr>
        <w:numPr>
          <w:ilvl w:val="0"/>
          <w:numId w:val="19"/>
        </w:numPr>
        <w:suppressAutoHyphens/>
        <w:autoSpaceDE w:val="0"/>
        <w:spacing w:line="300" w:lineRule="exact"/>
        <w:jc w:val="center"/>
        <w:rPr>
          <w:b/>
        </w:rPr>
      </w:pPr>
      <w:r w:rsidRPr="00C224F7">
        <w:rPr>
          <w:b/>
        </w:rPr>
        <w:t>Fejezet</w:t>
      </w:r>
    </w:p>
    <w:p w:rsidR="003B092D" w:rsidRPr="00C224F7" w:rsidRDefault="003B092D" w:rsidP="003B092D">
      <w:pPr>
        <w:autoSpaceDE w:val="0"/>
        <w:spacing w:line="300" w:lineRule="exact"/>
        <w:ind w:left="1080"/>
        <w:jc w:val="center"/>
        <w:rPr>
          <w:b/>
        </w:rPr>
      </w:pPr>
      <w:r w:rsidRPr="00C224F7">
        <w:rPr>
          <w:b/>
        </w:rPr>
        <w:t>Általános rendelkezések</w:t>
      </w:r>
    </w:p>
    <w:p w:rsidR="003B092D" w:rsidRPr="00C224F7" w:rsidRDefault="003B092D" w:rsidP="003B092D">
      <w:pPr>
        <w:autoSpaceDE w:val="0"/>
        <w:spacing w:line="300" w:lineRule="exact"/>
        <w:ind w:left="1080"/>
        <w:jc w:val="center"/>
        <w:rPr>
          <w:b/>
        </w:rPr>
      </w:pPr>
    </w:p>
    <w:p w:rsidR="003B092D" w:rsidRPr="00C224F7" w:rsidRDefault="003B092D" w:rsidP="003B092D">
      <w:pPr>
        <w:spacing w:line="300" w:lineRule="exact"/>
        <w:jc w:val="center"/>
        <w:rPr>
          <w:b/>
        </w:rPr>
      </w:pPr>
      <w:r w:rsidRPr="00C224F7">
        <w:rPr>
          <w:b/>
        </w:rPr>
        <w:t>1.§</w:t>
      </w:r>
    </w:p>
    <w:p w:rsidR="003B092D" w:rsidRPr="00C224F7" w:rsidRDefault="003B092D" w:rsidP="003B092D">
      <w:pPr>
        <w:spacing w:line="300" w:lineRule="exact"/>
        <w:ind w:left="360"/>
        <w:rPr>
          <w:b/>
        </w:rPr>
      </w:pPr>
    </w:p>
    <w:p w:rsidR="003B092D" w:rsidRPr="00C224F7" w:rsidRDefault="003B092D" w:rsidP="003B092D">
      <w:pPr>
        <w:spacing w:line="300" w:lineRule="exact"/>
        <w:ind w:left="720"/>
        <w:jc w:val="center"/>
        <w:rPr>
          <w:b/>
        </w:rPr>
      </w:pPr>
      <w:r w:rsidRPr="00C224F7">
        <w:rPr>
          <w:b/>
        </w:rPr>
        <w:t>1.Az önkormányzat hivatalos elnevezése és székhelye, a képviselő-testület és szervei és bélyegzői</w:t>
      </w:r>
    </w:p>
    <w:p w:rsidR="003B092D" w:rsidRPr="00C224F7" w:rsidRDefault="003B092D" w:rsidP="003B092D">
      <w:pPr>
        <w:spacing w:line="300" w:lineRule="exact"/>
        <w:ind w:left="720"/>
        <w:jc w:val="both"/>
        <w:rPr>
          <w:b/>
        </w:rPr>
      </w:pPr>
    </w:p>
    <w:p w:rsidR="003B092D" w:rsidRPr="00C224F7" w:rsidRDefault="003B092D" w:rsidP="003B092D">
      <w:pPr>
        <w:numPr>
          <w:ilvl w:val="0"/>
          <w:numId w:val="13"/>
        </w:numPr>
        <w:tabs>
          <w:tab w:val="left" w:pos="284"/>
        </w:tabs>
        <w:suppressAutoHyphens/>
        <w:spacing w:line="300" w:lineRule="exact"/>
        <w:ind w:left="0" w:firstLine="0"/>
        <w:jc w:val="both"/>
      </w:pPr>
      <w:r w:rsidRPr="00C224F7">
        <w:t>Az önkormányzat hivatalos elnevezése: Gulács  Község Önkormányzata (a továbbiakban: Önkormányzat). Székhelye: 4842 Gulács, Rákóczi u 12..</w:t>
      </w:r>
    </w:p>
    <w:p w:rsidR="003B092D" w:rsidRPr="00C224F7" w:rsidRDefault="003B092D" w:rsidP="003B092D">
      <w:pPr>
        <w:numPr>
          <w:ilvl w:val="0"/>
          <w:numId w:val="13"/>
        </w:numPr>
        <w:tabs>
          <w:tab w:val="left" w:pos="284"/>
        </w:tabs>
        <w:suppressAutoHyphens/>
        <w:spacing w:line="300" w:lineRule="exact"/>
        <w:ind w:left="0" w:firstLine="0"/>
        <w:jc w:val="both"/>
      </w:pPr>
      <w:r w:rsidRPr="00C224F7">
        <w:t>Az Önkormányzat képviselő-t</w:t>
      </w:r>
      <w:r w:rsidR="00472274">
        <w:t xml:space="preserve">estületének elnevezése: Gulács </w:t>
      </w:r>
      <w:r w:rsidRPr="00C224F7">
        <w:t>Község Önkormányzata Képviselő-testülete (a továbbiakban: Képviselő-te</w:t>
      </w:r>
      <w:r w:rsidR="00472274">
        <w:t>stület). Székhelye: 4842 Gulács</w:t>
      </w:r>
      <w:r w:rsidRPr="00C224F7">
        <w:t>, Rákóczi u 12.</w:t>
      </w:r>
    </w:p>
    <w:p w:rsidR="003B092D" w:rsidRPr="00C224F7" w:rsidRDefault="003B092D" w:rsidP="003B092D">
      <w:pPr>
        <w:numPr>
          <w:ilvl w:val="0"/>
          <w:numId w:val="13"/>
        </w:numPr>
        <w:tabs>
          <w:tab w:val="left" w:pos="284"/>
        </w:tabs>
        <w:suppressAutoHyphens/>
        <w:spacing w:line="300" w:lineRule="exact"/>
        <w:ind w:left="0" w:firstLine="0"/>
        <w:jc w:val="both"/>
      </w:pPr>
      <w:r w:rsidRPr="00C224F7">
        <w:t>A Képviselő-testület szervei:</w:t>
      </w:r>
    </w:p>
    <w:p w:rsidR="003B092D" w:rsidRPr="00C224F7" w:rsidRDefault="00472274" w:rsidP="003B092D">
      <w:pPr>
        <w:numPr>
          <w:ilvl w:val="0"/>
          <w:numId w:val="18"/>
        </w:numPr>
        <w:tabs>
          <w:tab w:val="left" w:pos="284"/>
        </w:tabs>
        <w:suppressAutoHyphens/>
        <w:spacing w:line="300" w:lineRule="exact"/>
        <w:jc w:val="both"/>
      </w:pPr>
      <w:r>
        <w:t xml:space="preserve">Gulács </w:t>
      </w:r>
      <w:r w:rsidR="003B092D" w:rsidRPr="00C224F7">
        <w:t xml:space="preserve">Község Önkormányzat Polgármestere (a továbbiakban: Polgármester); </w:t>
      </w:r>
    </w:p>
    <w:p w:rsidR="003B092D" w:rsidRPr="00C224F7" w:rsidRDefault="00472274" w:rsidP="003B092D">
      <w:pPr>
        <w:numPr>
          <w:ilvl w:val="0"/>
          <w:numId w:val="18"/>
        </w:numPr>
        <w:suppressAutoHyphens/>
        <w:jc w:val="both"/>
      </w:pPr>
      <w:r>
        <w:t xml:space="preserve">Gulács </w:t>
      </w:r>
      <w:r w:rsidR="003B092D" w:rsidRPr="00C224F7">
        <w:t xml:space="preserve">Község Önkormányzata Képviselő-testületének Ügyrendi  Bizottsága (a továbbiakban: </w:t>
      </w:r>
      <w:r w:rsidR="00EB48ED">
        <w:t xml:space="preserve">Bizottság); </w:t>
      </w:r>
      <w:r w:rsidR="00EB48ED">
        <w:rPr>
          <w:rStyle w:val="Lbjegyzet-hivatkozs"/>
        </w:rPr>
        <w:footnoteReference w:id="2"/>
      </w:r>
    </w:p>
    <w:p w:rsidR="003B092D" w:rsidRPr="00C224F7" w:rsidRDefault="003B092D" w:rsidP="003B092D">
      <w:pPr>
        <w:numPr>
          <w:ilvl w:val="0"/>
          <w:numId w:val="18"/>
        </w:numPr>
        <w:tabs>
          <w:tab w:val="left" w:pos="284"/>
        </w:tabs>
        <w:suppressAutoHyphens/>
        <w:spacing w:line="300" w:lineRule="exact"/>
        <w:jc w:val="both"/>
      </w:pPr>
      <w:r w:rsidRPr="00C224F7">
        <w:t>Tarpai Közös Önkormányzati Hivatal Gulácsi Kirendeltsége (a továbbiakban: Hivatal);</w:t>
      </w:r>
    </w:p>
    <w:p w:rsidR="003B092D" w:rsidRPr="00C224F7" w:rsidRDefault="003B092D" w:rsidP="003B092D">
      <w:pPr>
        <w:numPr>
          <w:ilvl w:val="0"/>
          <w:numId w:val="18"/>
        </w:numPr>
        <w:tabs>
          <w:tab w:val="left" w:pos="284"/>
        </w:tabs>
        <w:suppressAutoHyphens/>
        <w:spacing w:line="300" w:lineRule="exact"/>
        <w:jc w:val="both"/>
      </w:pPr>
      <w:r w:rsidRPr="00C224F7">
        <w:t>Tarpai Közös Önkormányzati Hivatal Jegyzője (a továbbiakban: Jegyző);</w:t>
      </w:r>
    </w:p>
    <w:p w:rsidR="003B092D" w:rsidRPr="00C224F7" w:rsidRDefault="003B092D" w:rsidP="003B092D">
      <w:pPr>
        <w:numPr>
          <w:ilvl w:val="0"/>
          <w:numId w:val="18"/>
        </w:numPr>
        <w:tabs>
          <w:tab w:val="left" w:pos="284"/>
        </w:tabs>
        <w:suppressAutoHyphens/>
        <w:spacing w:line="300" w:lineRule="exact"/>
        <w:jc w:val="both"/>
      </w:pPr>
      <w:r w:rsidRPr="00C224F7">
        <w:t>Beregi Többcélú Kistérségi Önkormányzati Társulás;</w:t>
      </w:r>
    </w:p>
    <w:p w:rsidR="003B092D" w:rsidRPr="00C224F7" w:rsidRDefault="003B092D" w:rsidP="003B092D">
      <w:pPr>
        <w:tabs>
          <w:tab w:val="left" w:pos="284"/>
        </w:tabs>
        <w:spacing w:line="300" w:lineRule="exact"/>
        <w:ind w:left="360"/>
        <w:jc w:val="both"/>
      </w:pPr>
    </w:p>
    <w:p w:rsidR="003B092D" w:rsidRPr="00C224F7" w:rsidRDefault="003B092D" w:rsidP="003B092D">
      <w:pPr>
        <w:numPr>
          <w:ilvl w:val="0"/>
          <w:numId w:val="13"/>
        </w:numPr>
        <w:tabs>
          <w:tab w:val="left" w:pos="284"/>
        </w:tabs>
        <w:suppressAutoHyphens/>
        <w:spacing w:line="300" w:lineRule="exact"/>
        <w:ind w:left="0" w:firstLine="0"/>
        <w:jc w:val="both"/>
      </w:pPr>
      <w:r w:rsidRPr="00C224F7">
        <w:t>Az Önkormányzat körbélyegzője középen tartalmazza a Magyarország címerét, körben az Önkormányzat elnevezését.</w:t>
      </w:r>
    </w:p>
    <w:p w:rsidR="003B092D" w:rsidRPr="00C224F7" w:rsidRDefault="003B092D" w:rsidP="003B092D">
      <w:pPr>
        <w:numPr>
          <w:ilvl w:val="0"/>
          <w:numId w:val="13"/>
        </w:numPr>
        <w:tabs>
          <w:tab w:val="left" w:pos="284"/>
        </w:tabs>
        <w:suppressAutoHyphens/>
        <w:spacing w:line="300" w:lineRule="exact"/>
        <w:ind w:left="0" w:firstLine="0"/>
        <w:jc w:val="both"/>
      </w:pPr>
      <w:r w:rsidRPr="00C224F7">
        <w:t>A Képviselő-testület körbélyegzője középen tartalmazza a Magyarország címerét, körben a Képviselő-testület elnevezését.</w:t>
      </w:r>
    </w:p>
    <w:p w:rsidR="003B092D" w:rsidRPr="00C224F7" w:rsidRDefault="003B092D" w:rsidP="003B092D">
      <w:pPr>
        <w:numPr>
          <w:ilvl w:val="0"/>
          <w:numId w:val="13"/>
        </w:numPr>
        <w:tabs>
          <w:tab w:val="left" w:pos="284"/>
        </w:tabs>
        <w:suppressAutoHyphens/>
        <w:spacing w:line="300" w:lineRule="exact"/>
        <w:ind w:left="0" w:firstLine="0"/>
        <w:jc w:val="both"/>
      </w:pPr>
      <w:r w:rsidRPr="00C224F7">
        <w:t>A Polgármester körbélyegzője középen tartalmazza a Magyarország címerét, körben a Polgármester elnevezését.</w:t>
      </w:r>
    </w:p>
    <w:p w:rsidR="003B092D" w:rsidRPr="00C224F7" w:rsidRDefault="003B092D" w:rsidP="003B092D">
      <w:pPr>
        <w:numPr>
          <w:ilvl w:val="0"/>
          <w:numId w:val="13"/>
        </w:numPr>
        <w:tabs>
          <w:tab w:val="left" w:pos="0"/>
          <w:tab w:val="left" w:pos="284"/>
        </w:tabs>
        <w:suppressAutoHyphens/>
        <w:spacing w:line="300" w:lineRule="exact"/>
        <w:ind w:left="0" w:firstLine="0"/>
        <w:jc w:val="both"/>
      </w:pPr>
      <w:r w:rsidRPr="00C224F7">
        <w:t>Az Önkormányzati Hivatal Kirendeltségének körbélyegzője középen tartalmazza a Magyarország címerét, körben az Önkormányzati Hivatal elnevezését és a bélyegző sorszámát.</w:t>
      </w:r>
    </w:p>
    <w:p w:rsidR="003B092D" w:rsidRPr="00C224F7" w:rsidRDefault="003B092D" w:rsidP="003B092D">
      <w:pPr>
        <w:numPr>
          <w:ilvl w:val="0"/>
          <w:numId w:val="13"/>
        </w:numPr>
        <w:tabs>
          <w:tab w:val="left" w:pos="284"/>
        </w:tabs>
        <w:suppressAutoHyphens/>
        <w:spacing w:line="300" w:lineRule="exact"/>
        <w:ind w:left="0" w:firstLine="0"/>
        <w:jc w:val="both"/>
      </w:pPr>
      <w:r w:rsidRPr="00C224F7">
        <w:t>A Jegyző körbélyegzője tartalmazza középen Magyarország címerét, körben az Önkormányzati Hivatal jegyzőjének elnevezését.</w:t>
      </w:r>
    </w:p>
    <w:p w:rsidR="003B092D" w:rsidRPr="00C224F7" w:rsidRDefault="003B092D" w:rsidP="003B092D">
      <w:pPr>
        <w:spacing w:line="300" w:lineRule="exact"/>
        <w:jc w:val="both"/>
        <w:rPr>
          <w:b/>
        </w:rPr>
      </w:pPr>
    </w:p>
    <w:p w:rsidR="003B092D" w:rsidRPr="00C224F7" w:rsidRDefault="003B092D" w:rsidP="003B092D">
      <w:pPr>
        <w:spacing w:line="300" w:lineRule="exact"/>
        <w:ind w:left="360"/>
        <w:jc w:val="center"/>
        <w:rPr>
          <w:b/>
        </w:rPr>
      </w:pPr>
      <w:r w:rsidRPr="00C224F7">
        <w:rPr>
          <w:b/>
        </w:rPr>
        <w:lastRenderedPageBreak/>
        <w:t>2.§</w:t>
      </w:r>
    </w:p>
    <w:p w:rsidR="003B092D" w:rsidRPr="00C224F7" w:rsidRDefault="003B092D" w:rsidP="003B092D">
      <w:pPr>
        <w:tabs>
          <w:tab w:val="left" w:pos="426"/>
        </w:tabs>
        <w:spacing w:line="300" w:lineRule="exact"/>
        <w:ind w:left="1080"/>
        <w:rPr>
          <w:b/>
        </w:rPr>
      </w:pPr>
      <w:r w:rsidRPr="00C224F7">
        <w:rPr>
          <w:b/>
        </w:rPr>
        <w:tab/>
      </w:r>
      <w:r w:rsidRPr="00C224F7">
        <w:rPr>
          <w:b/>
        </w:rPr>
        <w:tab/>
      </w:r>
      <w:r w:rsidRPr="00C224F7">
        <w:rPr>
          <w:b/>
        </w:rPr>
        <w:tab/>
      </w:r>
      <w:r w:rsidRPr="00C224F7">
        <w:rPr>
          <w:b/>
        </w:rPr>
        <w:tab/>
      </w:r>
      <w:r w:rsidRPr="00C224F7">
        <w:rPr>
          <w:b/>
        </w:rPr>
        <w:tab/>
      </w:r>
    </w:p>
    <w:p w:rsidR="003B092D" w:rsidRPr="00C224F7" w:rsidRDefault="003B092D" w:rsidP="003B092D">
      <w:pPr>
        <w:spacing w:line="300" w:lineRule="exact"/>
        <w:jc w:val="both"/>
      </w:pPr>
      <w:r w:rsidRPr="00C224F7">
        <w:t>Az Önkormányzat hivatalos honlapjának címe: www.gulacs</w:t>
      </w:r>
      <w:r w:rsidR="00472274">
        <w:t>kozseg</w:t>
      </w:r>
      <w:r w:rsidRPr="00C224F7">
        <w:t>.hu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jc w:val="center"/>
        <w:rPr>
          <w:b/>
        </w:rPr>
      </w:pPr>
      <w:smartTag w:uri="urn:schemas-microsoft-com:office:smarttags" w:element="metricconverter">
        <w:smartTagPr>
          <w:attr w:name="ProductID" w:val="2. A"/>
        </w:smartTagPr>
        <w:r w:rsidRPr="00C224F7">
          <w:rPr>
            <w:b/>
          </w:rPr>
          <w:t>2. A</w:t>
        </w:r>
      </w:smartTag>
      <w:r w:rsidRPr="00C224F7">
        <w:rPr>
          <w:b/>
        </w:rPr>
        <w:t xml:space="preserve"> Képviselő-testület átruházott hatáskörei</w:t>
      </w:r>
    </w:p>
    <w:p w:rsidR="003B092D" w:rsidRPr="00C224F7" w:rsidRDefault="003B092D" w:rsidP="003B092D">
      <w:pPr>
        <w:spacing w:line="300" w:lineRule="exact"/>
        <w:ind w:left="720"/>
        <w:jc w:val="both"/>
      </w:pPr>
    </w:p>
    <w:p w:rsidR="003B092D" w:rsidRPr="00C224F7" w:rsidRDefault="003B092D" w:rsidP="003B092D">
      <w:pPr>
        <w:spacing w:line="300" w:lineRule="exact"/>
        <w:ind w:left="360"/>
        <w:jc w:val="center"/>
        <w:rPr>
          <w:b/>
        </w:rPr>
      </w:pPr>
      <w:r w:rsidRPr="00C224F7">
        <w:rPr>
          <w:b/>
        </w:rPr>
        <w:t>3.§</w:t>
      </w:r>
    </w:p>
    <w:p w:rsidR="003B092D" w:rsidRPr="00C224F7" w:rsidRDefault="003B092D" w:rsidP="003B092D">
      <w:pPr>
        <w:spacing w:line="300" w:lineRule="exact"/>
        <w:ind w:left="360"/>
        <w:jc w:val="center"/>
        <w:rPr>
          <w:b/>
        </w:rPr>
      </w:pPr>
    </w:p>
    <w:p w:rsidR="003B092D" w:rsidRPr="00C224F7" w:rsidRDefault="003B092D" w:rsidP="003B092D">
      <w:pPr>
        <w:numPr>
          <w:ilvl w:val="0"/>
          <w:numId w:val="4"/>
        </w:numPr>
        <w:suppressAutoHyphens/>
        <w:spacing w:line="300" w:lineRule="exact"/>
        <w:jc w:val="both"/>
      </w:pPr>
      <w:r w:rsidRPr="00C224F7">
        <w:t xml:space="preserve">A Képviselő-testület a polgármesterre ruházza át a szociális rászorultságtól függő pénzbeli és természetbeni támogatásról szóló önkormányzati rendeletben </w:t>
      </w:r>
      <w:r w:rsidR="00472274">
        <w:t xml:space="preserve">foglalt települési támogatások </w:t>
      </w:r>
      <w:r w:rsidRPr="00C224F7">
        <w:t>elbírálásának jogkörét.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jc w:val="both"/>
        <w:rPr>
          <w:b/>
        </w:rPr>
      </w:pPr>
    </w:p>
    <w:p w:rsidR="003B092D" w:rsidRPr="00C224F7" w:rsidRDefault="003B092D" w:rsidP="003B092D">
      <w:pPr>
        <w:numPr>
          <w:ilvl w:val="0"/>
          <w:numId w:val="19"/>
        </w:numPr>
        <w:suppressAutoHyphens/>
        <w:spacing w:line="300" w:lineRule="exact"/>
        <w:jc w:val="center"/>
        <w:rPr>
          <w:b/>
        </w:rPr>
      </w:pPr>
      <w:r w:rsidRPr="00C224F7">
        <w:rPr>
          <w:b/>
        </w:rPr>
        <w:t>Fejezet</w:t>
      </w:r>
    </w:p>
    <w:p w:rsidR="003B092D" w:rsidRPr="00C224F7" w:rsidRDefault="003B092D" w:rsidP="003B092D">
      <w:pPr>
        <w:spacing w:line="300" w:lineRule="exact"/>
        <w:ind w:left="2496" w:firstLine="336"/>
        <w:rPr>
          <w:b/>
        </w:rPr>
      </w:pPr>
      <w:r w:rsidRPr="00C224F7">
        <w:rPr>
          <w:b/>
        </w:rPr>
        <w:t>A Képviselő-testület működése</w:t>
      </w:r>
    </w:p>
    <w:p w:rsidR="003B092D" w:rsidRPr="00C224F7" w:rsidRDefault="003B092D" w:rsidP="003B092D">
      <w:pPr>
        <w:spacing w:line="300" w:lineRule="exact"/>
        <w:ind w:left="1080"/>
        <w:jc w:val="center"/>
        <w:rPr>
          <w:b/>
        </w:rPr>
      </w:pPr>
    </w:p>
    <w:p w:rsidR="003B092D" w:rsidRPr="00C224F7" w:rsidRDefault="003B092D" w:rsidP="003B092D">
      <w:pPr>
        <w:spacing w:line="300" w:lineRule="exact"/>
        <w:ind w:left="2148"/>
      </w:pPr>
      <w:r w:rsidRPr="00C224F7">
        <w:rPr>
          <w:b/>
        </w:rPr>
        <w:t>3.A Képviselő-testület összehívása, vezetése</w:t>
      </w:r>
    </w:p>
    <w:p w:rsidR="003B092D" w:rsidRPr="00C224F7" w:rsidRDefault="003B092D" w:rsidP="003B092D">
      <w:pPr>
        <w:spacing w:line="300" w:lineRule="exact"/>
        <w:ind w:left="720"/>
        <w:jc w:val="center"/>
      </w:pPr>
    </w:p>
    <w:p w:rsidR="003B092D" w:rsidRPr="00C224F7" w:rsidRDefault="003B092D" w:rsidP="003B092D">
      <w:pPr>
        <w:spacing w:line="300" w:lineRule="exact"/>
        <w:jc w:val="center"/>
        <w:rPr>
          <w:b/>
        </w:rPr>
      </w:pPr>
      <w:r w:rsidRPr="00C224F7">
        <w:rPr>
          <w:b/>
        </w:rPr>
        <w:t>4.§</w:t>
      </w:r>
    </w:p>
    <w:p w:rsidR="003B092D" w:rsidRPr="00C224F7" w:rsidRDefault="003B092D" w:rsidP="003B092D">
      <w:pPr>
        <w:spacing w:line="300" w:lineRule="exact"/>
        <w:rPr>
          <w:b/>
        </w:rPr>
      </w:pPr>
    </w:p>
    <w:p w:rsidR="003B092D" w:rsidRPr="00C224F7" w:rsidRDefault="003B092D" w:rsidP="003B092D">
      <w:pPr>
        <w:numPr>
          <w:ilvl w:val="0"/>
          <w:numId w:val="20"/>
        </w:numPr>
        <w:suppressAutoHyphens/>
        <w:spacing w:line="300" w:lineRule="exact"/>
        <w:jc w:val="both"/>
      </w:pPr>
      <w:r w:rsidRPr="00C224F7">
        <w:t xml:space="preserve">A polgármesteri és az alpolgármesteri tisztség egyidejű betöltetlensége, a tartós akadályoztatásuk esetén a képviselő-testületet a korelnök hívja össze és vezeti. </w:t>
      </w:r>
    </w:p>
    <w:p w:rsidR="003B092D" w:rsidRPr="00C224F7" w:rsidRDefault="003B092D" w:rsidP="003B092D">
      <w:pPr>
        <w:numPr>
          <w:ilvl w:val="0"/>
          <w:numId w:val="20"/>
        </w:numPr>
        <w:suppressAutoHyphens/>
        <w:spacing w:line="300" w:lineRule="exact"/>
        <w:jc w:val="both"/>
      </w:pPr>
      <w:r w:rsidRPr="00C224F7">
        <w:t>Az (1) bekezdés alkalmazásában tartós akadályozatásnak minősül a szabadság kivételével az egy hónap időtartamot meghaladó távollét.</w:t>
      </w:r>
    </w:p>
    <w:p w:rsidR="003B092D" w:rsidRPr="00C224F7" w:rsidRDefault="003B092D" w:rsidP="003B092D">
      <w:pPr>
        <w:spacing w:line="300" w:lineRule="exact"/>
        <w:ind w:left="720"/>
        <w:jc w:val="both"/>
      </w:pPr>
    </w:p>
    <w:p w:rsidR="003B092D" w:rsidRPr="00C224F7" w:rsidRDefault="003B092D" w:rsidP="003B092D">
      <w:pPr>
        <w:autoSpaceDE w:val="0"/>
        <w:autoSpaceDN w:val="0"/>
        <w:adjustRightInd w:val="0"/>
        <w:spacing w:line="300" w:lineRule="exact"/>
        <w:jc w:val="center"/>
        <w:rPr>
          <w:b/>
        </w:rPr>
      </w:pPr>
      <w:r w:rsidRPr="00C224F7">
        <w:rPr>
          <w:b/>
        </w:rPr>
        <w:t>5.§</w:t>
      </w:r>
    </w:p>
    <w:p w:rsidR="003B092D" w:rsidRPr="00C224F7" w:rsidRDefault="003B092D" w:rsidP="003B092D">
      <w:pPr>
        <w:autoSpaceDE w:val="0"/>
        <w:autoSpaceDN w:val="0"/>
        <w:adjustRightInd w:val="0"/>
        <w:spacing w:line="300" w:lineRule="exact"/>
        <w:rPr>
          <w:b/>
        </w:rPr>
      </w:pPr>
    </w:p>
    <w:p w:rsidR="003B092D" w:rsidRPr="00C224F7" w:rsidRDefault="003B092D" w:rsidP="003B092D">
      <w:pPr>
        <w:numPr>
          <w:ilvl w:val="0"/>
          <w:numId w:val="21"/>
        </w:numPr>
        <w:autoSpaceDE w:val="0"/>
        <w:autoSpaceDN w:val="0"/>
        <w:adjustRightInd w:val="0"/>
        <w:spacing w:line="300" w:lineRule="exact"/>
        <w:ind w:left="0" w:firstLine="0"/>
        <w:jc w:val="both"/>
      </w:pPr>
      <w:r w:rsidRPr="00C224F7">
        <w:t xml:space="preserve">A Képviselő-testület évente legalább 6 ülést tart. </w:t>
      </w:r>
    </w:p>
    <w:p w:rsidR="003B092D" w:rsidRPr="00C224F7" w:rsidRDefault="003B092D" w:rsidP="003B092D">
      <w:pPr>
        <w:numPr>
          <w:ilvl w:val="0"/>
          <w:numId w:val="21"/>
        </w:numPr>
        <w:autoSpaceDE w:val="0"/>
        <w:autoSpaceDN w:val="0"/>
        <w:adjustRightInd w:val="0"/>
        <w:spacing w:line="300" w:lineRule="exact"/>
        <w:ind w:left="0" w:firstLine="0"/>
        <w:jc w:val="both"/>
      </w:pPr>
      <w:r w:rsidRPr="00C224F7">
        <w:t>A Képviselő-testület ü</w:t>
      </w:r>
      <w:r w:rsidR="00472274">
        <w:t>lését a Községháza épületében  (4842 Gulács, Rákóczi u.12. szám</w:t>
      </w:r>
      <w:r w:rsidRPr="00C224F7">
        <w:t>) tartja.</w:t>
      </w:r>
    </w:p>
    <w:p w:rsidR="003B092D" w:rsidRPr="00C224F7" w:rsidRDefault="003B092D" w:rsidP="003B092D">
      <w:pPr>
        <w:numPr>
          <w:ilvl w:val="0"/>
          <w:numId w:val="21"/>
        </w:numPr>
        <w:autoSpaceDE w:val="0"/>
        <w:autoSpaceDN w:val="0"/>
        <w:adjustRightInd w:val="0"/>
        <w:spacing w:line="300" w:lineRule="exact"/>
        <w:ind w:left="0" w:firstLine="0"/>
        <w:jc w:val="both"/>
      </w:pPr>
      <w:r w:rsidRPr="00C224F7">
        <w:t xml:space="preserve"> A Képviselő-testület dönthet arról, hogy ülését a (2) bekezdésben megjelölt helyszíntől eltérő helyszínen tartja. </w:t>
      </w:r>
    </w:p>
    <w:p w:rsidR="003B092D" w:rsidRPr="00C224F7" w:rsidRDefault="003B092D" w:rsidP="003B092D">
      <w:pPr>
        <w:autoSpaceDE w:val="0"/>
        <w:autoSpaceDN w:val="0"/>
        <w:adjustRightInd w:val="0"/>
        <w:spacing w:line="300" w:lineRule="exact"/>
        <w:ind w:left="426"/>
        <w:jc w:val="both"/>
      </w:pPr>
    </w:p>
    <w:p w:rsidR="003B092D" w:rsidRPr="00C224F7" w:rsidRDefault="003B092D" w:rsidP="003B092D">
      <w:pPr>
        <w:autoSpaceDE w:val="0"/>
        <w:autoSpaceDN w:val="0"/>
        <w:adjustRightInd w:val="0"/>
        <w:spacing w:line="300" w:lineRule="exact"/>
        <w:jc w:val="center"/>
      </w:pPr>
      <w:r w:rsidRPr="00C224F7">
        <w:rPr>
          <w:b/>
        </w:rPr>
        <w:t>6.§</w:t>
      </w:r>
    </w:p>
    <w:p w:rsidR="003B092D" w:rsidRPr="00C224F7" w:rsidRDefault="003B092D" w:rsidP="003B092D">
      <w:pPr>
        <w:autoSpaceDE w:val="0"/>
        <w:autoSpaceDN w:val="0"/>
        <w:adjustRightInd w:val="0"/>
        <w:spacing w:line="300" w:lineRule="exact"/>
        <w:jc w:val="both"/>
      </w:pPr>
    </w:p>
    <w:p w:rsidR="003B092D" w:rsidRPr="00C224F7" w:rsidRDefault="003B092D" w:rsidP="003B092D">
      <w:pPr>
        <w:numPr>
          <w:ilvl w:val="0"/>
          <w:numId w:val="23"/>
        </w:numPr>
        <w:autoSpaceDE w:val="0"/>
        <w:autoSpaceDN w:val="0"/>
        <w:adjustRightInd w:val="0"/>
        <w:spacing w:line="300" w:lineRule="exact"/>
        <w:jc w:val="both"/>
      </w:pPr>
      <w:r w:rsidRPr="00C224F7">
        <w:t>A Képviselő-testületet összehívására vonatkozó meghívó tartalmazza az ülés</w:t>
      </w:r>
    </w:p>
    <w:p w:rsidR="003B092D" w:rsidRPr="00C224F7" w:rsidRDefault="003B092D" w:rsidP="003B092D">
      <w:pPr>
        <w:numPr>
          <w:ilvl w:val="0"/>
          <w:numId w:val="22"/>
        </w:numPr>
        <w:autoSpaceDE w:val="0"/>
        <w:autoSpaceDN w:val="0"/>
        <w:adjustRightInd w:val="0"/>
        <w:spacing w:line="300" w:lineRule="exact"/>
        <w:jc w:val="both"/>
      </w:pPr>
      <w:r w:rsidRPr="00C224F7">
        <w:t>tervezett időpontját,</w:t>
      </w:r>
    </w:p>
    <w:p w:rsidR="003B092D" w:rsidRPr="00C224F7" w:rsidRDefault="003B092D" w:rsidP="003B092D">
      <w:pPr>
        <w:numPr>
          <w:ilvl w:val="0"/>
          <w:numId w:val="22"/>
        </w:numPr>
        <w:autoSpaceDE w:val="0"/>
        <w:autoSpaceDN w:val="0"/>
        <w:adjustRightInd w:val="0"/>
        <w:spacing w:line="300" w:lineRule="exact"/>
        <w:jc w:val="both"/>
      </w:pPr>
      <w:r w:rsidRPr="00C224F7">
        <w:t>helyszínét,</w:t>
      </w:r>
    </w:p>
    <w:p w:rsidR="003B092D" w:rsidRPr="00C224F7" w:rsidRDefault="003B092D" w:rsidP="003B092D">
      <w:pPr>
        <w:numPr>
          <w:ilvl w:val="0"/>
          <w:numId w:val="22"/>
        </w:numPr>
        <w:autoSpaceDE w:val="0"/>
        <w:autoSpaceDN w:val="0"/>
        <w:adjustRightInd w:val="0"/>
        <w:spacing w:line="300" w:lineRule="exact"/>
        <w:jc w:val="both"/>
      </w:pPr>
      <w:r w:rsidRPr="00C224F7">
        <w:t>a napirendi javaslatot, az előterjesztők megjelölésével,</w:t>
      </w:r>
    </w:p>
    <w:p w:rsidR="003B092D" w:rsidRPr="00520F52" w:rsidRDefault="003B092D" w:rsidP="003B092D">
      <w:pPr>
        <w:autoSpaceDE w:val="0"/>
        <w:autoSpaceDN w:val="0"/>
        <w:adjustRightInd w:val="0"/>
        <w:spacing w:line="300" w:lineRule="exact"/>
        <w:ind w:left="360"/>
        <w:jc w:val="both"/>
      </w:pPr>
    </w:p>
    <w:p w:rsidR="00520F52" w:rsidRPr="00520F52" w:rsidRDefault="00520F52" w:rsidP="00520F52">
      <w:pPr>
        <w:pStyle w:val="Listaszerbekezds"/>
        <w:numPr>
          <w:ilvl w:val="0"/>
          <w:numId w:val="23"/>
        </w:numPr>
        <w:spacing w:after="20"/>
        <w:rPr>
          <w:rFonts w:ascii="Times" w:hAnsi="Times" w:cs="Times"/>
          <w:color w:val="000000"/>
          <w:szCs w:val="24"/>
        </w:rPr>
      </w:pPr>
      <w:r>
        <w:rPr>
          <w:rStyle w:val="Lbjegyzet-hivatkozs"/>
          <w:rFonts w:ascii="Times" w:hAnsi="Times" w:cs="Times"/>
          <w:color w:val="000000"/>
          <w:szCs w:val="24"/>
        </w:rPr>
        <w:footnoteReference w:id="3"/>
      </w:r>
      <w:r w:rsidRPr="00520F52">
        <w:rPr>
          <w:rFonts w:ascii="Times" w:hAnsi="Times" w:cs="Times"/>
          <w:color w:val="000000"/>
          <w:szCs w:val="24"/>
        </w:rPr>
        <w:t>A meghívót az ülés tervezett időpontja előtt 3 nappal írásban kell a képviselők és a meghívottak részére megküldeni. A meghívóhoz csatolt előterjesztések, döntés-tervezetek, mellékletek megküldését – a zárt ülésen tárgyalt előterjesztések kivételével - elektronikus úton kell biztosítani. A meghívottak részére biztosítani kell az elektronikus úton megküldött dokumentumok</w:t>
      </w:r>
      <w:r w:rsidR="00472274">
        <w:rPr>
          <w:rFonts w:ascii="Times" w:hAnsi="Times" w:cs="Times"/>
          <w:color w:val="000000"/>
          <w:szCs w:val="24"/>
        </w:rPr>
        <w:t xml:space="preserve"> megtekintését munkaidőben, az ö</w:t>
      </w:r>
      <w:r w:rsidRPr="00520F52">
        <w:rPr>
          <w:rFonts w:ascii="Times" w:hAnsi="Times" w:cs="Times"/>
          <w:color w:val="000000"/>
          <w:szCs w:val="24"/>
        </w:rPr>
        <w:t xml:space="preserve">nkormányzat Hivatalában.  </w:t>
      </w:r>
      <w:r w:rsidRPr="00520F52">
        <w:rPr>
          <w:rFonts w:ascii="Times" w:hAnsi="Times" w:cs="Times"/>
          <w:color w:val="000000"/>
          <w:szCs w:val="24"/>
        </w:rPr>
        <w:lastRenderedPageBreak/>
        <w:t>A meghívó kézbesítését követően a mellékletek megtekintése a képviselő felelőssége. A helyi választópolgárok tájékoztatása érdekében a polgármester a meghívót az ülés tervezett időpontját megelőző 3 nappal a helyi hirdetőtáblán közzéteszi.</w:t>
      </w:r>
    </w:p>
    <w:p w:rsidR="00520F52" w:rsidRPr="00520F52" w:rsidRDefault="00520F52" w:rsidP="00520F52">
      <w:pPr>
        <w:spacing w:after="20"/>
        <w:rPr>
          <w:rFonts w:ascii="Times" w:hAnsi="Times" w:cs="Times"/>
          <w:color w:val="000000"/>
          <w:sz w:val="16"/>
          <w:szCs w:val="16"/>
        </w:rPr>
      </w:pPr>
    </w:p>
    <w:p w:rsidR="003B092D" w:rsidRPr="00C224F7" w:rsidRDefault="003B092D" w:rsidP="003B092D">
      <w:pPr>
        <w:numPr>
          <w:ilvl w:val="0"/>
          <w:numId w:val="23"/>
        </w:numPr>
        <w:suppressAutoHyphens/>
        <w:spacing w:line="300" w:lineRule="exact"/>
        <w:jc w:val="both"/>
      </w:pPr>
      <w:r w:rsidRPr="00C224F7">
        <w:t>Az ülésre meg kell hívni:</w:t>
      </w:r>
    </w:p>
    <w:p w:rsidR="003B092D" w:rsidRPr="00C224F7" w:rsidRDefault="003B092D" w:rsidP="003B092D">
      <w:pPr>
        <w:numPr>
          <w:ilvl w:val="0"/>
          <w:numId w:val="26"/>
        </w:numPr>
        <w:suppressAutoHyphens/>
        <w:spacing w:line="300" w:lineRule="exact"/>
        <w:jc w:val="both"/>
      </w:pPr>
      <w:r w:rsidRPr="00C224F7">
        <w:t>A képviselő-testület tagjait,</w:t>
      </w:r>
    </w:p>
    <w:p w:rsidR="003B092D" w:rsidRPr="00C224F7" w:rsidRDefault="003B092D" w:rsidP="003B092D">
      <w:pPr>
        <w:numPr>
          <w:ilvl w:val="0"/>
          <w:numId w:val="26"/>
        </w:numPr>
        <w:suppressAutoHyphens/>
        <w:spacing w:line="300" w:lineRule="exact"/>
        <w:jc w:val="both"/>
      </w:pPr>
      <w:r w:rsidRPr="00C224F7">
        <w:t>A polgármestert, alpolgármestert és a jegyzőt, aljegyzőt,</w:t>
      </w:r>
    </w:p>
    <w:p w:rsidR="003B092D" w:rsidRPr="00C224F7" w:rsidRDefault="003B092D" w:rsidP="003B092D">
      <w:pPr>
        <w:numPr>
          <w:ilvl w:val="0"/>
          <w:numId w:val="26"/>
        </w:numPr>
        <w:suppressAutoHyphens/>
        <w:spacing w:line="300" w:lineRule="exact"/>
        <w:jc w:val="both"/>
      </w:pPr>
      <w:r w:rsidRPr="00C224F7">
        <w:t>Az érintett témák képviselőit,</w:t>
      </w:r>
    </w:p>
    <w:p w:rsidR="003B092D" w:rsidRPr="00C224F7" w:rsidRDefault="003B092D" w:rsidP="003B092D">
      <w:pPr>
        <w:numPr>
          <w:ilvl w:val="0"/>
          <w:numId w:val="26"/>
        </w:numPr>
        <w:suppressAutoHyphens/>
        <w:spacing w:line="300" w:lineRule="exact"/>
        <w:jc w:val="both"/>
      </w:pPr>
      <w:r w:rsidRPr="00C224F7">
        <w:t>A napirend kapcsán érintett intézményvezetőket.</w:t>
      </w:r>
    </w:p>
    <w:p w:rsidR="003B092D" w:rsidRPr="00C224F7" w:rsidRDefault="003B092D" w:rsidP="003B092D">
      <w:pPr>
        <w:autoSpaceDE w:val="0"/>
        <w:autoSpaceDN w:val="0"/>
        <w:adjustRightInd w:val="0"/>
        <w:spacing w:line="300" w:lineRule="exact"/>
        <w:jc w:val="both"/>
      </w:pPr>
    </w:p>
    <w:p w:rsidR="003B092D" w:rsidRPr="00C224F7" w:rsidRDefault="003B092D" w:rsidP="003B092D">
      <w:pPr>
        <w:autoSpaceDE w:val="0"/>
        <w:autoSpaceDN w:val="0"/>
        <w:adjustRightInd w:val="0"/>
        <w:spacing w:line="300" w:lineRule="exact"/>
        <w:jc w:val="both"/>
      </w:pPr>
    </w:p>
    <w:p w:rsidR="003B092D" w:rsidRPr="00C224F7" w:rsidRDefault="003B092D" w:rsidP="003B092D">
      <w:pPr>
        <w:autoSpaceDE w:val="0"/>
        <w:autoSpaceDN w:val="0"/>
        <w:adjustRightInd w:val="0"/>
        <w:spacing w:line="300" w:lineRule="exact"/>
        <w:jc w:val="center"/>
        <w:rPr>
          <w:b/>
        </w:rPr>
      </w:pPr>
      <w:r w:rsidRPr="00C224F7">
        <w:rPr>
          <w:b/>
        </w:rPr>
        <w:t>7.§</w:t>
      </w:r>
    </w:p>
    <w:p w:rsidR="003B092D" w:rsidRPr="00C224F7" w:rsidRDefault="003B092D" w:rsidP="003B092D">
      <w:pPr>
        <w:pStyle w:val="NormlWeb"/>
        <w:jc w:val="both"/>
      </w:pPr>
      <w:r w:rsidRPr="00C224F7">
        <w:t>(1)Rendkívüli ülés összehívására irányuló kezdeményezést a polgármesterhez, az ülés tervezett időpontja előtt 5 nappal írásban lehet benyújtani. Az indítványhoz csatolni kell az ülés időpontjára és napirendjére vonatkozó javaslatot.</w:t>
      </w:r>
    </w:p>
    <w:p w:rsidR="003B092D" w:rsidRPr="00C224F7" w:rsidRDefault="003B092D" w:rsidP="003B092D">
      <w:pPr>
        <w:pStyle w:val="NormlWeb"/>
        <w:jc w:val="both"/>
      </w:pPr>
      <w:r w:rsidRPr="00C224F7">
        <w:t>(2)A polgármester az ülést legkésőbb az indítvány beérkezésétől számított 15 napon belül az indítványban javasolt időpontra, de legkésőbb 8 napon belüli időpontra hívja össze.</w:t>
      </w:r>
    </w:p>
    <w:p w:rsidR="003B092D" w:rsidRPr="00C224F7" w:rsidRDefault="003B092D" w:rsidP="003B092D">
      <w:pPr>
        <w:pStyle w:val="NormlWeb"/>
        <w:jc w:val="both"/>
      </w:pPr>
      <w:r w:rsidRPr="00C224F7">
        <w:t>(3) Rendkívüli ülést a polgármester saját döntése szerint is összehívhat.</w:t>
      </w:r>
    </w:p>
    <w:p w:rsidR="003B092D" w:rsidRPr="00C224F7" w:rsidRDefault="003B092D" w:rsidP="003B092D">
      <w:pPr>
        <w:pStyle w:val="NormlWeb"/>
        <w:jc w:val="both"/>
      </w:pPr>
      <w:r w:rsidRPr="00C224F7">
        <w:t xml:space="preserve"> (4)A rendkívüli Képviselő-testületi ülésen csak a meghívóban szereplő napirendek tárgyalhatók. A  tájékoztatót – halaszthatatlan döntést kivéve - legalább 48 órával az ülés előtt közzé kell tenni.</w:t>
      </w:r>
    </w:p>
    <w:p w:rsidR="003B092D" w:rsidRPr="00C224F7" w:rsidRDefault="003B092D" w:rsidP="003B092D">
      <w:pPr>
        <w:pStyle w:val="NormlWeb"/>
        <w:jc w:val="both"/>
      </w:pPr>
      <w:r w:rsidRPr="00C224F7">
        <w:t>(5)A rendkívüli ülésre szóló meghívót legalább 48 órával az ülés előtt kézbesíteni kell a képviselők részére.</w:t>
      </w:r>
    </w:p>
    <w:p w:rsidR="003B092D" w:rsidRPr="00C224F7" w:rsidRDefault="003B092D" w:rsidP="003B092D">
      <w:pPr>
        <w:pStyle w:val="NormlWeb"/>
        <w:numPr>
          <w:ilvl w:val="0"/>
          <w:numId w:val="32"/>
        </w:numPr>
        <w:spacing w:before="0" w:beforeAutospacing="0" w:after="0" w:afterAutospacing="0"/>
        <w:ind w:left="0" w:firstLine="0"/>
        <w:jc w:val="both"/>
      </w:pPr>
      <w:r w:rsidRPr="00C224F7">
        <w:t>A Képviselő-testület ülése szóban is összehívható:</w:t>
      </w: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  <w:r w:rsidRPr="00C224F7">
        <w:t>a)        önkormányzat érdekében</w:t>
      </w: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  <w:r w:rsidRPr="00C224F7">
        <w:t>b)        soron kívüli döntést igénylő ügy esetén</w:t>
      </w: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</w:p>
    <w:p w:rsidR="003B092D" w:rsidRPr="00C224F7" w:rsidRDefault="003B092D" w:rsidP="003B092D">
      <w:pPr>
        <w:spacing w:line="300" w:lineRule="exact"/>
        <w:jc w:val="both"/>
        <w:rPr>
          <w:i/>
        </w:rPr>
      </w:pPr>
    </w:p>
    <w:p w:rsidR="003B092D" w:rsidRPr="00C224F7" w:rsidRDefault="003B092D" w:rsidP="003B092D">
      <w:pPr>
        <w:spacing w:line="300" w:lineRule="exact"/>
        <w:ind w:left="360"/>
        <w:jc w:val="center"/>
        <w:rPr>
          <w:b/>
        </w:rPr>
      </w:pPr>
      <w:r w:rsidRPr="00C224F7">
        <w:rPr>
          <w:b/>
        </w:rPr>
        <w:t>8.§</w:t>
      </w:r>
    </w:p>
    <w:p w:rsidR="003B092D" w:rsidRPr="00C224F7" w:rsidRDefault="003B092D" w:rsidP="003B092D">
      <w:pPr>
        <w:spacing w:line="300" w:lineRule="exact"/>
        <w:ind w:left="360"/>
        <w:rPr>
          <w:b/>
        </w:rPr>
      </w:pPr>
    </w:p>
    <w:p w:rsidR="003B092D" w:rsidRPr="00C224F7" w:rsidRDefault="003B092D" w:rsidP="003B092D">
      <w:pPr>
        <w:spacing w:line="300" w:lineRule="exact"/>
        <w:jc w:val="both"/>
      </w:pPr>
      <w:r w:rsidRPr="00C224F7">
        <w:t>A határozatképtelen ülést 5 napon belül változatlan napirenddel kell összehívni. A napirendi javaslathoz készült előterjesztéseket nem kell ismételten megküldeni a képviselők számára.</w:t>
      </w:r>
    </w:p>
    <w:p w:rsidR="003B092D" w:rsidRPr="00C224F7" w:rsidRDefault="003B092D" w:rsidP="003B092D">
      <w:pPr>
        <w:autoSpaceDE w:val="0"/>
        <w:spacing w:line="300" w:lineRule="exact"/>
        <w:jc w:val="both"/>
        <w:rPr>
          <w:b/>
        </w:rPr>
      </w:pPr>
    </w:p>
    <w:p w:rsidR="003B092D" w:rsidRPr="00C224F7" w:rsidRDefault="003B092D" w:rsidP="003B092D">
      <w:pPr>
        <w:spacing w:line="300" w:lineRule="exact"/>
        <w:ind w:left="360"/>
        <w:jc w:val="center"/>
        <w:rPr>
          <w:b/>
        </w:rPr>
      </w:pPr>
      <w:r w:rsidRPr="00C224F7">
        <w:rPr>
          <w:b/>
        </w:rPr>
        <w:t>9.§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jc w:val="both"/>
      </w:pPr>
      <w:r w:rsidRPr="00C224F7">
        <w:t>A Képviselő-testület az ülés időtartamának elhúzódása esetén dönthet arról, hogy az ülést félbeszakítja és a következő munkanapon a meg nem tárgyalt napirendek tárgyalását tovább folytatja.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Default="003B092D" w:rsidP="003B092D">
      <w:pPr>
        <w:spacing w:line="300" w:lineRule="exact"/>
        <w:jc w:val="both"/>
      </w:pPr>
    </w:p>
    <w:p w:rsidR="0079481A" w:rsidRDefault="0079481A" w:rsidP="003B092D">
      <w:pPr>
        <w:spacing w:line="300" w:lineRule="exact"/>
        <w:jc w:val="both"/>
      </w:pPr>
    </w:p>
    <w:p w:rsidR="0079481A" w:rsidRDefault="0079481A" w:rsidP="003B092D">
      <w:pPr>
        <w:spacing w:line="300" w:lineRule="exact"/>
        <w:jc w:val="both"/>
      </w:pPr>
    </w:p>
    <w:p w:rsidR="0079481A" w:rsidRPr="00C224F7" w:rsidRDefault="0079481A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ind w:left="360"/>
        <w:jc w:val="center"/>
        <w:rPr>
          <w:b/>
        </w:rPr>
      </w:pPr>
      <w:r w:rsidRPr="00C224F7">
        <w:rPr>
          <w:b/>
        </w:rPr>
        <w:t>10.§</w:t>
      </w:r>
    </w:p>
    <w:p w:rsidR="003B092D" w:rsidRPr="00C224F7" w:rsidRDefault="003B092D" w:rsidP="003B092D">
      <w:pPr>
        <w:spacing w:line="300" w:lineRule="exact"/>
        <w:jc w:val="both"/>
      </w:pPr>
      <w:r w:rsidRPr="00C224F7">
        <w:t>Az ülésvezető jogkörei:</w:t>
      </w:r>
    </w:p>
    <w:p w:rsidR="003B092D" w:rsidRPr="00C224F7" w:rsidRDefault="003B092D" w:rsidP="003B092D">
      <w:pPr>
        <w:numPr>
          <w:ilvl w:val="0"/>
          <w:numId w:val="15"/>
        </w:numPr>
        <w:suppressAutoHyphens/>
        <w:spacing w:line="300" w:lineRule="exact"/>
        <w:ind w:left="0" w:firstLine="0"/>
        <w:jc w:val="both"/>
      </w:pPr>
      <w:r w:rsidRPr="00C224F7">
        <w:t>megállapítja az ülés határozatképességét,</w:t>
      </w:r>
    </w:p>
    <w:p w:rsidR="003B092D" w:rsidRPr="00C224F7" w:rsidRDefault="003B092D" w:rsidP="003B092D">
      <w:pPr>
        <w:numPr>
          <w:ilvl w:val="0"/>
          <w:numId w:val="15"/>
        </w:numPr>
        <w:suppressAutoHyphens/>
        <w:spacing w:line="300" w:lineRule="exact"/>
        <w:ind w:left="0" w:firstLine="0"/>
        <w:jc w:val="both"/>
      </w:pPr>
      <w:r w:rsidRPr="00C224F7">
        <w:t>javaslatot tesz az ülés napirendjére,</w:t>
      </w:r>
    </w:p>
    <w:p w:rsidR="003B092D" w:rsidRPr="00C224F7" w:rsidRDefault="003B092D" w:rsidP="003B092D">
      <w:pPr>
        <w:numPr>
          <w:ilvl w:val="0"/>
          <w:numId w:val="15"/>
        </w:numPr>
        <w:suppressAutoHyphens/>
        <w:spacing w:line="300" w:lineRule="exact"/>
        <w:ind w:left="0" w:firstLine="0"/>
        <w:jc w:val="both"/>
      </w:pPr>
      <w:r w:rsidRPr="00C224F7">
        <w:t>tárgyalásra bocsátja a napirendi pontokat,</w:t>
      </w:r>
    </w:p>
    <w:p w:rsidR="003B092D" w:rsidRPr="00C224F7" w:rsidRDefault="003B092D" w:rsidP="003B092D">
      <w:pPr>
        <w:numPr>
          <w:ilvl w:val="0"/>
          <w:numId w:val="15"/>
        </w:numPr>
        <w:suppressAutoHyphens/>
        <w:spacing w:line="300" w:lineRule="exact"/>
        <w:ind w:left="0" w:firstLine="0"/>
        <w:jc w:val="both"/>
      </w:pPr>
      <w:r w:rsidRPr="00C224F7">
        <w:t xml:space="preserve">szünetet rendelhet el, </w:t>
      </w:r>
    </w:p>
    <w:p w:rsidR="003B092D" w:rsidRPr="00C224F7" w:rsidRDefault="003B092D" w:rsidP="003B092D">
      <w:pPr>
        <w:numPr>
          <w:ilvl w:val="0"/>
          <w:numId w:val="15"/>
        </w:numPr>
        <w:suppressAutoHyphens/>
        <w:spacing w:line="300" w:lineRule="exact"/>
        <w:ind w:left="0" w:firstLine="0"/>
        <w:jc w:val="both"/>
      </w:pPr>
      <w:r w:rsidRPr="00C224F7">
        <w:t>lezárja a vitát,</w:t>
      </w:r>
    </w:p>
    <w:p w:rsidR="003B092D" w:rsidRPr="00C224F7" w:rsidRDefault="003B092D" w:rsidP="003B092D">
      <w:pPr>
        <w:numPr>
          <w:ilvl w:val="0"/>
          <w:numId w:val="15"/>
        </w:numPr>
        <w:suppressAutoHyphens/>
        <w:spacing w:line="300" w:lineRule="exact"/>
        <w:ind w:left="0" w:firstLine="0"/>
        <w:jc w:val="both"/>
      </w:pPr>
      <w:r w:rsidRPr="00C224F7">
        <w:t>szavazásra bocsátja a döntési javaslatokat,</w:t>
      </w:r>
    </w:p>
    <w:p w:rsidR="003B092D" w:rsidRPr="00C224F7" w:rsidRDefault="003B092D" w:rsidP="003B092D">
      <w:pPr>
        <w:numPr>
          <w:ilvl w:val="0"/>
          <w:numId w:val="15"/>
        </w:numPr>
        <w:suppressAutoHyphens/>
        <w:spacing w:line="300" w:lineRule="exact"/>
        <w:ind w:left="0" w:firstLine="0"/>
        <w:jc w:val="both"/>
      </w:pPr>
      <w:r w:rsidRPr="00C224F7">
        <w:t>lezárja a napirendi pontok tárgyalását,</w:t>
      </w:r>
    </w:p>
    <w:p w:rsidR="003B092D" w:rsidRPr="00C224F7" w:rsidRDefault="003B092D" w:rsidP="003B092D">
      <w:pPr>
        <w:numPr>
          <w:ilvl w:val="0"/>
          <w:numId w:val="15"/>
        </w:numPr>
        <w:suppressAutoHyphens/>
        <w:spacing w:line="300" w:lineRule="exact"/>
        <w:ind w:left="0" w:firstLine="0"/>
        <w:jc w:val="both"/>
      </w:pPr>
      <w:r w:rsidRPr="00C224F7">
        <w:t>rendre utasítja a Képviselő-testület ülését megzavaró képviselőt,</w:t>
      </w:r>
    </w:p>
    <w:p w:rsidR="003B092D" w:rsidRPr="00C224F7" w:rsidRDefault="003B092D" w:rsidP="003B092D">
      <w:pPr>
        <w:numPr>
          <w:ilvl w:val="0"/>
          <w:numId w:val="15"/>
        </w:numPr>
        <w:suppressAutoHyphens/>
        <w:spacing w:line="300" w:lineRule="exact"/>
        <w:ind w:left="0" w:firstLine="0"/>
        <w:jc w:val="both"/>
      </w:pPr>
      <w:r w:rsidRPr="00C224F7">
        <w:t>bezárja az ülést.</w:t>
      </w:r>
    </w:p>
    <w:p w:rsidR="003B092D" w:rsidRPr="00C224F7" w:rsidRDefault="003B092D" w:rsidP="003B092D">
      <w:pPr>
        <w:spacing w:line="300" w:lineRule="exact"/>
        <w:jc w:val="center"/>
      </w:pPr>
    </w:p>
    <w:p w:rsidR="003B092D" w:rsidRPr="00C224F7" w:rsidRDefault="003B092D" w:rsidP="003B092D">
      <w:pPr>
        <w:spacing w:line="300" w:lineRule="exact"/>
        <w:jc w:val="center"/>
        <w:rPr>
          <w:b/>
        </w:rPr>
      </w:pPr>
      <w:r w:rsidRPr="00C224F7">
        <w:rPr>
          <w:b/>
        </w:rPr>
        <w:t>4.A tanácskozás rendje</w:t>
      </w:r>
    </w:p>
    <w:p w:rsidR="003B092D" w:rsidRPr="00C224F7" w:rsidRDefault="003B092D" w:rsidP="003B092D">
      <w:pPr>
        <w:spacing w:line="300" w:lineRule="exact"/>
        <w:jc w:val="both"/>
        <w:rPr>
          <w:b/>
        </w:rPr>
      </w:pPr>
    </w:p>
    <w:p w:rsidR="003B092D" w:rsidRPr="00C224F7" w:rsidRDefault="003B092D" w:rsidP="003B092D">
      <w:pPr>
        <w:spacing w:line="300" w:lineRule="exact"/>
        <w:ind w:left="360"/>
        <w:jc w:val="center"/>
        <w:rPr>
          <w:b/>
        </w:rPr>
      </w:pPr>
      <w:r w:rsidRPr="00C224F7">
        <w:rPr>
          <w:b/>
        </w:rPr>
        <w:t>11.§</w:t>
      </w:r>
    </w:p>
    <w:p w:rsidR="003B092D" w:rsidRPr="00C224F7" w:rsidRDefault="003B092D" w:rsidP="003B092D">
      <w:pPr>
        <w:spacing w:line="300" w:lineRule="exact"/>
        <w:ind w:left="360"/>
        <w:rPr>
          <w:b/>
        </w:rPr>
      </w:pPr>
    </w:p>
    <w:p w:rsidR="003B092D" w:rsidRPr="00C224F7" w:rsidRDefault="003B092D" w:rsidP="003B092D">
      <w:pPr>
        <w:spacing w:line="300" w:lineRule="exact"/>
        <w:jc w:val="both"/>
      </w:pPr>
      <w:r w:rsidRPr="00C224F7">
        <w:t>(1) A Képviselő-testület ülése napirendjének tárgyalási sorrendje:</w:t>
      </w:r>
    </w:p>
    <w:p w:rsidR="003B092D" w:rsidRPr="00C224F7" w:rsidRDefault="003B092D" w:rsidP="003B092D">
      <w:pPr>
        <w:numPr>
          <w:ilvl w:val="0"/>
          <w:numId w:val="11"/>
        </w:numPr>
        <w:suppressAutoHyphens/>
        <w:spacing w:line="300" w:lineRule="exact"/>
        <w:ind w:left="0" w:firstLine="0"/>
        <w:jc w:val="both"/>
      </w:pPr>
      <w:r w:rsidRPr="00C224F7">
        <w:t>polgármesteri beszámoló a két ülés közötti tárgyalásokról, eseményekről;</w:t>
      </w:r>
    </w:p>
    <w:p w:rsidR="003B092D" w:rsidRPr="00C224F7" w:rsidRDefault="003B092D" w:rsidP="003B092D">
      <w:pPr>
        <w:numPr>
          <w:ilvl w:val="0"/>
          <w:numId w:val="11"/>
        </w:numPr>
        <w:suppressAutoHyphens/>
        <w:spacing w:line="300" w:lineRule="exact"/>
        <w:ind w:left="0" w:firstLine="0"/>
        <w:jc w:val="both"/>
      </w:pPr>
      <w:r w:rsidRPr="00C224F7">
        <w:t>beszámoló a lejárt határidejű határozatok végrehajtásáról;</w:t>
      </w:r>
    </w:p>
    <w:p w:rsidR="003B092D" w:rsidRPr="00C224F7" w:rsidRDefault="003B092D" w:rsidP="003B092D">
      <w:pPr>
        <w:numPr>
          <w:ilvl w:val="0"/>
          <w:numId w:val="11"/>
        </w:numPr>
        <w:suppressAutoHyphens/>
        <w:spacing w:line="300" w:lineRule="exact"/>
        <w:ind w:left="0" w:firstLine="0"/>
        <w:jc w:val="both"/>
      </w:pPr>
      <w:r w:rsidRPr="00C224F7">
        <w:t>a rendelet kiadását igénylő napirendi pontok;</w:t>
      </w:r>
    </w:p>
    <w:p w:rsidR="003B092D" w:rsidRPr="00C224F7" w:rsidRDefault="003B092D" w:rsidP="003B092D">
      <w:pPr>
        <w:numPr>
          <w:ilvl w:val="0"/>
          <w:numId w:val="11"/>
        </w:numPr>
        <w:suppressAutoHyphens/>
        <w:spacing w:line="300" w:lineRule="exact"/>
        <w:ind w:left="0" w:firstLine="0"/>
        <w:jc w:val="both"/>
      </w:pPr>
      <w:r w:rsidRPr="00C224F7">
        <w:t>a határozat meghozatalát igénylő napirendi pontok;</w:t>
      </w:r>
    </w:p>
    <w:p w:rsidR="003B092D" w:rsidRPr="00C224F7" w:rsidRDefault="003B092D" w:rsidP="003B092D">
      <w:pPr>
        <w:numPr>
          <w:ilvl w:val="0"/>
          <w:numId w:val="11"/>
        </w:numPr>
        <w:suppressAutoHyphens/>
        <w:spacing w:line="300" w:lineRule="exact"/>
        <w:ind w:left="0" w:firstLine="0"/>
        <w:jc w:val="both"/>
      </w:pPr>
      <w:r w:rsidRPr="00C224F7">
        <w:t>határozathozatalt nem igénylő napirendi pontok.</w:t>
      </w:r>
    </w:p>
    <w:p w:rsidR="003B092D" w:rsidRPr="00C224F7" w:rsidRDefault="003B092D" w:rsidP="003B092D">
      <w:pPr>
        <w:spacing w:line="300" w:lineRule="exact"/>
        <w:jc w:val="both"/>
      </w:pPr>
      <w:r w:rsidRPr="00C224F7">
        <w:t xml:space="preserve">(2) A Képviselő-testület az (1) bekezdésben meghatározott tárgyalási sorrendtől ügyrendi javaslatra eltérhet. </w:t>
      </w:r>
    </w:p>
    <w:p w:rsidR="003B092D" w:rsidRPr="00C224F7" w:rsidRDefault="003B092D" w:rsidP="003B092D">
      <w:pPr>
        <w:spacing w:line="300" w:lineRule="exact"/>
        <w:jc w:val="both"/>
      </w:pPr>
      <w:r w:rsidRPr="00C224F7">
        <w:t>(3) A napirendi pont tárgyalási sorrendje:</w:t>
      </w:r>
    </w:p>
    <w:p w:rsidR="003B092D" w:rsidRPr="00C224F7" w:rsidRDefault="003B092D" w:rsidP="003B092D">
      <w:pPr>
        <w:numPr>
          <w:ilvl w:val="0"/>
          <w:numId w:val="7"/>
        </w:numPr>
        <w:suppressAutoHyphens/>
        <w:spacing w:line="300" w:lineRule="exact"/>
        <w:ind w:left="0" w:firstLine="0"/>
        <w:jc w:val="both"/>
      </w:pPr>
      <w:r w:rsidRPr="00C224F7">
        <w:t>az előterjesztő kiegészítést tehet az írásos előterjesztéshez;</w:t>
      </w:r>
    </w:p>
    <w:p w:rsidR="003B092D" w:rsidRPr="00C224F7" w:rsidRDefault="003B092D" w:rsidP="003B092D">
      <w:pPr>
        <w:numPr>
          <w:ilvl w:val="0"/>
          <w:numId w:val="7"/>
        </w:numPr>
        <w:suppressAutoHyphens/>
        <w:spacing w:line="300" w:lineRule="exact"/>
        <w:ind w:left="0" w:firstLine="0"/>
        <w:jc w:val="both"/>
      </w:pPr>
      <w:r w:rsidRPr="00C224F7">
        <w:t>az előterjesztéssel kapcsolatban állást foglaló bizottság ismerteti véleményét;</w:t>
      </w:r>
    </w:p>
    <w:p w:rsidR="003B092D" w:rsidRPr="00C224F7" w:rsidRDefault="003B092D" w:rsidP="003B092D">
      <w:pPr>
        <w:numPr>
          <w:ilvl w:val="0"/>
          <w:numId w:val="7"/>
        </w:numPr>
        <w:suppressAutoHyphens/>
        <w:spacing w:line="300" w:lineRule="exact"/>
        <w:ind w:left="0" w:firstLine="0"/>
        <w:jc w:val="both"/>
      </w:pPr>
      <w:r w:rsidRPr="00C224F7">
        <w:t>az előterjesztéssel kapcsolatos kérdések,</w:t>
      </w:r>
    </w:p>
    <w:p w:rsidR="003B092D" w:rsidRPr="00C224F7" w:rsidRDefault="003B092D" w:rsidP="003B092D">
      <w:pPr>
        <w:numPr>
          <w:ilvl w:val="0"/>
          <w:numId w:val="7"/>
        </w:numPr>
        <w:suppressAutoHyphens/>
        <w:spacing w:line="300" w:lineRule="exact"/>
        <w:ind w:left="0" w:firstLine="0"/>
        <w:jc w:val="both"/>
      </w:pPr>
      <w:r w:rsidRPr="00C224F7">
        <w:t>vita az előterjesztéssel kapcsolatban;</w:t>
      </w:r>
    </w:p>
    <w:p w:rsidR="003B092D" w:rsidRPr="00C224F7" w:rsidRDefault="003B092D" w:rsidP="003B092D">
      <w:pPr>
        <w:numPr>
          <w:ilvl w:val="0"/>
          <w:numId w:val="7"/>
        </w:numPr>
        <w:suppressAutoHyphens/>
        <w:spacing w:line="300" w:lineRule="exact"/>
        <w:ind w:left="0" w:firstLine="0"/>
        <w:jc w:val="both"/>
      </w:pPr>
      <w:r w:rsidRPr="00C224F7">
        <w:t>módosító javaslatok megtétele;</w:t>
      </w:r>
    </w:p>
    <w:p w:rsidR="003B092D" w:rsidRPr="00C224F7" w:rsidRDefault="003B092D" w:rsidP="003B092D">
      <w:pPr>
        <w:numPr>
          <w:ilvl w:val="0"/>
          <w:numId w:val="7"/>
        </w:numPr>
        <w:suppressAutoHyphens/>
        <w:spacing w:line="300" w:lineRule="exact"/>
        <w:ind w:left="0" w:firstLine="0"/>
        <w:jc w:val="both"/>
      </w:pPr>
      <w:r w:rsidRPr="00C224F7">
        <w:t>döntés a módosító javaslatokról;</w:t>
      </w:r>
    </w:p>
    <w:p w:rsidR="003B092D" w:rsidRPr="00C224F7" w:rsidRDefault="003B092D" w:rsidP="003B092D">
      <w:pPr>
        <w:numPr>
          <w:ilvl w:val="0"/>
          <w:numId w:val="7"/>
        </w:numPr>
        <w:suppressAutoHyphens/>
        <w:spacing w:after="200" w:line="276" w:lineRule="auto"/>
        <w:ind w:hanging="720"/>
        <w:rPr>
          <w:b/>
        </w:rPr>
      </w:pPr>
      <w:r w:rsidRPr="00C224F7">
        <w:t>döntés az eredeti előterjesztésben szereplődöntési javaslatról.</w:t>
      </w:r>
    </w:p>
    <w:p w:rsidR="003B092D" w:rsidRPr="00C224F7" w:rsidRDefault="003B092D" w:rsidP="003B092D">
      <w:pPr>
        <w:numPr>
          <w:ilvl w:val="0"/>
          <w:numId w:val="23"/>
        </w:numPr>
        <w:suppressAutoHyphens/>
        <w:spacing w:after="200" w:line="276" w:lineRule="auto"/>
        <w:ind w:left="0" w:firstLine="0"/>
        <w:jc w:val="both"/>
      </w:pPr>
      <w:r w:rsidRPr="00C224F7">
        <w:t xml:space="preserve">Ügyrendi kérdésben bármelyik képviselő bármikor szót kérhet. Az ügyrendi javaslatok felett a képviselő-testület vita nélkül dönt.  </w:t>
      </w:r>
    </w:p>
    <w:p w:rsidR="003B092D" w:rsidRPr="00C224F7" w:rsidRDefault="003B092D" w:rsidP="003B092D">
      <w:pPr>
        <w:numPr>
          <w:ilvl w:val="0"/>
          <w:numId w:val="23"/>
        </w:numPr>
        <w:suppressAutoHyphens/>
        <w:spacing w:after="200" w:line="276" w:lineRule="auto"/>
        <w:ind w:left="0" w:firstLine="0"/>
        <w:jc w:val="both"/>
      </w:pPr>
      <w:r w:rsidRPr="00C224F7">
        <w:t xml:space="preserve">A képviselő ügyrendi hozzászólás keretében tett azon indítványát, mely a vita lezárását és a határozati javaslat illetve a módosító határozati javaslatok azonnali szavazásra bocsátását javasolja – az ülésvezető szavazásra bocsátja. </w:t>
      </w:r>
    </w:p>
    <w:p w:rsidR="003B092D" w:rsidRPr="00C224F7" w:rsidRDefault="003B092D" w:rsidP="003B092D">
      <w:pPr>
        <w:pStyle w:val="Szvegtrzs31"/>
        <w:numPr>
          <w:ilvl w:val="0"/>
          <w:numId w:val="23"/>
        </w:numPr>
        <w:ind w:left="0" w:firstLine="0"/>
        <w:rPr>
          <w:sz w:val="24"/>
          <w:szCs w:val="24"/>
        </w:rPr>
      </w:pPr>
      <w:r w:rsidRPr="00C224F7">
        <w:rPr>
          <w:sz w:val="24"/>
          <w:szCs w:val="24"/>
        </w:rPr>
        <w:t>Ügyrendi javaslat a képviselő-testület ülésének vezetésével, rendjével összefüggő, a tárgyalt napirendi pont tartalmát érdemben nem érintő, döntést igénylő eljárási kérdésre vonatkozó javaslat.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numPr>
          <w:ilvl w:val="0"/>
          <w:numId w:val="23"/>
        </w:numPr>
        <w:suppressAutoHyphens/>
        <w:spacing w:line="300" w:lineRule="exact"/>
        <w:ind w:left="0" w:firstLine="0"/>
        <w:jc w:val="both"/>
      </w:pPr>
      <w:r w:rsidRPr="00C224F7">
        <w:lastRenderedPageBreak/>
        <w:t>A döntés meghozatala előtt az ülésvezető a jegyzőnek szót ad a jogszabálysértő döntés, működés jelzésére vonatkozó kötelezettsége teljesítésére a szükséges felvilágosítás mértékéig.</w:t>
      </w:r>
    </w:p>
    <w:p w:rsidR="003B092D" w:rsidRPr="00C224F7" w:rsidRDefault="003B092D" w:rsidP="003B092D">
      <w:pPr>
        <w:spacing w:line="300" w:lineRule="exact"/>
        <w:ind w:left="360"/>
        <w:jc w:val="both"/>
        <w:rPr>
          <w:color w:val="000000"/>
        </w:rPr>
      </w:pPr>
    </w:p>
    <w:p w:rsidR="003B092D" w:rsidRPr="00C224F7" w:rsidRDefault="003B092D" w:rsidP="003B092D">
      <w:pPr>
        <w:spacing w:line="300" w:lineRule="exact"/>
        <w:jc w:val="center"/>
        <w:rPr>
          <w:b/>
        </w:rPr>
      </w:pPr>
      <w:r w:rsidRPr="00C224F7">
        <w:rPr>
          <w:b/>
        </w:rPr>
        <w:t>12.§</w:t>
      </w:r>
    </w:p>
    <w:p w:rsidR="003B092D" w:rsidRPr="00C224F7" w:rsidRDefault="003B092D" w:rsidP="003B092D">
      <w:pPr>
        <w:spacing w:line="300" w:lineRule="exact"/>
        <w:jc w:val="center"/>
        <w:rPr>
          <w:b/>
        </w:rPr>
      </w:pPr>
    </w:p>
    <w:p w:rsidR="003B092D" w:rsidRPr="00C224F7" w:rsidRDefault="003B092D" w:rsidP="003B092D">
      <w:pPr>
        <w:numPr>
          <w:ilvl w:val="0"/>
          <w:numId w:val="2"/>
        </w:numPr>
        <w:suppressAutoHyphens/>
        <w:spacing w:line="300" w:lineRule="exact"/>
        <w:ind w:left="0" w:firstLine="0"/>
        <w:jc w:val="both"/>
      </w:pPr>
      <w:r w:rsidRPr="00C224F7">
        <w:t xml:space="preserve">A hozzászólás a jelzések sorrendjében történik.  </w:t>
      </w:r>
    </w:p>
    <w:p w:rsidR="003B092D" w:rsidRPr="00C224F7" w:rsidRDefault="003B092D" w:rsidP="003B092D">
      <w:pPr>
        <w:numPr>
          <w:ilvl w:val="0"/>
          <w:numId w:val="2"/>
        </w:numPr>
        <w:suppressAutoHyphens/>
        <w:spacing w:line="300" w:lineRule="exact"/>
        <w:ind w:left="0" w:firstLine="0"/>
        <w:jc w:val="both"/>
      </w:pPr>
      <w:r w:rsidRPr="00C224F7">
        <w:t xml:space="preserve">Egy napirendi pont esetében 2 alkalommal maximum 10 perc időtartamban lehet hozzászólni. </w:t>
      </w:r>
    </w:p>
    <w:p w:rsidR="003B092D" w:rsidRPr="00C224F7" w:rsidRDefault="003B092D" w:rsidP="003B092D">
      <w:pPr>
        <w:numPr>
          <w:ilvl w:val="0"/>
          <w:numId w:val="2"/>
        </w:numPr>
        <w:suppressAutoHyphens/>
        <w:spacing w:line="300" w:lineRule="exact"/>
        <w:ind w:left="0" w:firstLine="0"/>
        <w:jc w:val="both"/>
      </w:pPr>
      <w:r w:rsidRPr="00C224F7">
        <w:t>Az ülésvezető  a hozzászólótól megvonja a szót:</w:t>
      </w:r>
    </w:p>
    <w:p w:rsidR="003B092D" w:rsidRPr="00C224F7" w:rsidRDefault="003B092D" w:rsidP="003B092D">
      <w:pPr>
        <w:numPr>
          <w:ilvl w:val="0"/>
          <w:numId w:val="5"/>
        </w:numPr>
        <w:suppressAutoHyphens/>
        <w:spacing w:line="300" w:lineRule="exact"/>
        <w:ind w:left="0" w:firstLine="0"/>
        <w:jc w:val="both"/>
      </w:pPr>
      <w:r w:rsidRPr="00C224F7">
        <w:t>a (2) bekezdésben foglalt időkorlát túllépése esetén,</w:t>
      </w:r>
    </w:p>
    <w:p w:rsidR="003B092D" w:rsidRPr="00C224F7" w:rsidRDefault="003B092D" w:rsidP="003B092D">
      <w:pPr>
        <w:numPr>
          <w:ilvl w:val="0"/>
          <w:numId w:val="5"/>
        </w:numPr>
        <w:suppressAutoHyphens/>
        <w:spacing w:line="300" w:lineRule="exact"/>
        <w:ind w:left="0" w:firstLine="0"/>
        <w:jc w:val="both"/>
      </w:pPr>
      <w:r w:rsidRPr="00C224F7">
        <w:t>ha a hozzászólás nem az adott napirendhez kapcsolódik,</w:t>
      </w:r>
    </w:p>
    <w:p w:rsidR="003B092D" w:rsidRPr="00C224F7" w:rsidRDefault="003B092D" w:rsidP="003B092D">
      <w:pPr>
        <w:numPr>
          <w:ilvl w:val="0"/>
          <w:numId w:val="5"/>
        </w:numPr>
        <w:suppressAutoHyphens/>
        <w:spacing w:line="300" w:lineRule="exact"/>
        <w:ind w:left="0" w:firstLine="0"/>
        <w:jc w:val="both"/>
      </w:pPr>
      <w:r w:rsidRPr="00C224F7">
        <w:t>ha a hozzászólás más személyek becsületének csorbítására alkalmas.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numPr>
          <w:ilvl w:val="0"/>
          <w:numId w:val="2"/>
        </w:numPr>
        <w:suppressAutoHyphens/>
        <w:spacing w:line="300" w:lineRule="exact"/>
        <w:ind w:left="0" w:firstLine="0"/>
        <w:jc w:val="both"/>
      </w:pPr>
      <w:r w:rsidRPr="00C224F7">
        <w:t>A hallgatóság számára a hozzászólási jogot az ülésvezető biztosítja.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jc w:val="center"/>
        <w:rPr>
          <w:b/>
        </w:rPr>
      </w:pPr>
      <w:r w:rsidRPr="00C224F7">
        <w:rPr>
          <w:b/>
        </w:rPr>
        <w:t>5.Az előterjesztések</w:t>
      </w:r>
    </w:p>
    <w:p w:rsidR="003B092D" w:rsidRPr="00C224F7" w:rsidRDefault="003B092D" w:rsidP="003B092D">
      <w:pPr>
        <w:spacing w:line="300" w:lineRule="exact"/>
        <w:ind w:left="720"/>
        <w:jc w:val="both"/>
      </w:pPr>
    </w:p>
    <w:p w:rsidR="003B092D" w:rsidRPr="00C224F7" w:rsidRDefault="003B092D" w:rsidP="003B092D">
      <w:pPr>
        <w:spacing w:line="300" w:lineRule="exact"/>
        <w:ind w:left="360"/>
        <w:jc w:val="center"/>
        <w:rPr>
          <w:b/>
        </w:rPr>
      </w:pPr>
      <w:r w:rsidRPr="00C224F7">
        <w:rPr>
          <w:b/>
        </w:rPr>
        <w:t>13.§</w:t>
      </w:r>
    </w:p>
    <w:p w:rsidR="003B092D" w:rsidRPr="00C224F7" w:rsidRDefault="003B092D" w:rsidP="003B092D">
      <w:pPr>
        <w:spacing w:line="300" w:lineRule="exact"/>
        <w:rPr>
          <w:b/>
        </w:rPr>
      </w:pPr>
    </w:p>
    <w:p w:rsidR="003B092D" w:rsidRPr="00C224F7" w:rsidRDefault="003B092D" w:rsidP="003B092D">
      <w:pPr>
        <w:numPr>
          <w:ilvl w:val="0"/>
          <w:numId w:val="8"/>
        </w:numPr>
        <w:suppressAutoHyphens/>
        <w:spacing w:line="300" w:lineRule="exact"/>
        <w:ind w:left="0" w:firstLine="0"/>
        <w:jc w:val="both"/>
      </w:pPr>
      <w:r w:rsidRPr="00C224F7">
        <w:t xml:space="preserve">Az önkormányzati képviselő a képviselő-testület ülésén kezdeményezheti rendelet megalkotását vagy határozat meghozatalát. A Képviselő-testület a kezdeményezés elfogadása esetén kijelöli az előterjesztés elkészítésért felelőst és a döntés-tervezet benyújtásának határidejét. </w:t>
      </w:r>
    </w:p>
    <w:p w:rsidR="003B092D" w:rsidRPr="00C224F7" w:rsidRDefault="003B092D" w:rsidP="003B092D">
      <w:pPr>
        <w:numPr>
          <w:ilvl w:val="0"/>
          <w:numId w:val="8"/>
        </w:numPr>
        <w:suppressAutoHyphens/>
        <w:spacing w:line="300" w:lineRule="exact"/>
        <w:ind w:left="0" w:firstLine="0"/>
        <w:jc w:val="both"/>
      </w:pPr>
      <w:r w:rsidRPr="00C224F7">
        <w:t>Előterjesztés benyújtására jogosultak:</w:t>
      </w:r>
    </w:p>
    <w:p w:rsidR="003B092D" w:rsidRPr="00C224F7" w:rsidRDefault="003B092D" w:rsidP="003B092D">
      <w:pPr>
        <w:numPr>
          <w:ilvl w:val="0"/>
          <w:numId w:val="3"/>
        </w:numPr>
        <w:suppressAutoHyphens/>
        <w:spacing w:line="300" w:lineRule="exact"/>
        <w:ind w:left="0" w:firstLine="0"/>
        <w:jc w:val="both"/>
      </w:pPr>
      <w:r w:rsidRPr="00C224F7">
        <w:t>polgármester</w:t>
      </w:r>
    </w:p>
    <w:p w:rsidR="003B092D" w:rsidRPr="00C224F7" w:rsidRDefault="003B092D" w:rsidP="003B092D">
      <w:pPr>
        <w:numPr>
          <w:ilvl w:val="0"/>
          <w:numId w:val="3"/>
        </w:numPr>
        <w:suppressAutoHyphens/>
        <w:spacing w:line="300" w:lineRule="exact"/>
        <w:ind w:left="0" w:firstLine="0"/>
        <w:jc w:val="both"/>
      </w:pPr>
      <w:r w:rsidRPr="00C224F7">
        <w:t>képviselő-testület tagja</w:t>
      </w:r>
    </w:p>
    <w:p w:rsidR="003B092D" w:rsidRPr="00C224F7" w:rsidRDefault="003B092D" w:rsidP="003B092D">
      <w:pPr>
        <w:numPr>
          <w:ilvl w:val="0"/>
          <w:numId w:val="3"/>
        </w:numPr>
        <w:suppressAutoHyphens/>
        <w:spacing w:line="300" w:lineRule="exact"/>
        <w:ind w:left="0" w:firstLine="0"/>
        <w:jc w:val="both"/>
      </w:pPr>
      <w:r w:rsidRPr="00C224F7">
        <w:t>jegyző, aljegyző</w:t>
      </w:r>
    </w:p>
    <w:p w:rsidR="003B092D" w:rsidRPr="00C224F7" w:rsidRDefault="003B092D" w:rsidP="003B092D">
      <w:pPr>
        <w:numPr>
          <w:ilvl w:val="0"/>
          <w:numId w:val="3"/>
        </w:numPr>
        <w:suppressAutoHyphens/>
        <w:spacing w:line="300" w:lineRule="exact"/>
        <w:ind w:left="0" w:firstLine="0"/>
        <w:jc w:val="both"/>
      </w:pPr>
      <w:r w:rsidRPr="00C224F7">
        <w:t>intézményvezető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numPr>
          <w:ilvl w:val="0"/>
          <w:numId w:val="8"/>
        </w:numPr>
        <w:suppressAutoHyphens/>
        <w:spacing w:line="300" w:lineRule="exact"/>
        <w:ind w:left="0" w:firstLine="0"/>
        <w:jc w:val="both"/>
      </w:pPr>
      <w:r w:rsidRPr="00C224F7">
        <w:t>Kizárólag írásban nyújthatók be az alábbi előterjesztések:</w:t>
      </w:r>
    </w:p>
    <w:p w:rsidR="003B092D" w:rsidRPr="00C224F7" w:rsidRDefault="003B092D" w:rsidP="003B092D">
      <w:pPr>
        <w:pStyle w:val="NormlWeb"/>
        <w:ind w:firstLine="360"/>
      </w:pPr>
      <w:r w:rsidRPr="00C224F7">
        <w:t>a)</w:t>
      </w:r>
      <w:r w:rsidRPr="00C224F7">
        <w:tab/>
        <w:t xml:space="preserve">     rendelet módosítását igénylő előterjesztések</w:t>
      </w:r>
    </w:p>
    <w:p w:rsidR="003B092D" w:rsidRPr="00C224F7" w:rsidRDefault="003B092D" w:rsidP="003B092D">
      <w:pPr>
        <w:pStyle w:val="NormlWeb"/>
        <w:ind w:left="360"/>
      </w:pPr>
      <w:r w:rsidRPr="00C224F7">
        <w:t>b)        pénzügyi tárgyú előterjesztések</w:t>
      </w:r>
    </w:p>
    <w:p w:rsidR="003B092D" w:rsidRPr="00C224F7" w:rsidRDefault="003B092D" w:rsidP="003B092D">
      <w:pPr>
        <w:pStyle w:val="NormlWeb"/>
        <w:ind w:left="360"/>
      </w:pPr>
      <w:r w:rsidRPr="00C224F7">
        <w:t>c)        személyi döntést, állásfoglalást igénylő előterjesztések</w:t>
      </w:r>
    </w:p>
    <w:p w:rsidR="003B092D" w:rsidRPr="00C224F7" w:rsidRDefault="003B092D" w:rsidP="003B092D">
      <w:pPr>
        <w:numPr>
          <w:ilvl w:val="0"/>
          <w:numId w:val="23"/>
        </w:numPr>
        <w:suppressAutoHyphens/>
        <w:spacing w:line="300" w:lineRule="exact"/>
        <w:jc w:val="both"/>
      </w:pPr>
      <w:r w:rsidRPr="00C224F7">
        <w:t>Szóbeli előterjesztés esetén is a döntés tervezetét írásban kell benyújtani.</w:t>
      </w:r>
    </w:p>
    <w:p w:rsidR="003B092D" w:rsidRPr="00C224F7" w:rsidRDefault="003B092D" w:rsidP="003B092D">
      <w:pPr>
        <w:spacing w:line="300" w:lineRule="exact"/>
        <w:ind w:left="360"/>
        <w:jc w:val="both"/>
      </w:pPr>
    </w:p>
    <w:p w:rsidR="003B092D" w:rsidRPr="00C224F7" w:rsidRDefault="003B092D" w:rsidP="003B092D">
      <w:pPr>
        <w:numPr>
          <w:ilvl w:val="0"/>
          <w:numId w:val="23"/>
        </w:numPr>
        <w:suppressAutoHyphens/>
        <w:spacing w:line="300" w:lineRule="exact"/>
        <w:jc w:val="both"/>
      </w:pPr>
      <w:r w:rsidRPr="00C224F7">
        <w:t>A rendelet-tervezetet a hivatal készíti el és - jogszabály eltérő rendelkezése hiányában - küldi meg véleményezésre az arra jogosult szerveknek, személyeknek.</w:t>
      </w:r>
    </w:p>
    <w:p w:rsidR="003B092D" w:rsidRPr="00C224F7" w:rsidRDefault="003B092D" w:rsidP="003B092D">
      <w:pPr>
        <w:spacing w:line="300" w:lineRule="exact"/>
        <w:ind w:left="142"/>
        <w:jc w:val="both"/>
      </w:pPr>
    </w:p>
    <w:p w:rsidR="0079481A" w:rsidRDefault="0079481A" w:rsidP="003B092D">
      <w:pPr>
        <w:spacing w:line="300" w:lineRule="exact"/>
        <w:jc w:val="center"/>
        <w:rPr>
          <w:b/>
        </w:rPr>
      </w:pPr>
    </w:p>
    <w:p w:rsidR="0079481A" w:rsidRDefault="0079481A" w:rsidP="003B092D">
      <w:pPr>
        <w:spacing w:line="300" w:lineRule="exact"/>
        <w:jc w:val="center"/>
        <w:rPr>
          <w:b/>
        </w:rPr>
      </w:pPr>
    </w:p>
    <w:p w:rsidR="0079481A" w:rsidRDefault="0079481A" w:rsidP="003B092D">
      <w:pPr>
        <w:spacing w:line="300" w:lineRule="exact"/>
        <w:jc w:val="center"/>
        <w:rPr>
          <w:b/>
        </w:rPr>
      </w:pPr>
    </w:p>
    <w:p w:rsidR="0079481A" w:rsidRDefault="0079481A" w:rsidP="003B092D">
      <w:pPr>
        <w:spacing w:line="300" w:lineRule="exact"/>
        <w:jc w:val="center"/>
        <w:rPr>
          <w:b/>
        </w:rPr>
      </w:pPr>
    </w:p>
    <w:p w:rsidR="003B092D" w:rsidRPr="00C224F7" w:rsidRDefault="003B092D" w:rsidP="003B092D">
      <w:pPr>
        <w:spacing w:line="300" w:lineRule="exact"/>
        <w:jc w:val="center"/>
        <w:rPr>
          <w:b/>
        </w:rPr>
      </w:pPr>
      <w:r w:rsidRPr="00C224F7">
        <w:rPr>
          <w:b/>
        </w:rPr>
        <w:lastRenderedPageBreak/>
        <w:t>6.Az alakuló ülésre vonatkozó szabályok</w:t>
      </w:r>
    </w:p>
    <w:p w:rsidR="003B092D" w:rsidRPr="00C224F7" w:rsidRDefault="003B092D" w:rsidP="003B092D">
      <w:pPr>
        <w:spacing w:line="300" w:lineRule="exact"/>
        <w:ind w:left="1080"/>
        <w:jc w:val="center"/>
        <w:rPr>
          <w:b/>
        </w:rPr>
      </w:pPr>
    </w:p>
    <w:p w:rsidR="003B092D" w:rsidRPr="00C224F7" w:rsidRDefault="003B092D" w:rsidP="003B092D">
      <w:pPr>
        <w:tabs>
          <w:tab w:val="num" w:pos="0"/>
        </w:tabs>
        <w:suppressAutoHyphens/>
        <w:spacing w:line="300" w:lineRule="exact"/>
        <w:jc w:val="center"/>
        <w:rPr>
          <w:b/>
        </w:rPr>
      </w:pPr>
      <w:r>
        <w:rPr>
          <w:b/>
        </w:rPr>
        <w:t>14.</w:t>
      </w:r>
      <w:r w:rsidRPr="00C224F7">
        <w:rPr>
          <w:b/>
        </w:rPr>
        <w:t>§</w:t>
      </w:r>
    </w:p>
    <w:p w:rsidR="003B092D" w:rsidRPr="00C224F7" w:rsidRDefault="003B092D" w:rsidP="003B092D">
      <w:pPr>
        <w:spacing w:line="300" w:lineRule="exact"/>
        <w:rPr>
          <w:b/>
        </w:rPr>
      </w:pPr>
    </w:p>
    <w:p w:rsidR="003B092D" w:rsidRPr="00C224F7" w:rsidRDefault="003B092D" w:rsidP="003B092D">
      <w:pPr>
        <w:numPr>
          <w:ilvl w:val="0"/>
          <w:numId w:val="6"/>
        </w:numPr>
        <w:suppressAutoHyphens/>
        <w:spacing w:line="300" w:lineRule="exact"/>
        <w:jc w:val="both"/>
      </w:pPr>
      <w:r w:rsidRPr="00C224F7">
        <w:t xml:space="preserve">Az alakuló ülésre a képviselő-testület működésére vonatkozó szabályokat kell alkalmazni az ebben az alcímben foglalt eltérésekkel. </w:t>
      </w:r>
    </w:p>
    <w:p w:rsidR="003B092D" w:rsidRPr="00C224F7" w:rsidRDefault="003B092D" w:rsidP="003B092D">
      <w:pPr>
        <w:numPr>
          <w:ilvl w:val="0"/>
          <w:numId w:val="6"/>
        </w:numPr>
        <w:suppressAutoHyphens/>
        <w:spacing w:line="300" w:lineRule="exact"/>
        <w:jc w:val="both"/>
      </w:pPr>
      <w:r w:rsidRPr="00C224F7">
        <w:t>Az alakuló ülés napirendje:</w:t>
      </w:r>
    </w:p>
    <w:p w:rsidR="003B092D" w:rsidRPr="00C224F7" w:rsidRDefault="003B092D" w:rsidP="003B092D">
      <w:pPr>
        <w:spacing w:line="300" w:lineRule="exact"/>
        <w:jc w:val="both"/>
      </w:pPr>
      <w:r w:rsidRPr="00C224F7">
        <w:t>a)      választási bizottság tájékoztatója a választás eredményéről</w:t>
      </w: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  <w:r w:rsidRPr="00C224F7">
        <w:t>b)      az önkormányzati képviselők és a polgármester eskütétele</w:t>
      </w: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  <w:r w:rsidRPr="00C224F7">
        <w:t>c)      alpolgármester választása titkos szavazással, szükség szerint zárt ülésen</w:t>
      </w: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  <w:r w:rsidRPr="00C224F7">
        <w:t>         Eskütétel</w:t>
      </w: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  <w:r w:rsidRPr="00C224F7">
        <w:t>d)      az alpolgármester tiszteletdíjának megállapítása</w:t>
      </w: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  <w:r w:rsidRPr="00C224F7">
        <w:t>e)       megbízás adása az SZMSZ felülvizsgálatára</w:t>
      </w: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  <w:r w:rsidRPr="00C224F7">
        <w:t>f)      a képviselői összeférhetetlenséget, valamint a képviselők és polgármestere</w:t>
      </w: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  <w:r w:rsidRPr="00C224F7">
        <w:t>         Vagyonnyilatkozatát ellenőrző bizottság létrehozása</w:t>
      </w: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</w:p>
    <w:p w:rsidR="003B092D" w:rsidRPr="00C224F7" w:rsidRDefault="003B092D" w:rsidP="003B092D">
      <w:pPr>
        <w:numPr>
          <w:ilvl w:val="0"/>
          <w:numId w:val="6"/>
        </w:numPr>
        <w:suppressAutoHyphens/>
        <w:spacing w:line="300" w:lineRule="exact"/>
        <w:jc w:val="both"/>
      </w:pPr>
      <w:r w:rsidRPr="00C224F7">
        <w:t xml:space="preserve">Az alpolgármester választásával kapcsolatos titkos szavazást lebonyolításra szavazatszámláló bizottságot hoz létre. </w:t>
      </w:r>
    </w:p>
    <w:p w:rsidR="003B092D" w:rsidRPr="00C224F7" w:rsidRDefault="003B092D" w:rsidP="003B092D">
      <w:pPr>
        <w:numPr>
          <w:ilvl w:val="0"/>
          <w:numId w:val="6"/>
        </w:numPr>
        <w:suppressAutoHyphens/>
        <w:spacing w:line="300" w:lineRule="exact"/>
        <w:jc w:val="both"/>
      </w:pPr>
      <w:r w:rsidRPr="00C224F7">
        <w:t xml:space="preserve">Az alpolgármester választásával kapcsolatos titkos szavazást szavazólapok kiosztásával bonyolítja le a bizottság. </w:t>
      </w:r>
    </w:p>
    <w:p w:rsidR="003B092D" w:rsidRPr="00C224F7" w:rsidRDefault="003B092D" w:rsidP="003B092D">
      <w:pPr>
        <w:numPr>
          <w:ilvl w:val="0"/>
          <w:numId w:val="6"/>
        </w:numPr>
        <w:suppressAutoHyphens/>
        <w:spacing w:line="300" w:lineRule="exact"/>
        <w:jc w:val="both"/>
      </w:pPr>
      <w:r w:rsidRPr="00C224F7">
        <w:t>Az alpolgármester választásával kapcsolatos titkos szavazásról külön jegyzőkönyv készül, mely tartalmazza:</w:t>
      </w:r>
    </w:p>
    <w:p w:rsidR="003B092D" w:rsidRPr="00C224F7" w:rsidRDefault="003B092D" w:rsidP="003B092D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spacing w:line="300" w:lineRule="exact"/>
        <w:ind w:left="0" w:firstLine="0"/>
        <w:jc w:val="both"/>
      </w:pPr>
      <w:r w:rsidRPr="00C224F7">
        <w:t xml:space="preserve">a választás időpontját, </w:t>
      </w:r>
    </w:p>
    <w:p w:rsidR="003B092D" w:rsidRPr="00C224F7" w:rsidRDefault="003B092D" w:rsidP="003B092D">
      <w:pPr>
        <w:numPr>
          <w:ilvl w:val="0"/>
          <w:numId w:val="1"/>
        </w:numPr>
        <w:suppressAutoHyphens/>
        <w:spacing w:line="300" w:lineRule="exact"/>
        <w:ind w:left="0" w:firstLine="0"/>
        <w:jc w:val="both"/>
      </w:pPr>
      <w:r w:rsidRPr="00C224F7">
        <w:t>a választási bizottság tagját</w:t>
      </w:r>
    </w:p>
    <w:p w:rsidR="003B092D" w:rsidRPr="00C224F7" w:rsidRDefault="003B092D" w:rsidP="003B092D">
      <w:pPr>
        <w:numPr>
          <w:ilvl w:val="0"/>
          <w:numId w:val="1"/>
        </w:numPr>
        <w:suppressAutoHyphens/>
        <w:spacing w:line="300" w:lineRule="exact"/>
        <w:ind w:left="0" w:firstLine="0"/>
        <w:jc w:val="both"/>
      </w:pPr>
      <w:r w:rsidRPr="00C224F7">
        <w:t>a szavazatok arányát</w:t>
      </w:r>
    </w:p>
    <w:p w:rsidR="003B092D" w:rsidRPr="00C224F7" w:rsidRDefault="003B092D" w:rsidP="003B092D">
      <w:pPr>
        <w:numPr>
          <w:ilvl w:val="0"/>
          <w:numId w:val="1"/>
        </w:numPr>
        <w:suppressAutoHyphens/>
        <w:spacing w:line="300" w:lineRule="exact"/>
        <w:ind w:left="0" w:firstLine="0"/>
        <w:jc w:val="both"/>
      </w:pPr>
      <w:r w:rsidRPr="00C224F7">
        <w:t>a szavazás eredményét</w:t>
      </w:r>
    </w:p>
    <w:p w:rsidR="003B092D" w:rsidRPr="00C224F7" w:rsidRDefault="003B092D" w:rsidP="003B092D">
      <w:pPr>
        <w:numPr>
          <w:ilvl w:val="0"/>
          <w:numId w:val="1"/>
        </w:numPr>
        <w:suppressAutoHyphens/>
        <w:spacing w:line="300" w:lineRule="exact"/>
        <w:ind w:left="0" w:firstLine="0"/>
        <w:jc w:val="both"/>
      </w:pPr>
      <w:r w:rsidRPr="00C224F7">
        <w:t>a bizottság elnökének és tagjainak aláírását.</w:t>
      </w:r>
    </w:p>
    <w:p w:rsidR="003B092D" w:rsidRPr="00C224F7" w:rsidRDefault="003B092D" w:rsidP="003B092D">
      <w:pPr>
        <w:numPr>
          <w:ilvl w:val="0"/>
          <w:numId w:val="6"/>
        </w:numPr>
        <w:suppressAutoHyphens/>
        <w:spacing w:line="300" w:lineRule="exact"/>
        <w:jc w:val="both"/>
      </w:pPr>
      <w:r w:rsidRPr="00C224F7">
        <w:t>A titkos szavazásról készült jegyzőkönyvet az alakuló ülés jegyzőkönyvéhez kell csatolni.</w:t>
      </w:r>
    </w:p>
    <w:p w:rsidR="003B092D" w:rsidRPr="00C224F7" w:rsidRDefault="003B092D" w:rsidP="003B092D">
      <w:pPr>
        <w:spacing w:line="300" w:lineRule="exact"/>
        <w:jc w:val="both"/>
        <w:rPr>
          <w:b/>
        </w:rPr>
      </w:pPr>
    </w:p>
    <w:p w:rsidR="003B092D" w:rsidRPr="00C224F7" w:rsidRDefault="003B092D" w:rsidP="003B092D">
      <w:pPr>
        <w:spacing w:line="300" w:lineRule="exact"/>
        <w:ind w:left="2832" w:firstLine="708"/>
        <w:rPr>
          <w:b/>
        </w:rPr>
      </w:pPr>
      <w:r w:rsidRPr="00C224F7">
        <w:rPr>
          <w:b/>
        </w:rPr>
        <w:t>7.A döntéshozatali eljárás</w:t>
      </w:r>
    </w:p>
    <w:p w:rsidR="003B092D" w:rsidRPr="00C224F7" w:rsidRDefault="003B092D" w:rsidP="003B092D">
      <w:pPr>
        <w:spacing w:line="300" w:lineRule="exact"/>
        <w:ind w:left="4536"/>
        <w:jc w:val="both"/>
        <w:rPr>
          <w:b/>
          <w:i/>
        </w:rPr>
      </w:pPr>
    </w:p>
    <w:p w:rsidR="003B092D" w:rsidRPr="00C224F7" w:rsidRDefault="003B092D" w:rsidP="003B092D">
      <w:pPr>
        <w:tabs>
          <w:tab w:val="num" w:pos="-218"/>
        </w:tabs>
        <w:suppressAutoHyphens/>
        <w:spacing w:line="300" w:lineRule="exact"/>
        <w:ind w:left="502" w:hanging="360"/>
        <w:jc w:val="center"/>
        <w:rPr>
          <w:b/>
        </w:rPr>
      </w:pPr>
      <w:r>
        <w:rPr>
          <w:b/>
        </w:rPr>
        <w:t>15.</w:t>
      </w:r>
      <w:r w:rsidRPr="00C224F7">
        <w:rPr>
          <w:b/>
        </w:rPr>
        <w:t>§</w:t>
      </w:r>
    </w:p>
    <w:p w:rsidR="003B092D" w:rsidRPr="00C224F7" w:rsidRDefault="003B092D" w:rsidP="003B092D">
      <w:pPr>
        <w:numPr>
          <w:ilvl w:val="0"/>
          <w:numId w:val="24"/>
        </w:numPr>
        <w:suppressAutoHyphens/>
        <w:spacing w:line="300" w:lineRule="exact"/>
        <w:jc w:val="both"/>
      </w:pPr>
      <w:r w:rsidRPr="00C224F7">
        <w:t>A Képviselő-testület nyílt szavazása során a képviselők kézfelnyújtással közlik az adott javaslattal kapcsolatos döntésüket.</w:t>
      </w:r>
    </w:p>
    <w:p w:rsidR="003B092D" w:rsidRPr="00C224F7" w:rsidRDefault="003B092D" w:rsidP="003B092D">
      <w:pPr>
        <w:numPr>
          <w:ilvl w:val="0"/>
          <w:numId w:val="24"/>
        </w:numPr>
        <w:suppressAutoHyphens/>
        <w:spacing w:line="300" w:lineRule="exact"/>
        <w:jc w:val="both"/>
      </w:pPr>
      <w:r w:rsidRPr="00C224F7">
        <w:t>A névszerinti szavazás során a jegyző abc sorrendben felolvassa a megválasztott képviselők nevét, akik egymás után, felállva szóban az „igen”, „nem” vagy „tartózkodom” kifejezés alkalmazásával szóban közlik döntésüket.</w:t>
      </w:r>
    </w:p>
    <w:p w:rsidR="003B092D" w:rsidRPr="00C224F7" w:rsidRDefault="003B092D" w:rsidP="003B092D">
      <w:pPr>
        <w:numPr>
          <w:ilvl w:val="0"/>
          <w:numId w:val="24"/>
        </w:numPr>
        <w:suppressAutoHyphens/>
        <w:spacing w:line="300" w:lineRule="exact"/>
        <w:jc w:val="both"/>
      </w:pPr>
      <w:r w:rsidRPr="00C224F7">
        <w:t>Titkos szavazás során a szavazatszámláló bizottság szavazólapok kiosztásával, a szavazatok leadásával és a végén a szavazási eredmény kihirdetésével látják el a feladatot.</w:t>
      </w:r>
    </w:p>
    <w:p w:rsidR="003B092D" w:rsidRPr="00C224F7" w:rsidRDefault="003B092D" w:rsidP="003B092D">
      <w:pPr>
        <w:pStyle w:val="NormlWeb"/>
        <w:numPr>
          <w:ilvl w:val="0"/>
          <w:numId w:val="24"/>
        </w:numPr>
        <w:jc w:val="both"/>
      </w:pPr>
      <w:r w:rsidRPr="00C224F7">
        <w:t>A szavazatszámláló bizottság a szavazásról jegyzőkönyvet készít. A jegyzőkönyvet a bizottság tagjai és a jegyzőkönyvvezető írják alá.</w:t>
      </w:r>
    </w:p>
    <w:p w:rsidR="003B092D" w:rsidRPr="00C224F7" w:rsidRDefault="003B092D" w:rsidP="003B092D">
      <w:pPr>
        <w:pStyle w:val="NormlWeb"/>
        <w:numPr>
          <w:ilvl w:val="0"/>
          <w:numId w:val="24"/>
        </w:numPr>
        <w:jc w:val="both"/>
      </w:pPr>
      <w:r w:rsidRPr="00C224F7">
        <w:t>A szavazás eredményéről a szavazatszámláló bizottság elnöke beszámol a Képviselő-testület részére.</w:t>
      </w:r>
    </w:p>
    <w:p w:rsidR="003B092D" w:rsidRPr="00C224F7" w:rsidRDefault="003B092D" w:rsidP="003B092D">
      <w:pPr>
        <w:pStyle w:val="NormlWeb"/>
        <w:numPr>
          <w:ilvl w:val="0"/>
          <w:numId w:val="24"/>
        </w:numPr>
        <w:jc w:val="both"/>
      </w:pPr>
      <w:r w:rsidRPr="00C224F7">
        <w:t>A titkos szavazással hozott határozatot már a nyilvános ülésen kell ismertetni.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tabs>
          <w:tab w:val="num" w:pos="-218"/>
        </w:tabs>
        <w:suppressAutoHyphens/>
        <w:spacing w:line="300" w:lineRule="exact"/>
        <w:ind w:left="502" w:hanging="360"/>
        <w:jc w:val="center"/>
        <w:rPr>
          <w:b/>
        </w:rPr>
      </w:pPr>
      <w:r>
        <w:rPr>
          <w:b/>
        </w:rPr>
        <w:lastRenderedPageBreak/>
        <w:t>16.</w:t>
      </w:r>
      <w:r w:rsidRPr="00C224F7">
        <w:rPr>
          <w:b/>
        </w:rPr>
        <w:t>§</w:t>
      </w:r>
    </w:p>
    <w:p w:rsidR="003B092D" w:rsidRPr="00C224F7" w:rsidRDefault="003B092D" w:rsidP="003B092D">
      <w:pPr>
        <w:numPr>
          <w:ilvl w:val="0"/>
          <w:numId w:val="10"/>
        </w:numPr>
        <w:suppressAutoHyphens/>
        <w:spacing w:line="300" w:lineRule="exact"/>
        <w:jc w:val="both"/>
      </w:pPr>
      <w:r w:rsidRPr="00C224F7">
        <w:t>Az ülésvezető a módosító indítványokat az eredeti javaslatot megelőzve bocsátja szavazásra. A Képviselő-testület a módosító indítványokról a közlések sorrendjében dönt. A módosító indítványok elfogadásához egyszerű vagy minősített többség szükséges.</w:t>
      </w:r>
    </w:p>
    <w:p w:rsidR="003B092D" w:rsidRPr="00C224F7" w:rsidRDefault="003B092D" w:rsidP="003B092D">
      <w:pPr>
        <w:numPr>
          <w:ilvl w:val="0"/>
          <w:numId w:val="10"/>
        </w:numPr>
        <w:suppressAutoHyphens/>
        <w:spacing w:line="300" w:lineRule="exact"/>
        <w:jc w:val="both"/>
      </w:pPr>
      <w:r w:rsidRPr="00C224F7">
        <w:t>A módosító indítványt előterjesztője a szavazás megkezdése előtt visszavonhatja.</w:t>
      </w:r>
    </w:p>
    <w:p w:rsidR="003B092D" w:rsidRPr="00C224F7" w:rsidRDefault="003B092D" w:rsidP="003B092D">
      <w:pPr>
        <w:numPr>
          <w:ilvl w:val="0"/>
          <w:numId w:val="10"/>
        </w:numPr>
        <w:suppressAutoHyphens/>
        <w:spacing w:line="300" w:lineRule="exact"/>
        <w:jc w:val="both"/>
      </w:pPr>
      <w:r w:rsidRPr="00C224F7">
        <w:t xml:space="preserve">Amennyiben egy javaslat nem kapja meg az elfogadásához szükséges szavazati arányt ügyrendi javaslatra, szünet elrendelése után a polgármester újból szavazásra bocsáthatja a javaslatot. </w:t>
      </w:r>
    </w:p>
    <w:p w:rsidR="003B092D" w:rsidRPr="00C224F7" w:rsidRDefault="003B092D" w:rsidP="003B092D">
      <w:pPr>
        <w:numPr>
          <w:ilvl w:val="0"/>
          <w:numId w:val="10"/>
        </w:numPr>
        <w:suppressAutoHyphens/>
        <w:spacing w:line="300" w:lineRule="exact"/>
        <w:jc w:val="both"/>
      </w:pPr>
      <w:r w:rsidRPr="00C224F7">
        <w:t>Ha a Képviselő-testület az (4) bekezdésben szabályozott eljárásában újból nem hoz döntést, akkor az eredeti javaslatot a legközelebbi ülésére ismételten napirendre kell tűzni, ha a döntésre:</w:t>
      </w:r>
    </w:p>
    <w:p w:rsidR="003B092D" w:rsidRPr="00C224F7" w:rsidRDefault="003B092D" w:rsidP="003B092D">
      <w:pPr>
        <w:numPr>
          <w:ilvl w:val="0"/>
          <w:numId w:val="12"/>
        </w:numPr>
        <w:tabs>
          <w:tab w:val="clear" w:pos="0"/>
          <w:tab w:val="num" w:pos="-218"/>
        </w:tabs>
        <w:suppressAutoHyphens/>
        <w:spacing w:line="300" w:lineRule="exact"/>
        <w:ind w:left="502"/>
        <w:jc w:val="both"/>
      </w:pPr>
      <w:r w:rsidRPr="00C224F7">
        <w:t>törvényi kötelezettség teljesítése miatt van szükség,</w:t>
      </w:r>
    </w:p>
    <w:p w:rsidR="003B092D" w:rsidRPr="00C224F7" w:rsidRDefault="003B092D" w:rsidP="003B092D">
      <w:pPr>
        <w:numPr>
          <w:ilvl w:val="0"/>
          <w:numId w:val="12"/>
        </w:numPr>
        <w:tabs>
          <w:tab w:val="clear" w:pos="0"/>
          <w:tab w:val="num" w:pos="-218"/>
        </w:tabs>
        <w:suppressAutoHyphens/>
        <w:spacing w:line="300" w:lineRule="exact"/>
        <w:ind w:left="502"/>
        <w:jc w:val="both"/>
      </w:pPr>
      <w:r w:rsidRPr="00C224F7">
        <w:t>indokolt önkormányzati érdek miatt.</w:t>
      </w:r>
    </w:p>
    <w:p w:rsidR="003B092D" w:rsidRPr="00C224F7" w:rsidRDefault="003B092D" w:rsidP="003B092D">
      <w:pPr>
        <w:tabs>
          <w:tab w:val="num" w:pos="0"/>
        </w:tabs>
        <w:suppressAutoHyphens/>
        <w:spacing w:line="300" w:lineRule="exact"/>
        <w:ind w:left="720" w:hanging="360"/>
        <w:jc w:val="center"/>
        <w:rPr>
          <w:b/>
        </w:rPr>
      </w:pPr>
      <w:r>
        <w:rPr>
          <w:b/>
        </w:rPr>
        <w:t>17.</w:t>
      </w:r>
      <w:r w:rsidRPr="00C224F7">
        <w:rPr>
          <w:b/>
        </w:rPr>
        <w:t>§</w:t>
      </w:r>
    </w:p>
    <w:p w:rsidR="003B092D" w:rsidRPr="00C224F7" w:rsidRDefault="003B092D" w:rsidP="003B092D">
      <w:pPr>
        <w:pStyle w:val="NormlWeb"/>
        <w:jc w:val="both"/>
      </w:pPr>
      <w:r w:rsidRPr="00C224F7">
        <w:t>Minősített többség (a megválasztott képviselők több mint felének igen szavazata) szükséges a Mötv. 50. §-ában kötelezően előírtakon kívül:</w:t>
      </w:r>
    </w:p>
    <w:p w:rsidR="003B092D" w:rsidRPr="00C224F7" w:rsidRDefault="003B092D" w:rsidP="003B092D">
      <w:pPr>
        <w:pStyle w:val="NormlWeb"/>
        <w:numPr>
          <w:ilvl w:val="0"/>
          <w:numId w:val="33"/>
        </w:numPr>
        <w:jc w:val="both"/>
      </w:pPr>
      <w:r w:rsidRPr="00C224F7">
        <w:t>azon ügyekben való döntéshez, amit törvény a Képviselő-testület át nem ruházható hatáskörébe utal</w:t>
      </w:r>
    </w:p>
    <w:p w:rsidR="003B092D" w:rsidRPr="00C224F7" w:rsidRDefault="003B092D" w:rsidP="003B092D">
      <w:pPr>
        <w:pStyle w:val="NormlWeb"/>
        <w:numPr>
          <w:ilvl w:val="0"/>
          <w:numId w:val="33"/>
        </w:numPr>
        <w:jc w:val="both"/>
      </w:pPr>
      <w:r w:rsidRPr="00C224F7">
        <w:t>az éves költségvetés 5%-át meghaladó hitelfelvételhez, a kötvénykibocsátáshoz</w:t>
      </w:r>
    </w:p>
    <w:p w:rsidR="003B092D" w:rsidRPr="00C224F7" w:rsidRDefault="003B092D" w:rsidP="003B092D">
      <w:pPr>
        <w:pStyle w:val="NormlWeb"/>
        <w:numPr>
          <w:ilvl w:val="0"/>
          <w:numId w:val="33"/>
        </w:numPr>
        <w:jc w:val="both"/>
      </w:pPr>
      <w:r w:rsidRPr="00C224F7">
        <w:t xml:space="preserve"> az éves költségvetés 1%-át meghaladó forgalmi értékű tulajdon elidegenítéséhez vagy beruházásához;</w:t>
      </w:r>
    </w:p>
    <w:p w:rsidR="003B092D" w:rsidRPr="00C224F7" w:rsidRDefault="003B092D" w:rsidP="003B092D">
      <w:pPr>
        <w:pStyle w:val="NormlWeb"/>
        <w:numPr>
          <w:ilvl w:val="0"/>
          <w:numId w:val="33"/>
        </w:numPr>
        <w:jc w:val="both"/>
      </w:pPr>
      <w:r w:rsidRPr="00C224F7">
        <w:t>tisztségviselő fegyelmi és anyagi felelősségének megállapításához;</w:t>
      </w:r>
    </w:p>
    <w:p w:rsidR="003B092D" w:rsidRPr="00C224F7" w:rsidRDefault="003B092D" w:rsidP="003B092D">
      <w:pPr>
        <w:pStyle w:val="NormlWeb"/>
        <w:numPr>
          <w:ilvl w:val="0"/>
          <w:numId w:val="33"/>
        </w:numPr>
        <w:jc w:val="both"/>
      </w:pPr>
      <w:r w:rsidRPr="00C224F7">
        <w:t>sürgősségi indítvány elfogadásához;</w:t>
      </w:r>
    </w:p>
    <w:p w:rsidR="003B092D" w:rsidRPr="00C224F7" w:rsidRDefault="003B092D" w:rsidP="003B092D">
      <w:pPr>
        <w:pStyle w:val="NormlWeb"/>
        <w:numPr>
          <w:ilvl w:val="0"/>
          <w:numId w:val="33"/>
        </w:numPr>
        <w:jc w:val="both"/>
      </w:pPr>
      <w:r w:rsidRPr="00C224F7">
        <w:t xml:space="preserve"> az Önkormányzati vagyon tulajdonjogának, használati jogának ingyenes vagy kedvezményes átengedéséhez, illetve vagyon tulajdonjogának ingyenes vagy kedvezményes megszerzéséhez, vagyontárgy felajánlásának elfogadásához;</w:t>
      </w:r>
    </w:p>
    <w:p w:rsidR="003B092D" w:rsidRPr="00C224F7" w:rsidRDefault="003B092D" w:rsidP="003B092D">
      <w:pPr>
        <w:pStyle w:val="NormlWeb"/>
        <w:numPr>
          <w:ilvl w:val="0"/>
          <w:numId w:val="33"/>
        </w:numPr>
        <w:jc w:val="both"/>
      </w:pPr>
      <w:r w:rsidRPr="00C224F7">
        <w:t>képviselő kizárásához.</w:t>
      </w:r>
    </w:p>
    <w:p w:rsidR="003B092D" w:rsidRPr="00C224F7" w:rsidRDefault="003B092D" w:rsidP="003B092D">
      <w:pPr>
        <w:pStyle w:val="NormlWeb"/>
        <w:jc w:val="center"/>
        <w:rPr>
          <w:b/>
        </w:rPr>
      </w:pPr>
      <w:r w:rsidRPr="00C224F7">
        <w:rPr>
          <w:b/>
        </w:rPr>
        <w:t>18.§</w:t>
      </w:r>
    </w:p>
    <w:p w:rsidR="003B092D" w:rsidRPr="00C224F7" w:rsidRDefault="003B092D" w:rsidP="003B092D">
      <w:pPr>
        <w:numPr>
          <w:ilvl w:val="0"/>
          <w:numId w:val="25"/>
        </w:numPr>
        <w:suppressAutoHyphens/>
        <w:spacing w:line="300" w:lineRule="exact"/>
        <w:ind w:left="0" w:firstLine="0"/>
        <w:jc w:val="both"/>
      </w:pPr>
      <w:r w:rsidRPr="00C224F7">
        <w:t>A</w:t>
      </w:r>
      <w:r w:rsidR="00472274">
        <w:t xml:space="preserve"> </w:t>
      </w:r>
      <w:r w:rsidRPr="00C224F7">
        <w:t>jegyző az önkormányzati rendeletet az önkormányzati hirdetőtáblán történő kifüggesztéssel, valamint a honlapon történő közzététellel hirdeti ki.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jc w:val="both"/>
      </w:pPr>
      <w:r w:rsidRPr="00C224F7">
        <w:t>(2)A jegyző a kihirdetett önkormányzati rendeletekről nyilvántartást vezet, mely évszámmal és folyamatos sorszámozással van ellátva.</w:t>
      </w:r>
    </w:p>
    <w:p w:rsidR="003B092D" w:rsidRPr="00C224F7" w:rsidRDefault="003B092D" w:rsidP="003B092D">
      <w:pPr>
        <w:spacing w:line="300" w:lineRule="exact"/>
        <w:ind w:left="142"/>
        <w:rPr>
          <w:b/>
        </w:rPr>
      </w:pPr>
    </w:p>
    <w:p w:rsidR="003B092D" w:rsidRPr="00C224F7" w:rsidRDefault="003B092D" w:rsidP="003B092D">
      <w:pPr>
        <w:spacing w:line="300" w:lineRule="exact"/>
        <w:jc w:val="both"/>
      </w:pPr>
      <w:r w:rsidRPr="00C224F7">
        <w:t xml:space="preserve">(3)A Képviselő-testület határozatainak számozását évente újrakezdi. A határozatok számozása folyamatos. A határozatok számozására pozitív egész arab számokat kell alkalmazni. </w:t>
      </w:r>
    </w:p>
    <w:p w:rsidR="003B092D" w:rsidRPr="00C224F7" w:rsidRDefault="003B092D" w:rsidP="003B092D">
      <w:pPr>
        <w:numPr>
          <w:ilvl w:val="0"/>
          <w:numId w:val="14"/>
        </w:numPr>
        <w:suppressAutoHyphens/>
        <w:spacing w:line="300" w:lineRule="exact"/>
        <w:ind w:left="0" w:firstLine="0"/>
        <w:jc w:val="both"/>
      </w:pPr>
      <w:r w:rsidRPr="00C224F7">
        <w:t>A határozat megjelölése tartalmazza:</w:t>
      </w:r>
    </w:p>
    <w:p w:rsidR="003B092D" w:rsidRPr="00C224F7" w:rsidRDefault="003B092D" w:rsidP="003B092D">
      <w:pPr>
        <w:numPr>
          <w:ilvl w:val="0"/>
          <w:numId w:val="14"/>
        </w:numPr>
        <w:suppressAutoHyphens/>
        <w:spacing w:line="300" w:lineRule="exact"/>
        <w:ind w:left="0" w:firstLine="0"/>
        <w:jc w:val="both"/>
      </w:pPr>
      <w:r w:rsidRPr="00C224F7">
        <w:t xml:space="preserve">a Képviselő-testület megnevezését, </w:t>
      </w:r>
    </w:p>
    <w:p w:rsidR="003B092D" w:rsidRPr="00C224F7" w:rsidRDefault="003B092D" w:rsidP="003B092D">
      <w:pPr>
        <w:numPr>
          <w:ilvl w:val="0"/>
          <w:numId w:val="14"/>
        </w:numPr>
        <w:suppressAutoHyphens/>
        <w:spacing w:line="300" w:lineRule="exact"/>
        <w:ind w:left="0" w:firstLine="0"/>
        <w:jc w:val="both"/>
      </w:pPr>
      <w:r w:rsidRPr="00C224F7">
        <w:t>a „határozata” kifejezést</w:t>
      </w:r>
    </w:p>
    <w:p w:rsidR="003B092D" w:rsidRPr="00C224F7" w:rsidRDefault="003B092D" w:rsidP="003B092D">
      <w:pPr>
        <w:numPr>
          <w:ilvl w:val="0"/>
          <w:numId w:val="14"/>
        </w:numPr>
        <w:suppressAutoHyphens/>
        <w:spacing w:line="300" w:lineRule="exact"/>
        <w:ind w:left="0" w:firstLine="0"/>
        <w:jc w:val="both"/>
      </w:pPr>
      <w:r w:rsidRPr="00C224F7">
        <w:t>a határozat meghozatalának évét, hónapját és napját,</w:t>
      </w:r>
    </w:p>
    <w:p w:rsidR="003B092D" w:rsidRPr="00C224F7" w:rsidRDefault="003B092D" w:rsidP="003B092D">
      <w:pPr>
        <w:numPr>
          <w:ilvl w:val="0"/>
          <w:numId w:val="14"/>
        </w:numPr>
        <w:suppressAutoHyphens/>
        <w:spacing w:line="300" w:lineRule="exact"/>
        <w:ind w:left="0" w:firstLine="0"/>
        <w:jc w:val="both"/>
      </w:pPr>
      <w:r w:rsidRPr="00C224F7">
        <w:t>a határozat címét.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jc w:val="both"/>
      </w:pPr>
      <w:r w:rsidRPr="00C224F7">
        <w:t>(4)Példa a határozat megjelölésére: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ind w:left="720"/>
        <w:jc w:val="center"/>
      </w:pPr>
      <w:r w:rsidRPr="00C224F7">
        <w:t>„Gulács Község Önkormányzata Képviselő-testületének</w:t>
      </w:r>
    </w:p>
    <w:p w:rsidR="003B092D" w:rsidRPr="00C224F7" w:rsidRDefault="003B092D" w:rsidP="003B092D">
      <w:pPr>
        <w:spacing w:line="300" w:lineRule="exact"/>
        <w:ind w:left="720"/>
        <w:jc w:val="center"/>
      </w:pPr>
      <w:r w:rsidRPr="00C224F7">
        <w:t>1/2015.(I.20.) határozata</w:t>
      </w:r>
    </w:p>
    <w:p w:rsidR="003B092D" w:rsidRPr="00C224F7" w:rsidRDefault="003B092D" w:rsidP="003B092D">
      <w:pPr>
        <w:spacing w:line="300" w:lineRule="exact"/>
        <w:ind w:left="720"/>
        <w:jc w:val="center"/>
      </w:pPr>
      <w:r w:rsidRPr="00C224F7">
        <w:t>a Képviselő-testület 2015. évi üléstervéről „</w:t>
      </w:r>
    </w:p>
    <w:p w:rsidR="003B092D" w:rsidRPr="00C224F7" w:rsidRDefault="003B092D" w:rsidP="003B092D">
      <w:pPr>
        <w:spacing w:line="300" w:lineRule="exact"/>
        <w:ind w:left="720"/>
        <w:jc w:val="center"/>
      </w:pPr>
    </w:p>
    <w:p w:rsidR="003B092D" w:rsidRPr="00C224F7" w:rsidRDefault="003B092D" w:rsidP="003B092D">
      <w:pPr>
        <w:spacing w:line="300" w:lineRule="exact"/>
        <w:jc w:val="both"/>
      </w:pPr>
      <w:r w:rsidRPr="00C224F7">
        <w:t>(5)A határozat a (4) bekezdésben foglaltakon túl tartalmazza:</w:t>
      </w:r>
    </w:p>
    <w:p w:rsidR="003B092D" w:rsidRPr="00C224F7" w:rsidRDefault="003B092D" w:rsidP="003B092D">
      <w:pPr>
        <w:pStyle w:val="Listaszerbekezds"/>
        <w:numPr>
          <w:ilvl w:val="0"/>
          <w:numId w:val="9"/>
        </w:numPr>
        <w:tabs>
          <w:tab w:val="clear" w:pos="0"/>
        </w:tabs>
        <w:suppressAutoHyphens/>
        <w:spacing w:line="300" w:lineRule="exact"/>
        <w:ind w:left="0" w:firstLine="0"/>
        <w:contextualSpacing w:val="0"/>
        <w:jc w:val="both"/>
        <w:rPr>
          <w:szCs w:val="24"/>
        </w:rPr>
      </w:pPr>
      <w:r w:rsidRPr="00C224F7">
        <w:rPr>
          <w:szCs w:val="24"/>
        </w:rPr>
        <w:t>a Képviselő-testület döntését</w:t>
      </w:r>
    </w:p>
    <w:p w:rsidR="003B092D" w:rsidRPr="00C224F7" w:rsidRDefault="003B092D" w:rsidP="003B092D">
      <w:pPr>
        <w:pStyle w:val="Listaszerbekezds"/>
        <w:numPr>
          <w:ilvl w:val="0"/>
          <w:numId w:val="9"/>
        </w:numPr>
        <w:tabs>
          <w:tab w:val="clear" w:pos="0"/>
        </w:tabs>
        <w:suppressAutoHyphens/>
        <w:spacing w:line="300" w:lineRule="exact"/>
        <w:ind w:left="0" w:firstLine="0"/>
        <w:contextualSpacing w:val="0"/>
        <w:jc w:val="both"/>
        <w:rPr>
          <w:szCs w:val="24"/>
        </w:rPr>
      </w:pPr>
      <w:r w:rsidRPr="00C224F7">
        <w:rPr>
          <w:szCs w:val="24"/>
        </w:rPr>
        <w:t>a végrehajtására szolgáló határidő és a végrehajtásáért felelős megnevezését.</w:t>
      </w:r>
    </w:p>
    <w:p w:rsidR="003B092D" w:rsidRPr="00C224F7" w:rsidRDefault="003B092D" w:rsidP="003B092D">
      <w:pPr>
        <w:spacing w:line="300" w:lineRule="exact"/>
        <w:ind w:left="142"/>
        <w:jc w:val="both"/>
      </w:pPr>
      <w:r w:rsidRPr="00C224F7">
        <w:t>(6)A (3) bekezdésben foglaltakat az önkormányzati hatósági ügyekben hozott határozatokra a közigazgatási hatósági eljárásról szóló törvény rendelkezéseivel összhangban kell alkalmazni.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jc w:val="center"/>
      </w:pPr>
      <w:r w:rsidRPr="00C224F7">
        <w:rPr>
          <w:b/>
        </w:rPr>
        <w:t>8.A jegyzőkönyv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tabs>
          <w:tab w:val="num" w:pos="0"/>
        </w:tabs>
        <w:suppressAutoHyphens/>
        <w:spacing w:line="300" w:lineRule="exact"/>
        <w:jc w:val="center"/>
        <w:rPr>
          <w:b/>
        </w:rPr>
      </w:pPr>
      <w:r>
        <w:rPr>
          <w:b/>
        </w:rPr>
        <w:t>19.</w:t>
      </w:r>
      <w:r w:rsidRPr="00C224F7">
        <w:rPr>
          <w:b/>
        </w:rPr>
        <w:t>§</w:t>
      </w:r>
    </w:p>
    <w:p w:rsidR="003B092D" w:rsidRPr="00C224F7" w:rsidRDefault="003B092D" w:rsidP="003B092D">
      <w:pPr>
        <w:spacing w:line="300" w:lineRule="exact"/>
        <w:rPr>
          <w:b/>
        </w:rPr>
      </w:pPr>
    </w:p>
    <w:p w:rsidR="001740E2" w:rsidRPr="001740E2" w:rsidRDefault="001740E2" w:rsidP="001740E2">
      <w:pPr>
        <w:pStyle w:val="NormlWeb"/>
        <w:spacing w:before="0" w:beforeAutospacing="0" w:after="20" w:afterAutospacing="0"/>
        <w:rPr>
          <w:rFonts w:ascii="Times" w:eastAsia="Times New Roman" w:hAnsi="Times" w:cs="Times"/>
          <w:color w:val="000000"/>
          <w:sz w:val="16"/>
          <w:szCs w:val="16"/>
        </w:rPr>
      </w:pPr>
      <w:r w:rsidRPr="001740E2">
        <w:rPr>
          <w:rFonts w:ascii="Times" w:eastAsia="Times New Roman" w:hAnsi="Times" w:cs="Times"/>
          <w:color w:val="000000"/>
          <w:sz w:val="16"/>
        </w:rPr>
        <w:t> </w:t>
      </w:r>
    </w:p>
    <w:p w:rsidR="001740E2" w:rsidRPr="001740E2" w:rsidRDefault="001740E2" w:rsidP="001740E2">
      <w:pPr>
        <w:spacing w:after="20"/>
        <w:rPr>
          <w:rFonts w:ascii="Times" w:hAnsi="Times" w:cs="Times"/>
          <w:color w:val="000000"/>
          <w:sz w:val="16"/>
          <w:szCs w:val="16"/>
        </w:rPr>
      </w:pPr>
      <w:r>
        <w:rPr>
          <w:rFonts w:ascii="Times" w:hAnsi="Times" w:cs="Times"/>
          <w:color w:val="000000"/>
        </w:rPr>
        <w:t>(1)</w:t>
      </w:r>
      <w:r>
        <w:rPr>
          <w:rStyle w:val="Lbjegyzet-hivatkozs"/>
          <w:rFonts w:ascii="Times" w:hAnsi="Times" w:cs="Times"/>
          <w:color w:val="000000"/>
        </w:rPr>
        <w:footnoteReference w:id="4"/>
      </w:r>
      <w:r w:rsidRPr="001740E2">
        <w:rPr>
          <w:rFonts w:ascii="Times" w:hAnsi="Times" w:cs="Times"/>
          <w:color w:val="000000"/>
        </w:rPr>
        <w:t> A Képviselő-testület üléséről jegyzőkönyvet kell készíteni, melynek tartalmaznia kell Mötv 52. § (1) bekezdésében meghatározottakat</w:t>
      </w:r>
      <w:r w:rsidRPr="001740E2">
        <w:rPr>
          <w:rFonts w:ascii="Times" w:hAnsi="Times" w:cs="Times"/>
          <w:color w:val="000000"/>
          <w:sz w:val="16"/>
          <w:szCs w:val="16"/>
        </w:rPr>
        <w:t>.</w:t>
      </w:r>
    </w:p>
    <w:p w:rsidR="003B092D" w:rsidRPr="00C224F7" w:rsidRDefault="003B092D" w:rsidP="001740E2">
      <w:pPr>
        <w:suppressAutoHyphens/>
        <w:spacing w:line="300" w:lineRule="exact"/>
        <w:jc w:val="both"/>
        <w:rPr>
          <w:color w:val="000000"/>
        </w:rPr>
      </w:pPr>
    </w:p>
    <w:p w:rsidR="003B092D" w:rsidRPr="00C224F7" w:rsidRDefault="003B092D" w:rsidP="003B092D">
      <w:pPr>
        <w:spacing w:line="300" w:lineRule="exact"/>
        <w:ind w:left="426"/>
        <w:jc w:val="both"/>
        <w:rPr>
          <w:color w:val="000000"/>
        </w:rPr>
      </w:pPr>
    </w:p>
    <w:p w:rsidR="003B092D" w:rsidRPr="001740E2" w:rsidRDefault="001740E2" w:rsidP="003B092D">
      <w:pPr>
        <w:spacing w:line="300" w:lineRule="exact"/>
        <w:jc w:val="both"/>
      </w:pPr>
      <w:r>
        <w:rPr>
          <w:rFonts w:ascii="Times" w:hAnsi="Times" w:cs="Times"/>
          <w:color w:val="000000"/>
        </w:rPr>
        <w:t>(2)  </w:t>
      </w:r>
      <w:r>
        <w:rPr>
          <w:rStyle w:val="Lbjegyzet-hivatkozs"/>
          <w:rFonts w:ascii="Times" w:hAnsi="Times" w:cs="Times"/>
          <w:color w:val="000000"/>
        </w:rPr>
        <w:footnoteReference w:id="5"/>
      </w:r>
      <w:r w:rsidRPr="001740E2">
        <w:rPr>
          <w:rFonts w:ascii="Times" w:hAnsi="Times" w:cs="Times"/>
          <w:color w:val="000000"/>
        </w:rPr>
        <w:t xml:space="preserve"> A jegyzőkönyvet a polgármester és a jegyző, továbbá az ülésen jelenlévő, egy önkormányzati képviselő írja alá. </w:t>
      </w:r>
    </w:p>
    <w:p w:rsidR="003B092D" w:rsidRPr="00C224F7" w:rsidRDefault="003B092D" w:rsidP="003B092D">
      <w:pPr>
        <w:numPr>
          <w:ilvl w:val="0"/>
          <w:numId w:val="17"/>
        </w:numPr>
        <w:tabs>
          <w:tab w:val="clear" w:pos="0"/>
          <w:tab w:val="num" w:pos="-360"/>
        </w:tabs>
        <w:suppressAutoHyphens/>
        <w:spacing w:line="300" w:lineRule="exact"/>
        <w:ind w:left="360"/>
        <w:jc w:val="both"/>
      </w:pPr>
      <w:r w:rsidRPr="00C224F7">
        <w:t xml:space="preserve">A jegyzőkönyv a jegyzőnél, munkaidőben tekinthető meg. </w:t>
      </w:r>
    </w:p>
    <w:p w:rsidR="003B092D" w:rsidRPr="00C224F7" w:rsidRDefault="003B092D" w:rsidP="003B092D">
      <w:pPr>
        <w:pStyle w:val="Listaszerbekezds"/>
        <w:rPr>
          <w:szCs w:val="24"/>
        </w:rPr>
      </w:pPr>
    </w:p>
    <w:p w:rsidR="003B092D" w:rsidRPr="00C224F7" w:rsidRDefault="003B092D" w:rsidP="003B092D">
      <w:pPr>
        <w:spacing w:line="300" w:lineRule="exact"/>
        <w:ind w:left="360"/>
        <w:jc w:val="both"/>
      </w:pPr>
    </w:p>
    <w:p w:rsidR="003B092D" w:rsidRPr="00C224F7" w:rsidRDefault="003B092D" w:rsidP="003B092D">
      <w:pPr>
        <w:spacing w:line="300" w:lineRule="exact"/>
        <w:jc w:val="center"/>
        <w:rPr>
          <w:b/>
        </w:rPr>
      </w:pPr>
      <w:r w:rsidRPr="00C224F7">
        <w:rPr>
          <w:b/>
        </w:rPr>
        <w:t>9.A közmeghallgatás</w:t>
      </w:r>
    </w:p>
    <w:p w:rsidR="003B092D" w:rsidRPr="00C224F7" w:rsidRDefault="003B092D" w:rsidP="003B092D">
      <w:pPr>
        <w:spacing w:line="300" w:lineRule="exact"/>
        <w:ind w:left="720"/>
        <w:jc w:val="both"/>
      </w:pPr>
    </w:p>
    <w:p w:rsidR="003B092D" w:rsidRPr="00C224F7" w:rsidRDefault="003B092D" w:rsidP="003B092D">
      <w:pPr>
        <w:tabs>
          <w:tab w:val="num" w:pos="-360"/>
        </w:tabs>
        <w:suppressAutoHyphens/>
        <w:spacing w:line="300" w:lineRule="exact"/>
        <w:jc w:val="center"/>
        <w:rPr>
          <w:b/>
        </w:rPr>
      </w:pPr>
      <w:r>
        <w:rPr>
          <w:b/>
        </w:rPr>
        <w:t>20.</w:t>
      </w:r>
      <w:r w:rsidRPr="00C224F7">
        <w:rPr>
          <w:b/>
        </w:rPr>
        <w:t>§</w:t>
      </w:r>
    </w:p>
    <w:p w:rsidR="003B092D" w:rsidRPr="00C224F7" w:rsidRDefault="003B092D" w:rsidP="003B092D">
      <w:pPr>
        <w:spacing w:line="300" w:lineRule="exact"/>
        <w:rPr>
          <w:b/>
        </w:rPr>
      </w:pPr>
    </w:p>
    <w:p w:rsidR="003B092D" w:rsidRPr="00C224F7" w:rsidRDefault="003B092D" w:rsidP="003B092D">
      <w:pPr>
        <w:numPr>
          <w:ilvl w:val="0"/>
          <w:numId w:val="34"/>
        </w:numPr>
        <w:suppressAutoHyphens/>
        <w:spacing w:line="300" w:lineRule="exact"/>
        <w:ind w:left="0" w:firstLine="0"/>
        <w:jc w:val="both"/>
      </w:pPr>
      <w:r w:rsidRPr="00C224F7">
        <w:t>A Képviselő-testület évente egy közmeghallgatást tart, amelyen a választópolgárok, a helyben érdekelt társadalmi szervezetek képviselői közérdekű kérdést, javaslatot tehetnek.</w:t>
      </w:r>
    </w:p>
    <w:p w:rsidR="003B092D" w:rsidRPr="00C224F7" w:rsidRDefault="003B092D" w:rsidP="003B092D">
      <w:pPr>
        <w:numPr>
          <w:ilvl w:val="0"/>
          <w:numId w:val="34"/>
        </w:numPr>
        <w:suppressAutoHyphens/>
        <w:spacing w:line="300" w:lineRule="exact"/>
        <w:ind w:left="0" w:firstLine="0"/>
        <w:jc w:val="both"/>
      </w:pPr>
      <w:r w:rsidRPr="00C224F7">
        <w:t>A közmeghallgatás meghívóját a polgármester a közmeghallgatás tervezett időpontja előtt 15 nappal az önkormányzat hirdetőtábláin és a honlapon közzéteszi.</w:t>
      </w:r>
    </w:p>
    <w:p w:rsidR="003B092D" w:rsidRPr="00C224F7" w:rsidRDefault="003B092D" w:rsidP="003B092D">
      <w:pPr>
        <w:pStyle w:val="NormlWeb"/>
        <w:numPr>
          <w:ilvl w:val="0"/>
          <w:numId w:val="34"/>
        </w:numPr>
        <w:ind w:left="0" w:firstLine="0"/>
        <w:jc w:val="both"/>
      </w:pPr>
      <w:r w:rsidRPr="00C224F7">
        <w:t>A kérdező által feltett kérdésre a választ a polgármester, az érintett képviselő vagy a polgármester által kijelölt személy helyben, vagy ha arra nincs lehetőség, 15 napon belül írásban adja meg.</w:t>
      </w:r>
    </w:p>
    <w:p w:rsidR="003B092D" w:rsidRDefault="003B092D" w:rsidP="003B092D">
      <w:pPr>
        <w:pStyle w:val="NormlWeb"/>
        <w:numPr>
          <w:ilvl w:val="0"/>
          <w:numId w:val="34"/>
        </w:numPr>
        <w:ind w:left="0" w:firstLine="0"/>
        <w:jc w:val="both"/>
      </w:pPr>
      <w:r w:rsidRPr="00C224F7">
        <w:t>  A közmeghallgatás összehívására és lefolytatására egyebekben a Képviselő-testületi ülésekre vonatkozó szabályokat kell alkalmazni, kivételt képez a Közmeghallgatás helye, mert azt a Képviselő-testület a Művelődési Házban tartja.</w:t>
      </w:r>
    </w:p>
    <w:p w:rsidR="003B092D" w:rsidRDefault="003B092D" w:rsidP="003B092D">
      <w:pPr>
        <w:pStyle w:val="NormlWeb"/>
        <w:jc w:val="both"/>
      </w:pPr>
    </w:p>
    <w:p w:rsidR="003B092D" w:rsidRDefault="003B092D" w:rsidP="003B092D">
      <w:pPr>
        <w:pStyle w:val="NormlWeb"/>
        <w:jc w:val="both"/>
      </w:pPr>
    </w:p>
    <w:p w:rsidR="003B092D" w:rsidRDefault="003B092D" w:rsidP="003B092D">
      <w:pPr>
        <w:pStyle w:val="NormlWeb"/>
        <w:jc w:val="both"/>
      </w:pPr>
    </w:p>
    <w:p w:rsidR="003B092D" w:rsidRDefault="003B092D" w:rsidP="003B092D">
      <w:pPr>
        <w:pStyle w:val="NormlWeb"/>
        <w:jc w:val="both"/>
      </w:pPr>
    </w:p>
    <w:p w:rsidR="003B092D" w:rsidRPr="00C224F7" w:rsidRDefault="003B092D" w:rsidP="003B092D">
      <w:pPr>
        <w:pStyle w:val="NormlWeb"/>
        <w:jc w:val="both"/>
      </w:pPr>
    </w:p>
    <w:p w:rsidR="003B092D" w:rsidRPr="00C224F7" w:rsidRDefault="003B092D" w:rsidP="003B092D">
      <w:pPr>
        <w:numPr>
          <w:ilvl w:val="0"/>
          <w:numId w:val="19"/>
        </w:numPr>
        <w:suppressAutoHyphens/>
        <w:spacing w:line="300" w:lineRule="exact"/>
        <w:jc w:val="center"/>
        <w:rPr>
          <w:b/>
        </w:rPr>
      </w:pPr>
      <w:r w:rsidRPr="00C224F7">
        <w:rPr>
          <w:b/>
        </w:rPr>
        <w:t>Fejezet</w:t>
      </w:r>
    </w:p>
    <w:p w:rsidR="003B092D" w:rsidRPr="00C224F7" w:rsidRDefault="003B092D" w:rsidP="003B092D">
      <w:pPr>
        <w:spacing w:line="300" w:lineRule="exact"/>
        <w:ind w:left="360"/>
        <w:jc w:val="center"/>
        <w:rPr>
          <w:b/>
        </w:rPr>
      </w:pPr>
      <w:r w:rsidRPr="00C224F7">
        <w:rPr>
          <w:b/>
        </w:rPr>
        <w:t>Az Önkormányzat szervei, azok jogállása, feladataik</w:t>
      </w:r>
    </w:p>
    <w:p w:rsidR="003B092D" w:rsidRPr="00C224F7" w:rsidRDefault="003B092D" w:rsidP="003B092D">
      <w:pPr>
        <w:spacing w:line="300" w:lineRule="exact"/>
        <w:ind w:left="360"/>
        <w:jc w:val="center"/>
        <w:rPr>
          <w:b/>
        </w:rPr>
      </w:pPr>
    </w:p>
    <w:p w:rsidR="003B092D" w:rsidRPr="00C224F7" w:rsidRDefault="003B092D" w:rsidP="003B092D">
      <w:pPr>
        <w:spacing w:line="300" w:lineRule="exact"/>
        <w:jc w:val="center"/>
        <w:rPr>
          <w:b/>
        </w:rPr>
      </w:pPr>
      <w:r w:rsidRPr="00C224F7">
        <w:rPr>
          <w:b/>
        </w:rPr>
        <w:t xml:space="preserve">10.A </w:t>
      </w:r>
      <w:r w:rsidRPr="00C224F7">
        <w:rPr>
          <w:b/>
          <w:color w:val="000000"/>
        </w:rPr>
        <w:t>Polgármester jogállása, feladatai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tabs>
          <w:tab w:val="num" w:pos="0"/>
        </w:tabs>
        <w:suppressAutoHyphens/>
        <w:spacing w:line="300" w:lineRule="exact"/>
        <w:jc w:val="center"/>
        <w:rPr>
          <w:b/>
        </w:rPr>
      </w:pPr>
      <w:r>
        <w:rPr>
          <w:b/>
        </w:rPr>
        <w:t>21.</w:t>
      </w:r>
      <w:r w:rsidRPr="00C224F7">
        <w:rPr>
          <w:b/>
        </w:rPr>
        <w:t>§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jc w:val="both"/>
      </w:pPr>
      <w:r w:rsidRPr="00C224F7">
        <w:t xml:space="preserve">A polgármester tisztségét főállásban látja el. 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tabs>
          <w:tab w:val="num" w:pos="0"/>
        </w:tabs>
        <w:suppressAutoHyphens/>
        <w:spacing w:line="300" w:lineRule="exact"/>
        <w:jc w:val="center"/>
        <w:rPr>
          <w:b/>
        </w:rPr>
      </w:pPr>
      <w:r>
        <w:rPr>
          <w:b/>
        </w:rPr>
        <w:t>22.</w:t>
      </w:r>
      <w:r w:rsidRPr="00C224F7">
        <w:rPr>
          <w:b/>
        </w:rPr>
        <w:t>§</w:t>
      </w:r>
    </w:p>
    <w:p w:rsidR="003B092D" w:rsidRPr="00C224F7" w:rsidRDefault="003B092D" w:rsidP="003B092D">
      <w:pPr>
        <w:spacing w:line="300" w:lineRule="exact"/>
        <w:jc w:val="both"/>
      </w:pPr>
      <w:r w:rsidRPr="00C224F7">
        <w:t>A polgármester feladatai:</w:t>
      </w:r>
    </w:p>
    <w:p w:rsidR="003B092D" w:rsidRPr="00C224F7" w:rsidRDefault="003B092D" w:rsidP="003B092D">
      <w:pPr>
        <w:pStyle w:val="NormlWeb"/>
        <w:numPr>
          <w:ilvl w:val="0"/>
          <w:numId w:val="39"/>
        </w:numPr>
        <w:jc w:val="both"/>
      </w:pPr>
      <w:r w:rsidRPr="00C224F7">
        <w:t>ellátja a Képviselő-testület, a Bizottság, valamint a Közös Önkormányzati  Hivatal működésével kapcsolatos feladatait;</w:t>
      </w:r>
    </w:p>
    <w:p w:rsidR="003B092D" w:rsidRPr="00C224F7" w:rsidRDefault="003B092D" w:rsidP="003B092D">
      <w:pPr>
        <w:pStyle w:val="NormlWeb"/>
        <w:ind w:left="567"/>
        <w:jc w:val="both"/>
      </w:pPr>
      <w:r w:rsidRPr="00C224F7">
        <w:t>b.) együttműködik a különböző társadalmi és civil szervezetekkel, egyházakkal, a lakosság önszerveződő közösségeivel, valamint az őstermelőkkel,  vállalkozásokkal, intézményekkel. Ezek vezetőitől jogszabályban előírt körben tájékoztatást kérhet, illetve tájékoztatja őket az önkormányzat fejlesztésének jelentősebb kérdéseiről, velük együttműködési megállapodásokat kezdeményezhet;</w:t>
      </w:r>
    </w:p>
    <w:p w:rsidR="003B092D" w:rsidRPr="00C224F7" w:rsidRDefault="003B092D" w:rsidP="003B092D">
      <w:pPr>
        <w:pStyle w:val="NormlWeb"/>
        <w:ind w:left="567"/>
        <w:jc w:val="both"/>
      </w:pPr>
      <w:r w:rsidRPr="00C224F7">
        <w:t>c.)segíti a képviselők munkáját,</w:t>
      </w:r>
    </w:p>
    <w:p w:rsidR="003B092D" w:rsidRPr="00C224F7" w:rsidRDefault="003B092D" w:rsidP="003B092D">
      <w:pPr>
        <w:pStyle w:val="NormlWeb"/>
        <w:ind w:left="567"/>
        <w:jc w:val="both"/>
      </w:pPr>
      <w:r w:rsidRPr="00C224F7">
        <w:t>d.) képviseli az önkormányzatot,</w:t>
      </w:r>
    </w:p>
    <w:p w:rsidR="003B092D" w:rsidRPr="00C224F7" w:rsidRDefault="003B092D" w:rsidP="003B092D">
      <w:pPr>
        <w:pStyle w:val="NormlWeb"/>
        <w:ind w:left="567"/>
        <w:jc w:val="both"/>
      </w:pPr>
      <w:r w:rsidRPr="00C224F7">
        <w:t>e.)szervezi a településfejlesztést és a közszolgáltatások biztosítását,</w:t>
      </w:r>
    </w:p>
    <w:p w:rsidR="003B092D" w:rsidRPr="00C224F7" w:rsidRDefault="003B092D" w:rsidP="001740E2">
      <w:pPr>
        <w:pStyle w:val="NormlWeb"/>
        <w:ind w:left="567"/>
        <w:jc w:val="both"/>
      </w:pPr>
      <w:r w:rsidRPr="00C224F7">
        <w:t>f.)</w:t>
      </w:r>
      <w:r w:rsidR="001740E2">
        <w:rPr>
          <w:rStyle w:val="Lbjegyzet-hivatkozs"/>
        </w:rPr>
        <w:footnoteReference w:id="6"/>
      </w:r>
      <w:r w:rsidR="001740E2" w:rsidRPr="001740E2">
        <w:rPr>
          <w:rFonts w:ascii="Times" w:hAnsi="Times" w:cs="Times"/>
          <w:color w:val="000000"/>
          <w:sz w:val="16"/>
          <w:szCs w:val="16"/>
        </w:rPr>
        <w:t xml:space="preserve"> </w:t>
      </w:r>
      <w:r w:rsidR="001740E2">
        <w:rPr>
          <w:rStyle w:val="apple-converted-space"/>
          <w:rFonts w:ascii="Times" w:hAnsi="Times" w:cs="Times"/>
          <w:color w:val="000000"/>
          <w:sz w:val="16"/>
          <w:szCs w:val="16"/>
        </w:rPr>
        <w:t> </w:t>
      </w:r>
      <w:r w:rsidR="001740E2" w:rsidRPr="001740E2">
        <w:rPr>
          <w:rFonts w:ascii="Times" w:hAnsi="Times" w:cs="Times"/>
          <w:color w:val="000000"/>
        </w:rPr>
        <w:t>kizárólag írásos, előzetes,írásos felkérés,írásos megkeresés alapján</w:t>
      </w:r>
      <w:r w:rsidR="001740E2">
        <w:rPr>
          <w:rFonts w:ascii="Times" w:hAnsi="Times" w:cs="Times"/>
          <w:color w:val="000000"/>
          <w:sz w:val="16"/>
          <w:szCs w:val="16"/>
        </w:rPr>
        <w:t xml:space="preserve"> </w:t>
      </w:r>
      <w:r w:rsidRPr="00C224F7">
        <w:t>nyilatkozik a sajtónak és a hírközlő szervezeteknek,</w:t>
      </w:r>
    </w:p>
    <w:p w:rsidR="003B092D" w:rsidRPr="00C224F7" w:rsidRDefault="003B092D" w:rsidP="003B092D">
      <w:pPr>
        <w:pStyle w:val="NormlWeb"/>
        <w:ind w:left="567"/>
        <w:jc w:val="both"/>
      </w:pPr>
      <w:r w:rsidRPr="00C224F7">
        <w:t xml:space="preserve">g.)a Tarpai Közös Önkormányzati Hivatal Gulácsi  Kirendeltségének köztisztviselői kapcsán a kinevezése, jutalmazás  tekintetében egyetértési jogot gyakorol. </w:t>
      </w:r>
    </w:p>
    <w:p w:rsidR="003B092D" w:rsidRPr="00C224F7" w:rsidRDefault="003B092D" w:rsidP="003B092D">
      <w:pPr>
        <w:pStyle w:val="NormlWeb"/>
        <w:jc w:val="center"/>
      </w:pPr>
      <w:bookmarkStart w:id="0" w:name="_Toc196025420"/>
      <w:bookmarkStart w:id="1" w:name="_Toc153636243"/>
      <w:bookmarkStart w:id="2" w:name="_Toc153636159"/>
      <w:bookmarkStart w:id="3" w:name="_Toc150872329"/>
      <w:bookmarkStart w:id="4" w:name="_Toc150872246"/>
      <w:bookmarkStart w:id="5" w:name="_Toc150872125"/>
      <w:bookmarkStart w:id="6" w:name="_Toc150871847"/>
      <w:bookmarkStart w:id="7" w:name="_Toc150871680"/>
      <w:bookmarkStart w:id="8" w:name="_Toc150869826"/>
      <w:bookmarkStart w:id="9" w:name="_Toc9572713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C224F7">
        <w:rPr>
          <w:rStyle w:val="Kiemels2"/>
        </w:rPr>
        <w:t>11.Alpolgármester</w:t>
      </w:r>
      <w:bookmarkEnd w:id="9"/>
    </w:p>
    <w:p w:rsidR="003B092D" w:rsidRPr="00C224F7" w:rsidRDefault="003B092D" w:rsidP="003B092D">
      <w:pPr>
        <w:pStyle w:val="NormlWeb"/>
        <w:jc w:val="center"/>
      </w:pPr>
      <w:r w:rsidRPr="00C224F7">
        <w:rPr>
          <w:rStyle w:val="Kiemels2"/>
        </w:rPr>
        <w:t>23. §</w:t>
      </w:r>
    </w:p>
    <w:p w:rsidR="003B092D" w:rsidRPr="00C224F7" w:rsidRDefault="003B092D" w:rsidP="003B092D">
      <w:pPr>
        <w:pStyle w:val="NormlWeb"/>
        <w:jc w:val="both"/>
      </w:pPr>
      <w:r w:rsidRPr="00C224F7">
        <w:t>(1)       A Képviselő-testület a polgármester helyettesítésére, illetőleg munkájának segítésére, a polgármester javaslatára saját t</w:t>
      </w:r>
      <w:r w:rsidR="00472274">
        <w:t>agjai közül egy alpolgármestert</w:t>
      </w:r>
      <w:r w:rsidRPr="00C224F7">
        <w:t xml:space="preserve"> választ.</w:t>
      </w:r>
    </w:p>
    <w:p w:rsidR="003B092D" w:rsidRPr="00C224F7" w:rsidRDefault="003B092D" w:rsidP="003B092D">
      <w:pPr>
        <w:pStyle w:val="NormlWeb"/>
        <w:jc w:val="both"/>
      </w:pPr>
      <w:r w:rsidRPr="00C224F7">
        <w:t>(2)       A megválasztott alpolgármester társadalmi megbízatásban látja el feladatát.</w:t>
      </w:r>
    </w:p>
    <w:p w:rsidR="003B092D" w:rsidRPr="00C224F7" w:rsidRDefault="003B092D" w:rsidP="003B092D">
      <w:pPr>
        <w:pStyle w:val="NormlWeb"/>
        <w:jc w:val="both"/>
      </w:pPr>
      <w:r w:rsidRPr="00C224F7">
        <w:lastRenderedPageBreak/>
        <w:t>(3)       A polgármester határozza meg az alpolgármester feladatait, Képviselő-testületet tájékoztatja.</w:t>
      </w:r>
    </w:p>
    <w:p w:rsidR="003B092D" w:rsidRPr="00C224F7" w:rsidRDefault="003B092D" w:rsidP="003B092D">
      <w:pPr>
        <w:spacing w:line="300" w:lineRule="exact"/>
        <w:jc w:val="center"/>
        <w:rPr>
          <w:b/>
        </w:rPr>
      </w:pPr>
      <w:r w:rsidRPr="00C224F7">
        <w:rPr>
          <w:b/>
        </w:rPr>
        <w:t>24.§</w:t>
      </w:r>
    </w:p>
    <w:p w:rsidR="003B092D" w:rsidRPr="00C224F7" w:rsidRDefault="003B092D" w:rsidP="003B092D">
      <w:pPr>
        <w:spacing w:line="300" w:lineRule="exact"/>
        <w:rPr>
          <w:b/>
        </w:rPr>
      </w:pPr>
    </w:p>
    <w:p w:rsidR="003B092D" w:rsidRPr="00C224F7" w:rsidRDefault="003B092D" w:rsidP="003B092D">
      <w:pPr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</w:pPr>
      <w:r w:rsidRPr="00C224F7">
        <w:t xml:space="preserve">Amennyiben a képviselő-testület - határozatképtelenség vagy határozathozatal hiánya miatt - két egymást követő alkalommal ugyanazon ügyben nem hozott döntést, a polgármester </w:t>
      </w:r>
    </w:p>
    <w:p w:rsidR="003B092D" w:rsidRPr="00C224F7" w:rsidRDefault="003B092D" w:rsidP="003B092D">
      <w:pPr>
        <w:numPr>
          <w:ilvl w:val="0"/>
          <w:numId w:val="29"/>
        </w:numPr>
        <w:autoSpaceDE w:val="0"/>
        <w:autoSpaceDN w:val="0"/>
        <w:adjustRightInd w:val="0"/>
        <w:ind w:left="0" w:firstLine="0"/>
        <w:jc w:val="both"/>
      </w:pPr>
      <w:r w:rsidRPr="00C224F7">
        <w:t>törvény által előírt kötelezettség,</w:t>
      </w:r>
    </w:p>
    <w:p w:rsidR="003B092D" w:rsidRPr="00C224F7" w:rsidRDefault="003B092D" w:rsidP="003B092D">
      <w:pPr>
        <w:numPr>
          <w:ilvl w:val="0"/>
          <w:numId w:val="29"/>
        </w:numPr>
        <w:autoSpaceDE w:val="0"/>
        <w:autoSpaceDN w:val="0"/>
        <w:adjustRightInd w:val="0"/>
        <w:ind w:left="0" w:firstLine="0"/>
        <w:jc w:val="both"/>
      </w:pPr>
      <w:r w:rsidRPr="00C224F7">
        <w:t xml:space="preserve">nyomós önkormányzati érdekű ügyben döntést hozhat. </w:t>
      </w:r>
    </w:p>
    <w:p w:rsidR="003B092D" w:rsidRPr="00C224F7" w:rsidRDefault="003B092D" w:rsidP="003B092D">
      <w:pPr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</w:pPr>
      <w:r w:rsidRPr="00C224F7">
        <w:t xml:space="preserve"> A polgármester a képviselő-testület utólagos tájékoztatása mellett, a két ülés közötti időszakban felmerülő, halaszthatatlan, az önkormányzat szempontjából előnyös ügyben döntést hozhat.</w:t>
      </w:r>
    </w:p>
    <w:p w:rsidR="003B092D" w:rsidRPr="00C224F7" w:rsidRDefault="003B092D" w:rsidP="003B092D">
      <w:pPr>
        <w:autoSpaceDE w:val="0"/>
        <w:autoSpaceDN w:val="0"/>
        <w:adjustRightInd w:val="0"/>
        <w:jc w:val="both"/>
      </w:pPr>
    </w:p>
    <w:p w:rsidR="003B092D" w:rsidRPr="00C224F7" w:rsidRDefault="003B092D" w:rsidP="003B092D">
      <w:pPr>
        <w:autoSpaceDE w:val="0"/>
        <w:autoSpaceDN w:val="0"/>
        <w:adjustRightInd w:val="0"/>
        <w:jc w:val="center"/>
      </w:pPr>
      <w:r w:rsidRPr="00C224F7">
        <w:t>25.§</w:t>
      </w:r>
    </w:p>
    <w:p w:rsidR="003B092D" w:rsidRPr="00C224F7" w:rsidRDefault="003B092D" w:rsidP="003B092D">
      <w:pPr>
        <w:autoSpaceDE w:val="0"/>
        <w:autoSpaceDN w:val="0"/>
        <w:adjustRightInd w:val="0"/>
        <w:jc w:val="both"/>
      </w:pPr>
      <w:r>
        <w:t>(1</w:t>
      </w:r>
      <w:r w:rsidRPr="00C224F7">
        <w:t xml:space="preserve">)A képviselő-testület a mindenkori éves költségvetési rendeletében meghatározott összegű keretet, biztosit a polgármester részére. </w:t>
      </w:r>
    </w:p>
    <w:p w:rsidR="003B092D" w:rsidRPr="00C224F7" w:rsidRDefault="003B092D" w:rsidP="003B092D">
      <w:pPr>
        <w:autoSpaceDE w:val="0"/>
        <w:autoSpaceDN w:val="0"/>
        <w:adjustRightInd w:val="0"/>
        <w:jc w:val="both"/>
      </w:pPr>
    </w:p>
    <w:p w:rsidR="003B092D" w:rsidRPr="00C224F7" w:rsidRDefault="003B092D" w:rsidP="003B092D">
      <w:pPr>
        <w:autoSpaceDE w:val="0"/>
        <w:autoSpaceDN w:val="0"/>
        <w:adjustRightInd w:val="0"/>
        <w:jc w:val="both"/>
      </w:pPr>
      <w:r>
        <w:t>(2</w:t>
      </w:r>
      <w:r w:rsidRPr="00C224F7">
        <w:t xml:space="preserve">)A keret az alább felsorolt feladatokra használható fel: </w:t>
      </w:r>
    </w:p>
    <w:p w:rsidR="003B092D" w:rsidRPr="00C224F7" w:rsidRDefault="003B092D" w:rsidP="003B092D">
      <w:pPr>
        <w:autoSpaceDE w:val="0"/>
        <w:autoSpaceDN w:val="0"/>
        <w:adjustRightInd w:val="0"/>
        <w:jc w:val="both"/>
      </w:pPr>
    </w:p>
    <w:p w:rsidR="003B092D" w:rsidRPr="00C224F7" w:rsidRDefault="003B092D" w:rsidP="003B092D">
      <w:pPr>
        <w:autoSpaceDE w:val="0"/>
        <w:autoSpaceDN w:val="0"/>
        <w:adjustRightInd w:val="0"/>
        <w:jc w:val="both"/>
      </w:pPr>
    </w:p>
    <w:p w:rsidR="003B092D" w:rsidRPr="00C224F7" w:rsidRDefault="003B092D" w:rsidP="003B092D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b/>
        </w:rPr>
      </w:pPr>
      <w:r w:rsidRPr="00C224F7">
        <w:t>a település programjainak, a település érdekében szervezett eseményeknek a támogatása,</w:t>
      </w:r>
    </w:p>
    <w:p w:rsidR="003B092D" w:rsidRPr="00C224F7" w:rsidRDefault="003B092D" w:rsidP="003B092D">
      <w:pPr>
        <w:autoSpaceDE w:val="0"/>
        <w:autoSpaceDN w:val="0"/>
        <w:adjustRightInd w:val="0"/>
        <w:ind w:left="567"/>
        <w:jc w:val="both"/>
        <w:rPr>
          <w:b/>
        </w:rPr>
      </w:pPr>
      <w:r>
        <w:t>b.</w:t>
      </w:r>
      <w:r w:rsidRPr="00C224F7">
        <w:t xml:space="preserve">civil szervezetek rendkívüli támogatása </w:t>
      </w:r>
    </w:p>
    <w:p w:rsidR="003B092D" w:rsidRPr="00C224F7" w:rsidRDefault="003B092D" w:rsidP="003B092D">
      <w:pPr>
        <w:autoSpaceDE w:val="0"/>
        <w:autoSpaceDN w:val="0"/>
        <w:adjustRightInd w:val="0"/>
        <w:ind w:left="567"/>
        <w:jc w:val="both"/>
        <w:rPr>
          <w:b/>
        </w:rPr>
      </w:pPr>
      <w:r>
        <w:t>c.</w:t>
      </w:r>
      <w:r w:rsidRPr="00C224F7">
        <w:t xml:space="preserve">a településről szóló kiadványok, prospektusok megjelenéséhez kisebb összeg biztosítása </w:t>
      </w:r>
    </w:p>
    <w:p w:rsidR="003B092D" w:rsidRPr="00C224F7" w:rsidRDefault="003B092D" w:rsidP="003B092D">
      <w:pPr>
        <w:autoSpaceDE w:val="0"/>
        <w:autoSpaceDN w:val="0"/>
        <w:adjustRightInd w:val="0"/>
        <w:ind w:left="567"/>
        <w:jc w:val="both"/>
        <w:rPr>
          <w:b/>
        </w:rPr>
      </w:pPr>
      <w:r>
        <w:t>d.</w:t>
      </w:r>
      <w:r w:rsidRPr="00C224F7">
        <w:t xml:space="preserve">a polgármester megítélése szerint fontos cél, tevékenység finanszírozásához anyagi közreműködés, </w:t>
      </w:r>
    </w:p>
    <w:p w:rsidR="003B092D" w:rsidRPr="00C224F7" w:rsidRDefault="003B092D" w:rsidP="003B092D">
      <w:pPr>
        <w:autoSpaceDE w:val="0"/>
        <w:autoSpaceDN w:val="0"/>
        <w:adjustRightInd w:val="0"/>
        <w:ind w:left="567"/>
        <w:jc w:val="both"/>
        <w:rPr>
          <w:b/>
        </w:rPr>
      </w:pPr>
      <w:r>
        <w:t>e.</w:t>
      </w:r>
      <w:r w:rsidR="00472274">
        <w:t>dí</w:t>
      </w:r>
      <w:r w:rsidRPr="00C224F7">
        <w:t xml:space="preserve">jak, pályázatok értékelése </w:t>
      </w:r>
    </w:p>
    <w:p w:rsidR="003B092D" w:rsidRPr="00C224F7" w:rsidRDefault="003B092D" w:rsidP="003B092D">
      <w:pPr>
        <w:autoSpaceDE w:val="0"/>
        <w:autoSpaceDN w:val="0"/>
        <w:adjustRightInd w:val="0"/>
        <w:ind w:left="567"/>
        <w:jc w:val="both"/>
        <w:rPr>
          <w:b/>
        </w:rPr>
      </w:pPr>
      <w:r>
        <w:t xml:space="preserve">f. </w:t>
      </w:r>
      <w:r w:rsidRPr="00C224F7">
        <w:t>reprezentációs költségek finanszírozása,</w:t>
      </w:r>
    </w:p>
    <w:p w:rsidR="003B092D" w:rsidRPr="00C224F7" w:rsidRDefault="003B092D" w:rsidP="003B092D">
      <w:pPr>
        <w:autoSpaceDE w:val="0"/>
        <w:autoSpaceDN w:val="0"/>
        <w:adjustRightInd w:val="0"/>
        <w:ind w:left="567"/>
        <w:jc w:val="both"/>
        <w:rPr>
          <w:b/>
        </w:rPr>
      </w:pPr>
      <w:r>
        <w:t>g.</w:t>
      </w:r>
      <w:r w:rsidRPr="00C224F7">
        <w:t xml:space="preserve">a képviselő-testület előzetes, eseti döntés alapján felhalmozásra. </w:t>
      </w:r>
    </w:p>
    <w:p w:rsidR="003B092D" w:rsidRPr="00C224F7" w:rsidRDefault="003B092D" w:rsidP="003B092D">
      <w:pPr>
        <w:autoSpaceDE w:val="0"/>
        <w:autoSpaceDN w:val="0"/>
        <w:adjustRightInd w:val="0"/>
        <w:ind w:left="360"/>
        <w:jc w:val="both"/>
      </w:pPr>
    </w:p>
    <w:p w:rsidR="003B092D" w:rsidRDefault="003B092D" w:rsidP="003B092D">
      <w:pPr>
        <w:autoSpaceDE w:val="0"/>
        <w:autoSpaceDN w:val="0"/>
        <w:adjustRightInd w:val="0"/>
        <w:ind w:left="360"/>
        <w:jc w:val="both"/>
      </w:pPr>
      <w:r>
        <w:t>(3)</w:t>
      </w:r>
      <w:r w:rsidRPr="00C224F7">
        <w:t>A keret felhasználására kötelezettséget a polgármester a</w:t>
      </w:r>
      <w:r w:rsidR="00472274">
        <w:t>z</w:t>
      </w:r>
      <w:r w:rsidRPr="00C224F7">
        <w:t xml:space="preserve"> ellenjegyző ellenjegyzése  mellett vállalhat. </w:t>
      </w:r>
    </w:p>
    <w:p w:rsidR="003B092D" w:rsidRPr="00C224F7" w:rsidRDefault="003B092D" w:rsidP="003B092D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3B092D" w:rsidRDefault="003B092D" w:rsidP="003B092D">
      <w:pPr>
        <w:autoSpaceDE w:val="0"/>
        <w:autoSpaceDN w:val="0"/>
        <w:adjustRightInd w:val="0"/>
        <w:ind w:left="360"/>
        <w:jc w:val="both"/>
      </w:pPr>
      <w:r>
        <w:t>(4)</w:t>
      </w:r>
      <w:r w:rsidRPr="00C224F7">
        <w:t>A kötelezettségvállalásokkal összefüggő teljes körű ügyintézést a pénzügyi ügyintéző  végzi, melynek során a közpénzből nyújtott támogatások eljárási rendjére, valamint a szerződéskötésre vonatkozó külön szabályzatok rendelkezéseit kell alkalmazni.</w:t>
      </w:r>
    </w:p>
    <w:p w:rsidR="003B092D" w:rsidRPr="00C224F7" w:rsidRDefault="003B092D" w:rsidP="003B092D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3B092D" w:rsidRPr="00C224F7" w:rsidRDefault="003B092D" w:rsidP="003B092D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/>
        </w:rPr>
      </w:pPr>
      <w:r w:rsidRPr="00C224F7">
        <w:t xml:space="preserve">A polgármester a költségvetési beszámoló alkalmával tájékoztatja a képviselő-testületet  a keret felhasználásáról. 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jc w:val="both"/>
        <w:rPr>
          <w:b/>
        </w:rPr>
      </w:pPr>
    </w:p>
    <w:p w:rsidR="003B092D" w:rsidRPr="00C224F7" w:rsidRDefault="003B092D" w:rsidP="003B092D">
      <w:pPr>
        <w:spacing w:line="300" w:lineRule="exact"/>
        <w:jc w:val="center"/>
        <w:rPr>
          <w:b/>
        </w:rPr>
      </w:pPr>
      <w:r w:rsidRPr="00C224F7">
        <w:rPr>
          <w:b/>
        </w:rPr>
        <w:t xml:space="preserve">12.A </w:t>
      </w:r>
      <w:r w:rsidRPr="00C224F7">
        <w:rPr>
          <w:b/>
          <w:color w:val="000000"/>
        </w:rPr>
        <w:t>Bizottság jogállása feladatai</w:t>
      </w:r>
    </w:p>
    <w:p w:rsidR="003B092D" w:rsidRPr="00C224F7" w:rsidRDefault="003B092D" w:rsidP="003B092D">
      <w:pPr>
        <w:spacing w:line="300" w:lineRule="exact"/>
        <w:jc w:val="center"/>
        <w:rPr>
          <w:b/>
        </w:rPr>
      </w:pPr>
    </w:p>
    <w:p w:rsidR="003B092D" w:rsidRPr="00C224F7" w:rsidRDefault="003B092D" w:rsidP="003B092D">
      <w:pPr>
        <w:spacing w:line="300" w:lineRule="exact"/>
        <w:jc w:val="center"/>
        <w:rPr>
          <w:b/>
        </w:rPr>
      </w:pPr>
      <w:r w:rsidRPr="00C224F7">
        <w:rPr>
          <w:b/>
        </w:rPr>
        <w:t>26.§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numPr>
          <w:ilvl w:val="0"/>
          <w:numId w:val="27"/>
        </w:numPr>
        <w:suppressAutoHyphens/>
        <w:spacing w:line="300" w:lineRule="exact"/>
        <w:ind w:left="0" w:firstLine="0"/>
        <w:jc w:val="both"/>
      </w:pPr>
      <w:r w:rsidRPr="00C224F7">
        <w:t xml:space="preserve">A képviselő-testület  a következő állandó bizottságok hozza létre: 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numPr>
          <w:ilvl w:val="0"/>
          <w:numId w:val="38"/>
        </w:numPr>
        <w:suppressAutoHyphens/>
        <w:spacing w:line="300" w:lineRule="exact"/>
        <w:jc w:val="both"/>
      </w:pPr>
      <w:r w:rsidRPr="00C224F7">
        <w:t>Ügyrendi Bizottság   ( 3 fő)</w:t>
      </w:r>
    </w:p>
    <w:p w:rsidR="003B092D" w:rsidRPr="00C224F7" w:rsidRDefault="003B092D" w:rsidP="003B092D">
      <w:pPr>
        <w:numPr>
          <w:ilvl w:val="0"/>
          <w:numId w:val="38"/>
        </w:numPr>
        <w:suppressAutoHyphens/>
        <w:spacing w:line="300" w:lineRule="exact"/>
        <w:jc w:val="both"/>
      </w:pPr>
      <w:r w:rsidRPr="00C224F7">
        <w:lastRenderedPageBreak/>
        <w:t>Pénzügyi Bizottság  (3 fő )</w:t>
      </w:r>
      <w:r w:rsidR="00EB48ED">
        <w:rPr>
          <w:rStyle w:val="Lbjegyzet-hivatkozs"/>
        </w:rPr>
        <w:footnoteReference w:id="7"/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numPr>
          <w:ilvl w:val="0"/>
          <w:numId w:val="27"/>
        </w:numPr>
        <w:suppressAutoHyphens/>
        <w:spacing w:line="300" w:lineRule="exact"/>
      </w:pPr>
      <w:r w:rsidRPr="00C224F7">
        <w:t xml:space="preserve">Az állandó bizottság tagjainak nevét jelen rendelet 1. függeléke tartalmazza. </w:t>
      </w:r>
    </w:p>
    <w:p w:rsidR="003B092D" w:rsidRPr="00C224F7" w:rsidRDefault="003B092D" w:rsidP="003B092D">
      <w:pPr>
        <w:spacing w:line="300" w:lineRule="exact"/>
        <w:rPr>
          <w:b/>
          <w:i/>
        </w:rPr>
      </w:pPr>
    </w:p>
    <w:p w:rsidR="003B092D" w:rsidRPr="00C224F7" w:rsidRDefault="003B092D" w:rsidP="003B092D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C224F7">
        <w:rPr>
          <w:b/>
        </w:rPr>
        <w:t>13.Bizottsági működés főbb szabályai</w:t>
      </w:r>
    </w:p>
    <w:p w:rsidR="003B092D" w:rsidRPr="00C224F7" w:rsidRDefault="003B092D" w:rsidP="003B092D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C224F7">
        <w:rPr>
          <w:b/>
        </w:rPr>
        <w:t>27. §</w:t>
      </w: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  <w:r w:rsidRPr="00C224F7">
        <w:t>(1)</w:t>
      </w:r>
      <w:r w:rsidRPr="00C224F7">
        <w:tab/>
        <w:t>A bizottság nem képviselő tagjának eskütételét lehetőleg a megválasztó, vagy az azt követő első Képviselő-testületi ülés keretében kell megtartani. A bizottság munkájában a nem képviselő bizottsági tag csak eskütétel után vehet részt.</w:t>
      </w: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  <w:r w:rsidRPr="00C224F7">
        <w:t>(2)</w:t>
      </w:r>
      <w:r w:rsidRPr="00C224F7">
        <w:tab/>
        <w:t>A bizottság szervezeti és működési rendjüket – saját SZMSZ – maga állapítja meg.</w:t>
      </w: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  <w:r w:rsidRPr="00C224F7">
        <w:t>(3)</w:t>
      </w:r>
      <w:r w:rsidRPr="00C224F7">
        <w:tab/>
        <w:t>A bizottság az üléseik időpontját a Képviselő-testület üléseihez igazodva határozza meg.</w:t>
      </w: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  <w:r w:rsidRPr="00C224F7">
        <w:t>(4)</w:t>
      </w:r>
      <w:r w:rsidRPr="00C224F7">
        <w:tab/>
        <w:t>A bizottság elnöke felelős azért, hogy a bizottság üléseiről készített jegyzőkönyvek, illetve a bizottság működése során hozott határozatok szövege a Hivatal részére a bizottság ülésétől számított 5 munkanapon belül le legyen adva.</w:t>
      </w: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  <w:r w:rsidRPr="00C224F7">
        <w:t>(5)</w:t>
      </w:r>
      <w:r w:rsidRPr="00C224F7">
        <w:tab/>
        <w:t>A bizottság a bizottsági elnök állandó helyettesítésére, az elnök munkájának segítése céljából alelnököt választ.</w:t>
      </w: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  <w:bookmarkStart w:id="10" w:name="_Toc22283098"/>
      <w:bookmarkStart w:id="11" w:name="_Toc22517456"/>
    </w:p>
    <w:p w:rsidR="003B092D" w:rsidRPr="00C224F7" w:rsidRDefault="003B092D" w:rsidP="003B092D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C224F7">
        <w:tab/>
        <w:t>14.</w:t>
      </w:r>
      <w:r w:rsidRPr="00C224F7">
        <w:rPr>
          <w:b/>
        </w:rPr>
        <w:t>A bizottságok általános feladatai</w:t>
      </w:r>
    </w:p>
    <w:p w:rsidR="003B092D" w:rsidRPr="00C224F7" w:rsidRDefault="003B092D" w:rsidP="003B092D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C224F7">
        <w:rPr>
          <w:b/>
        </w:rPr>
        <w:t>28.§</w:t>
      </w:r>
    </w:p>
    <w:p w:rsidR="003B092D" w:rsidRPr="00C224F7" w:rsidRDefault="003B092D" w:rsidP="003B092D">
      <w:pPr>
        <w:overflowPunct w:val="0"/>
        <w:autoSpaceDE w:val="0"/>
        <w:autoSpaceDN w:val="0"/>
        <w:adjustRightInd w:val="0"/>
        <w:jc w:val="center"/>
      </w:pP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  <w:r w:rsidRPr="00C224F7">
        <w:t xml:space="preserve">  (1)</w:t>
      </w:r>
      <w:r w:rsidRPr="00C224F7">
        <w:tab/>
        <w:t>a feladatkörüket érintő rendelkezések tekintetében véleményezik a gazdasági program, a költségvetési koncepció, a költségvetési rendelet-tervezet, a féléves beszámoló, az éves beszámoló, valamint a költségvetési módosítások előterjesztéseit;</w:t>
      </w: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  <w:r w:rsidRPr="00C224F7">
        <w:t>(2)</w:t>
      </w:r>
      <w:r w:rsidRPr="00C224F7">
        <w:tab/>
        <w:t>véleményezik a Képviselő-testületi ülés feladatkörüket érintő napirendi pontjainak előterjesztéseit;</w:t>
      </w: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  <w:r w:rsidRPr="00C224F7">
        <w:t>(3)</w:t>
      </w:r>
      <w:r w:rsidRPr="00C224F7">
        <w:tab/>
        <w:t>elősegítik a lakosság közreműködését az önkormányzati feladatok végrehajtásában;</w:t>
      </w: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  <w:r w:rsidRPr="00C224F7">
        <w:t>(4))</w:t>
      </w:r>
      <w:r w:rsidRPr="00C224F7">
        <w:tab/>
        <w:t>a Képviselő-testület a bizottságaira minősített többséggel hatáskört ruházhat át, illetőleg azt visszavonhatja. Az átruházott hatáskörben eljáró bizottság határozata ellen jogorvoslattal a Képviselő-testülethez lehet fordulni;</w:t>
      </w:r>
      <w:bookmarkEnd w:id="10"/>
      <w:bookmarkEnd w:id="11"/>
    </w:p>
    <w:p w:rsidR="003B092D" w:rsidRPr="00C224F7" w:rsidRDefault="003B092D" w:rsidP="003B092D">
      <w:pPr>
        <w:spacing w:line="300" w:lineRule="exact"/>
        <w:rPr>
          <w:b/>
        </w:rPr>
      </w:pPr>
    </w:p>
    <w:p w:rsidR="003B092D" w:rsidRPr="00C224F7" w:rsidRDefault="0079481A" w:rsidP="0079481A">
      <w:pPr>
        <w:spacing w:line="300" w:lineRule="exact"/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B092D" w:rsidRPr="00C224F7" w:rsidRDefault="003B092D" w:rsidP="003B092D">
      <w:pPr>
        <w:spacing w:line="300" w:lineRule="exact"/>
        <w:jc w:val="center"/>
        <w:rPr>
          <w:b/>
        </w:rPr>
      </w:pPr>
      <w:r w:rsidRPr="00C224F7">
        <w:rPr>
          <w:b/>
        </w:rPr>
        <w:t xml:space="preserve">15.Ügyrendi Bizottság feladatai </w:t>
      </w:r>
    </w:p>
    <w:p w:rsidR="003B092D" w:rsidRDefault="003B092D" w:rsidP="003B092D">
      <w:pPr>
        <w:spacing w:line="300" w:lineRule="exact"/>
        <w:jc w:val="center"/>
      </w:pPr>
    </w:p>
    <w:p w:rsidR="003B092D" w:rsidRPr="00C224F7" w:rsidRDefault="003B092D" w:rsidP="003B092D">
      <w:pPr>
        <w:spacing w:line="300" w:lineRule="exact"/>
        <w:jc w:val="center"/>
      </w:pPr>
      <w:r>
        <w:t>29.§</w:t>
      </w:r>
    </w:p>
    <w:p w:rsidR="003B092D" w:rsidRPr="00C224F7" w:rsidRDefault="003B092D" w:rsidP="003B092D">
      <w:pPr>
        <w:spacing w:line="300" w:lineRule="exact"/>
      </w:pPr>
      <w:r w:rsidRPr="00C224F7">
        <w:t>(1) A képviselői összeférhetetlenség , valamint a képviselők és a polgármester vagyonnyilatkozatával kapcsolatos feladatok</w:t>
      </w:r>
    </w:p>
    <w:p w:rsidR="003B092D" w:rsidRPr="00C224F7" w:rsidRDefault="003B092D" w:rsidP="003B092D">
      <w:pPr>
        <w:spacing w:line="300" w:lineRule="exact"/>
      </w:pPr>
    </w:p>
    <w:p w:rsidR="003B092D" w:rsidRPr="00C224F7" w:rsidRDefault="003B092D" w:rsidP="003B092D">
      <w:pPr>
        <w:spacing w:line="300" w:lineRule="exact"/>
        <w:jc w:val="center"/>
      </w:pPr>
    </w:p>
    <w:p w:rsidR="003B092D" w:rsidRPr="00C224F7" w:rsidRDefault="003B092D" w:rsidP="003B092D">
      <w:pPr>
        <w:spacing w:line="300" w:lineRule="exact"/>
        <w:jc w:val="center"/>
        <w:rPr>
          <w:b/>
        </w:rPr>
      </w:pPr>
      <w:r w:rsidRPr="00C224F7">
        <w:rPr>
          <w:b/>
        </w:rPr>
        <w:lastRenderedPageBreak/>
        <w:t>16. Pénzügyi Bizottság feladatai</w:t>
      </w:r>
      <w:r w:rsidR="00EB48ED">
        <w:rPr>
          <w:rStyle w:val="Lbjegyzet-hivatkozs"/>
          <w:b/>
        </w:rPr>
        <w:footnoteReference w:id="8"/>
      </w:r>
    </w:p>
    <w:p w:rsidR="003B092D" w:rsidRPr="00C224F7" w:rsidRDefault="003B092D" w:rsidP="003B092D">
      <w:pPr>
        <w:spacing w:line="300" w:lineRule="exact"/>
        <w:jc w:val="center"/>
        <w:rPr>
          <w:b/>
        </w:rPr>
      </w:pPr>
      <w:r>
        <w:rPr>
          <w:b/>
        </w:rPr>
        <w:t>30.§</w:t>
      </w: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  <w:r w:rsidRPr="00C224F7">
        <w:t>a)</w:t>
      </w:r>
      <w:r w:rsidRPr="00C224F7">
        <w:tab/>
        <w:t>Az Önkormányzatnál és intézményeinél írásban véleményezi az önkormányzat gazdasági programját,</w:t>
      </w: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  <w:r w:rsidRPr="00C224F7">
        <w:t>b)</w:t>
      </w:r>
      <w:r w:rsidRPr="00C224F7">
        <w:tab/>
        <w:t>Írásban véleményezi a költségvetési koncepció tervezetét, az éves költségvetési javaslatot és a végrehajtásáról szóló féléves, éves beszámoló tervezeteit,</w:t>
      </w: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  <w:r w:rsidRPr="00C224F7">
        <w:t>c)</w:t>
      </w:r>
      <w:r w:rsidRPr="00C224F7">
        <w:tab/>
        <w:t>Figyelemmel kíséri a költségvetési bevételek alakulását, különös tekintettel a saját bevételekre, a vagyonváltozás (vagyonnövekedés, csökkenés) alakulását, értékeli az azt, előidéző okokat,</w:t>
      </w: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  <w:r w:rsidRPr="00C224F7">
        <w:t>d)</w:t>
      </w:r>
      <w:r w:rsidRPr="00C224F7">
        <w:tab/>
        <w:t>Részt vesz a pénzügyi - különös tekintettel a felújítási, beruházási előirányzatok célszerű, gazdaságos felhasználására vonatkozó – döntések előkészítésében, majd a végrehajtás ellenőrzésében,</w:t>
      </w: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  <w:r w:rsidRPr="00C224F7">
        <w:t>e)</w:t>
      </w:r>
      <w:r w:rsidRPr="00C224F7">
        <w:tab/>
        <w:t>Vizsgálja az adósságot keletkeztető kötelezettségvállalás indokait és gazdasági megalapozottságát, ellenőrizheti a pénzkezelési szabályzat megtartását, a bizonylati rend és a bizonylati fegyelem érvényesítését,</w:t>
      </w: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  <w:r w:rsidRPr="00C224F7">
        <w:t>f)</w:t>
      </w:r>
      <w:r w:rsidRPr="00C224F7">
        <w:tab/>
        <w:t>Véleményezi és ellenőrzi az önkormányzat gazdálkodásának folyamatát, tevékenységével elő kell segítenie az eredményes gazdálkodást,</w:t>
      </w:r>
    </w:p>
    <w:p w:rsidR="003B092D" w:rsidRPr="00C224F7" w:rsidRDefault="003B092D" w:rsidP="003B092D">
      <w:pPr>
        <w:overflowPunct w:val="0"/>
        <w:autoSpaceDE w:val="0"/>
        <w:autoSpaceDN w:val="0"/>
        <w:adjustRightInd w:val="0"/>
      </w:pPr>
      <w:r w:rsidRPr="00C224F7">
        <w:t>g)</w:t>
      </w:r>
      <w:r w:rsidRPr="00C224F7">
        <w:tab/>
        <w:t xml:space="preserve">Véleményezi az önkormányzat helyi adóztatással kapcsolatos rendeleteit, illetve a rendelet-módosításokat, </w:t>
      </w:r>
    </w:p>
    <w:p w:rsidR="003B092D" w:rsidRPr="00C224F7" w:rsidRDefault="003B092D" w:rsidP="003B092D">
      <w:pPr>
        <w:spacing w:line="300" w:lineRule="exact"/>
        <w:jc w:val="both"/>
        <w:rPr>
          <w:b/>
        </w:rPr>
      </w:pPr>
      <w:r w:rsidRPr="00C224F7">
        <w:t>h)</w:t>
      </w:r>
      <w:r w:rsidRPr="00C224F7">
        <w:tab/>
        <w:t>Véleményezi az önkormányzat által alapított gazdasági társaság gazdálkodását</w:t>
      </w:r>
    </w:p>
    <w:p w:rsidR="003B092D" w:rsidRPr="00C224F7" w:rsidRDefault="003B092D" w:rsidP="003B092D">
      <w:pPr>
        <w:spacing w:line="300" w:lineRule="exact"/>
        <w:jc w:val="center"/>
        <w:rPr>
          <w:b/>
        </w:rPr>
      </w:pPr>
    </w:p>
    <w:p w:rsidR="003B092D" w:rsidRPr="00C224F7" w:rsidRDefault="003B092D" w:rsidP="0079481A">
      <w:pPr>
        <w:spacing w:line="300" w:lineRule="exact"/>
        <w:jc w:val="center"/>
        <w:rPr>
          <w:b/>
        </w:rPr>
      </w:pPr>
      <w:r w:rsidRPr="00C224F7">
        <w:rPr>
          <w:b/>
        </w:rPr>
        <w:t>17.</w:t>
      </w:r>
      <w:r w:rsidR="0079481A">
        <w:rPr>
          <w:b/>
        </w:rPr>
        <w:t xml:space="preserve"> </w:t>
      </w:r>
      <w:r w:rsidRPr="00C224F7">
        <w:rPr>
          <w:b/>
        </w:rPr>
        <w:t>Az Önkormányzati Hivatal jogállása és feladatai</w:t>
      </w:r>
    </w:p>
    <w:p w:rsidR="003B092D" w:rsidRPr="00C224F7" w:rsidRDefault="003B092D" w:rsidP="003B092D">
      <w:pPr>
        <w:spacing w:line="300" w:lineRule="exact"/>
        <w:jc w:val="both"/>
        <w:rPr>
          <w:b/>
        </w:rPr>
      </w:pPr>
    </w:p>
    <w:p w:rsidR="003B092D" w:rsidRPr="00C224F7" w:rsidRDefault="003B092D" w:rsidP="003B092D">
      <w:pPr>
        <w:spacing w:line="300" w:lineRule="exact"/>
        <w:jc w:val="center"/>
        <w:rPr>
          <w:b/>
        </w:rPr>
      </w:pPr>
      <w:r w:rsidRPr="00C224F7">
        <w:rPr>
          <w:b/>
        </w:rPr>
        <w:t>31.§</w:t>
      </w:r>
    </w:p>
    <w:p w:rsidR="003B092D" w:rsidRPr="00C224F7" w:rsidRDefault="003B092D" w:rsidP="003B092D">
      <w:pPr>
        <w:spacing w:line="300" w:lineRule="exact"/>
        <w:rPr>
          <w:b/>
        </w:rPr>
      </w:pPr>
    </w:p>
    <w:p w:rsidR="003B092D" w:rsidRPr="00C224F7" w:rsidRDefault="003B092D" w:rsidP="003B092D">
      <w:pPr>
        <w:numPr>
          <w:ilvl w:val="0"/>
          <w:numId w:val="35"/>
        </w:numPr>
        <w:suppressAutoHyphens/>
        <w:spacing w:line="300" w:lineRule="exact"/>
        <w:jc w:val="both"/>
      </w:pPr>
      <w:r w:rsidRPr="00C224F7">
        <w:t>A Hivatal Kirendeltségét  a jegyző  vezeti.</w:t>
      </w:r>
    </w:p>
    <w:p w:rsidR="003B092D" w:rsidRPr="00C224F7" w:rsidRDefault="003B092D" w:rsidP="003B092D">
      <w:pPr>
        <w:numPr>
          <w:ilvl w:val="0"/>
          <w:numId w:val="35"/>
        </w:numPr>
        <w:spacing w:before="100" w:beforeAutospacing="1" w:after="100" w:afterAutospacing="1"/>
        <w:jc w:val="both"/>
      </w:pPr>
      <w:r w:rsidRPr="00C224F7">
        <w:t>A Közös Önkormányzati Hivatal  működésének szabályait, eljárási rendjét, és működésének szabályait a Közös Önkormányzati  Hivatal Szervezeti és Működési Szabályzata tartalmazza.</w:t>
      </w:r>
    </w:p>
    <w:p w:rsidR="003B092D" w:rsidRPr="00C224F7" w:rsidRDefault="003B092D" w:rsidP="003B092D">
      <w:pPr>
        <w:spacing w:line="300" w:lineRule="exact"/>
        <w:jc w:val="center"/>
        <w:rPr>
          <w:b/>
        </w:rPr>
      </w:pPr>
    </w:p>
    <w:p w:rsidR="003B092D" w:rsidRDefault="003B092D" w:rsidP="0079481A">
      <w:pPr>
        <w:spacing w:line="300" w:lineRule="exact"/>
        <w:ind w:left="2124"/>
        <w:jc w:val="center"/>
        <w:rPr>
          <w:b/>
        </w:rPr>
      </w:pPr>
      <w:r w:rsidRPr="00C224F7">
        <w:rPr>
          <w:b/>
        </w:rPr>
        <w:t>18.</w:t>
      </w:r>
      <w:r w:rsidR="0079481A">
        <w:rPr>
          <w:b/>
        </w:rPr>
        <w:t xml:space="preserve"> </w:t>
      </w:r>
      <w:r w:rsidRPr="00C224F7">
        <w:rPr>
          <w:b/>
        </w:rPr>
        <w:t>A jegyző, aljegyző jogállása és feladatai</w:t>
      </w:r>
    </w:p>
    <w:p w:rsidR="003B092D" w:rsidRPr="00C224F7" w:rsidRDefault="003B092D" w:rsidP="003B092D">
      <w:pPr>
        <w:spacing w:line="300" w:lineRule="exact"/>
        <w:ind w:left="2124"/>
        <w:jc w:val="center"/>
        <w:rPr>
          <w:b/>
        </w:rPr>
      </w:pPr>
      <w:r>
        <w:rPr>
          <w:b/>
        </w:rPr>
        <w:t>32.§</w:t>
      </w:r>
    </w:p>
    <w:p w:rsidR="003B092D" w:rsidRPr="00C224F7" w:rsidRDefault="003B092D" w:rsidP="003B092D">
      <w:pPr>
        <w:pStyle w:val="NormlWeb"/>
        <w:numPr>
          <w:ilvl w:val="0"/>
          <w:numId w:val="36"/>
        </w:numPr>
        <w:jc w:val="both"/>
      </w:pPr>
      <w:r w:rsidRPr="00C224F7">
        <w:t>Előkészíti a képviselő-testület ülését, a bizottságok elé kerülő előterjesztéseket.</w:t>
      </w:r>
    </w:p>
    <w:p w:rsidR="003B092D" w:rsidRPr="00C224F7" w:rsidRDefault="003B092D" w:rsidP="003B092D">
      <w:pPr>
        <w:pStyle w:val="NormlWeb"/>
        <w:numPr>
          <w:ilvl w:val="0"/>
          <w:numId w:val="36"/>
        </w:numPr>
        <w:jc w:val="both"/>
      </w:pPr>
      <w:r w:rsidRPr="00C224F7">
        <w:t>Törvényességi észrevételt tehet, ha törvénysértést észlel.</w:t>
      </w:r>
    </w:p>
    <w:p w:rsidR="003B092D" w:rsidRPr="00C224F7" w:rsidRDefault="003B092D" w:rsidP="003B092D">
      <w:pPr>
        <w:pStyle w:val="NormlWeb"/>
        <w:numPr>
          <w:ilvl w:val="0"/>
          <w:numId w:val="36"/>
        </w:numPr>
        <w:jc w:val="both"/>
      </w:pPr>
      <w:r w:rsidRPr="00C224F7">
        <w:t>Gondoskodik a testületi ülések jegyzőkönyveinek elkészítéséről, azokat a polgármesterrel együtt aláírja.</w:t>
      </w:r>
    </w:p>
    <w:p w:rsidR="003B092D" w:rsidRPr="00C224F7" w:rsidRDefault="003B092D" w:rsidP="003B092D">
      <w:pPr>
        <w:pStyle w:val="NormlWeb"/>
        <w:numPr>
          <w:ilvl w:val="0"/>
          <w:numId w:val="36"/>
        </w:numPr>
        <w:jc w:val="both"/>
      </w:pPr>
      <w:r w:rsidRPr="00C224F7">
        <w:t>Rendszeresen tájékoztatja a polgármestert a munkáját érintő jogszabályváltozásról.</w:t>
      </w:r>
    </w:p>
    <w:p w:rsidR="003B092D" w:rsidRDefault="003B092D" w:rsidP="003B092D">
      <w:pPr>
        <w:pStyle w:val="NormlWeb"/>
        <w:numPr>
          <w:ilvl w:val="0"/>
          <w:numId w:val="36"/>
        </w:numPr>
        <w:ind w:left="709" w:hanging="349"/>
        <w:jc w:val="both"/>
      </w:pPr>
      <w:r w:rsidRPr="00C224F7">
        <w:t>Elvégzi a Tarpai Közös Önkormányzati Hivatal SZMSZ-ben meghatározott feladatait.</w:t>
      </w:r>
    </w:p>
    <w:p w:rsidR="0079481A" w:rsidRDefault="0079481A" w:rsidP="0079481A">
      <w:pPr>
        <w:pStyle w:val="NormlWeb"/>
        <w:jc w:val="both"/>
      </w:pPr>
    </w:p>
    <w:p w:rsidR="0079481A" w:rsidRDefault="0079481A" w:rsidP="0079481A">
      <w:pPr>
        <w:pStyle w:val="NormlWeb"/>
        <w:jc w:val="both"/>
      </w:pPr>
    </w:p>
    <w:p w:rsidR="0079481A" w:rsidRPr="00C224F7" w:rsidRDefault="0079481A" w:rsidP="0079481A">
      <w:pPr>
        <w:pStyle w:val="NormlWeb"/>
        <w:jc w:val="both"/>
      </w:pPr>
    </w:p>
    <w:p w:rsidR="003B092D" w:rsidRPr="00C224F7" w:rsidRDefault="003B092D" w:rsidP="003B092D">
      <w:pPr>
        <w:numPr>
          <w:ilvl w:val="0"/>
          <w:numId w:val="19"/>
        </w:numPr>
        <w:suppressAutoHyphens/>
        <w:spacing w:line="300" w:lineRule="exact"/>
        <w:jc w:val="center"/>
        <w:rPr>
          <w:b/>
        </w:rPr>
      </w:pPr>
      <w:r w:rsidRPr="00C224F7">
        <w:rPr>
          <w:b/>
        </w:rPr>
        <w:lastRenderedPageBreak/>
        <w:t>Fejezet</w:t>
      </w:r>
    </w:p>
    <w:p w:rsidR="003B092D" w:rsidRPr="00C224F7" w:rsidRDefault="003B092D" w:rsidP="003B092D">
      <w:pPr>
        <w:spacing w:line="300" w:lineRule="exact"/>
        <w:jc w:val="center"/>
        <w:rPr>
          <w:b/>
        </w:rPr>
      </w:pPr>
    </w:p>
    <w:p w:rsidR="003B092D" w:rsidRPr="00C224F7" w:rsidRDefault="003B092D" w:rsidP="003B092D">
      <w:pPr>
        <w:spacing w:line="300" w:lineRule="exact"/>
        <w:jc w:val="center"/>
        <w:rPr>
          <w:b/>
        </w:rPr>
      </w:pPr>
      <w:r w:rsidRPr="00C224F7">
        <w:rPr>
          <w:b/>
        </w:rPr>
        <w:t>19.A képviselőkre vonatkozó magatartási szabályok</w:t>
      </w:r>
    </w:p>
    <w:p w:rsidR="003B092D" w:rsidRPr="00C224F7" w:rsidRDefault="003B092D" w:rsidP="003B092D">
      <w:pPr>
        <w:spacing w:line="300" w:lineRule="exact"/>
        <w:jc w:val="both"/>
        <w:rPr>
          <w:color w:val="000000"/>
        </w:rPr>
      </w:pPr>
    </w:p>
    <w:p w:rsidR="003B092D" w:rsidRPr="00C224F7" w:rsidRDefault="003B092D" w:rsidP="003B092D">
      <w:pPr>
        <w:spacing w:line="300" w:lineRule="exact"/>
        <w:ind w:left="360"/>
        <w:jc w:val="center"/>
        <w:rPr>
          <w:b/>
          <w:color w:val="000000"/>
        </w:rPr>
      </w:pPr>
      <w:r w:rsidRPr="00C224F7">
        <w:rPr>
          <w:b/>
          <w:color w:val="000000"/>
        </w:rPr>
        <w:t>33.§</w:t>
      </w:r>
    </w:p>
    <w:p w:rsidR="003B092D" w:rsidRPr="00C224F7" w:rsidRDefault="003B092D" w:rsidP="003B092D">
      <w:pPr>
        <w:spacing w:line="300" w:lineRule="exact"/>
        <w:rPr>
          <w:b/>
          <w:color w:val="000000"/>
        </w:rPr>
      </w:pPr>
    </w:p>
    <w:p w:rsidR="003B092D" w:rsidRPr="00C224F7" w:rsidRDefault="003B092D" w:rsidP="003B092D">
      <w:pPr>
        <w:jc w:val="both"/>
      </w:pPr>
      <w:r w:rsidRPr="00C224F7">
        <w:rPr>
          <w:color w:val="000000"/>
        </w:rPr>
        <w:t>A képviselő az ülésről való távolmaradását az ülést megelőző 2 nappal korábban a polgármesternek köteles bejelenteni. A hiányzásokat  a jegyző tartja nyilván.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jc w:val="center"/>
        <w:rPr>
          <w:b/>
        </w:rPr>
      </w:pPr>
      <w:r w:rsidRPr="00C224F7">
        <w:rPr>
          <w:b/>
        </w:rPr>
        <w:t xml:space="preserve">     34.§</w:t>
      </w:r>
    </w:p>
    <w:p w:rsidR="003B092D" w:rsidRPr="00C224F7" w:rsidRDefault="003B092D" w:rsidP="003B092D">
      <w:pPr>
        <w:spacing w:line="300" w:lineRule="exact"/>
        <w:jc w:val="both"/>
        <w:rPr>
          <w:b/>
        </w:rPr>
      </w:pPr>
    </w:p>
    <w:p w:rsidR="003B092D" w:rsidRPr="00C224F7" w:rsidRDefault="003B092D" w:rsidP="003B092D">
      <w:pPr>
        <w:pStyle w:val="NormlWeb"/>
        <w:numPr>
          <w:ilvl w:val="0"/>
          <w:numId w:val="37"/>
        </w:numPr>
        <w:spacing w:before="0" w:beforeAutospacing="0" w:after="0" w:afterAutospacing="0"/>
        <w:ind w:left="0" w:firstLine="0"/>
        <w:jc w:val="both"/>
      </w:pPr>
      <w:r w:rsidRPr="00C224F7">
        <w:t>A képviselők jogait és kötelezettségeit a helyi önkormányzatokról szóló 2011. évi CLXXXIX. (továbbiakban: Mötv.) 32. §, valamint a helyi önkormányzati képviselők jogállásáról szóló 2000. évi XCVI. törvény határozza meg.</w:t>
      </w:r>
    </w:p>
    <w:p w:rsidR="003B092D" w:rsidRPr="00C224F7" w:rsidRDefault="003B092D" w:rsidP="003B092D">
      <w:pPr>
        <w:pStyle w:val="NormlWeb"/>
        <w:spacing w:before="0" w:beforeAutospacing="0" w:after="0" w:afterAutospacing="0"/>
      </w:pP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  <w:r w:rsidRPr="00C224F7">
        <w:t>(2)       A képviselő Képviselő-testületi ülésen kívül is, írásbeli tájékoztatást kérhet a jegyzőtől, aljegyzőtől, amely hozzásegíti a helyes döntés kialakításához.</w:t>
      </w:r>
    </w:p>
    <w:p w:rsidR="003B092D" w:rsidRPr="00C224F7" w:rsidRDefault="003B092D" w:rsidP="003B092D">
      <w:pPr>
        <w:pStyle w:val="NormlWeb"/>
        <w:spacing w:before="0" w:beforeAutospacing="0" w:after="0" w:afterAutospacing="0"/>
      </w:pP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  <w:r w:rsidRPr="00C224F7">
        <w:t>(3)       A képviselő munkájának ellátásához szükséges ügyviteli segítséget, adminisztrációt, gépelést a KÖH biztosítja.</w:t>
      </w:r>
    </w:p>
    <w:p w:rsidR="003B092D" w:rsidRPr="00C224F7" w:rsidRDefault="003B092D" w:rsidP="003B092D">
      <w:pPr>
        <w:pStyle w:val="NormlWeb"/>
        <w:spacing w:before="0" w:beforeAutospacing="0" w:after="0" w:afterAutospacing="0"/>
      </w:pPr>
    </w:p>
    <w:p w:rsidR="003B092D" w:rsidRPr="00C224F7" w:rsidRDefault="003B092D" w:rsidP="003B092D">
      <w:pPr>
        <w:pStyle w:val="NormlWeb"/>
        <w:spacing w:before="0" w:beforeAutospacing="0" w:after="0" w:afterAutospacing="0"/>
      </w:pPr>
      <w:r w:rsidRPr="00C224F7">
        <w:t>(4)       A képviselők díjazását külön önkormányzati rendelet szabályozza.</w:t>
      </w:r>
    </w:p>
    <w:p w:rsidR="003B092D" w:rsidRPr="00C224F7" w:rsidRDefault="003B092D" w:rsidP="003B092D">
      <w:pPr>
        <w:pStyle w:val="NormlWeb"/>
        <w:spacing w:before="0" w:beforeAutospacing="0" w:after="0" w:afterAutospacing="0"/>
      </w:pP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  <w:r w:rsidRPr="00C224F7">
        <w:t>(5)       A polgármester, az alpolgármester és a képviselők, valamint a nem képviselő alpolgármester esküjének szövegét a Mötv. törvény tartalmazza.</w:t>
      </w:r>
    </w:p>
    <w:p w:rsidR="003B092D" w:rsidRPr="00C224F7" w:rsidRDefault="003B092D" w:rsidP="003B092D">
      <w:pPr>
        <w:pStyle w:val="NormlWeb"/>
        <w:spacing w:before="0" w:beforeAutospacing="0" w:after="0" w:afterAutospacing="0"/>
      </w:pPr>
    </w:p>
    <w:p w:rsidR="003B092D" w:rsidRPr="00C224F7" w:rsidRDefault="003B092D" w:rsidP="003B092D">
      <w:pPr>
        <w:pStyle w:val="NormlWeb"/>
        <w:spacing w:before="0" w:beforeAutospacing="0" w:after="0" w:afterAutospacing="0"/>
        <w:jc w:val="center"/>
      </w:pPr>
      <w:r w:rsidRPr="00C224F7">
        <w:rPr>
          <w:rStyle w:val="Kiemels2"/>
        </w:rPr>
        <w:t>35. §</w:t>
      </w:r>
    </w:p>
    <w:p w:rsidR="003B092D" w:rsidRPr="00C224F7" w:rsidRDefault="003B092D" w:rsidP="003B092D">
      <w:pPr>
        <w:pStyle w:val="NormlWeb"/>
        <w:spacing w:before="0" w:beforeAutospacing="0" w:after="0" w:afterAutospacing="0"/>
      </w:pP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  <w:r w:rsidRPr="00C224F7">
        <w:t>(1)       Bármely képviselő az önkormányzat feladat -és hatáskörébe tartozó ügyben a polgármesterhez, az alpolgármesterhez, az állandó bizottság elnökéhez,  valamint a jegyzőhöz, aljegyzőhöz interpellációt intézhet.</w:t>
      </w:r>
    </w:p>
    <w:p w:rsidR="003B092D" w:rsidRPr="00C224F7" w:rsidRDefault="003B092D" w:rsidP="003B092D">
      <w:pPr>
        <w:pStyle w:val="NormlWeb"/>
        <w:spacing w:before="0" w:beforeAutospacing="0" w:after="0" w:afterAutospacing="0"/>
      </w:pP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  <w:r w:rsidRPr="00C224F7">
        <w:t>(2)       Interpellációval a Képviselő-testület csak rendes ülésen,  ülésenként legfeljebb 15 perc időtartamban foglalkozik. A 15 perces időtartam lejárta miatt elmaradt interpelláció/k/ a következő rendes ülésen tűzhetők napirendre, amennyiben azt az interpelláló képviselő – a Képviselő-testületi ülésen tett szóbeli nyilatkozatával – napirenden kívánja tartani.</w:t>
      </w: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  <w:r w:rsidRPr="00C224F7">
        <w:t>(3)       Az interpelláció teljes szövegét legkésőbb az ülést megelőző 5 munkanappal előbb írásban kell benyújtani a címzetthez és a polgármesterhez. Lehetőséget kell adni az ülésen szóban történő előadásra. Az 5 munkanapos határidő elmulasztása esetén az interpelláció, nem tárgyalható. Amennyiben a benyújtó képviselő továbbra is fenntartja szándékát, úgy az interpellációt ismételten be kell nyújtani.</w:t>
      </w:r>
    </w:p>
    <w:p w:rsidR="003B092D" w:rsidRPr="00C224F7" w:rsidRDefault="003B092D" w:rsidP="003B092D">
      <w:pPr>
        <w:pStyle w:val="NormlWeb"/>
        <w:spacing w:before="0" w:beforeAutospacing="0" w:after="0" w:afterAutospacing="0"/>
      </w:pP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  <w:r w:rsidRPr="00C224F7">
        <w:t>(5)       Az interpelláció ideje legfeljebb 3 perc, az interpellációra adott válasz elfogadásáról szóló nyilatkozat időtartama legfeljebb 1 perc.</w:t>
      </w: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  <w:r w:rsidRPr="00C224F7">
        <w:t>(6)       Az interpellációra az ülésen szóban, vagy legkésőbb 15 napon belül írásban érdemi választ kell adni, és azt el kell juttatni minden képviselőhöz.</w:t>
      </w:r>
    </w:p>
    <w:p w:rsidR="003B092D" w:rsidRPr="00C224F7" w:rsidRDefault="003B092D" w:rsidP="003B092D">
      <w:pPr>
        <w:pStyle w:val="NormlWeb"/>
        <w:spacing w:before="0" w:beforeAutospacing="0" w:after="0" w:afterAutospacing="0"/>
      </w:pP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  <w:r w:rsidRPr="00C224F7">
        <w:lastRenderedPageBreak/>
        <w:t>(7)       Amennyiben az interpellációra adott választ az interpelláló nem fogadta el, az interpelláció elfogadásáról a Képviselő-testület vita nélkül egyszerű többséggel határoz.</w:t>
      </w:r>
    </w:p>
    <w:p w:rsidR="003B092D" w:rsidRPr="00C224F7" w:rsidRDefault="003B092D" w:rsidP="003B092D">
      <w:pPr>
        <w:pStyle w:val="NormlWeb"/>
        <w:spacing w:before="0" w:beforeAutospacing="0" w:after="0" w:afterAutospacing="0"/>
      </w:pP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  <w:r w:rsidRPr="00C224F7">
        <w:t>(8)       Az interpellációra adott írásbeli válasz, valamint az interpelláló – legkésőbb az ülést megelőző két munkanappal előbb tett – írásbeli nyilatkozata ismeretében a soron következő Képviselő-testületi ülésen az interpelláció elfogadásáról a Képviselő-testület vita nélkül, egyszerű többséggel határoz. Az írásbeli nyilatkozatot a polgármesternek kell megküldeni.</w:t>
      </w: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</w:p>
    <w:p w:rsidR="003B092D" w:rsidRPr="00C224F7" w:rsidRDefault="003B092D" w:rsidP="003B092D">
      <w:pPr>
        <w:pStyle w:val="NormlWeb"/>
        <w:spacing w:before="0" w:beforeAutospacing="0" w:after="0" w:afterAutospacing="0"/>
      </w:pPr>
      <w:r w:rsidRPr="00C224F7">
        <w:t>(9)     Visszavontnak kell tekinteni azt az interpellációt, amelynek megtárgyalásánál az interpelláló képviselő nincs jelen és a megtárgyalás elnapolását nem kérte.</w:t>
      </w:r>
    </w:p>
    <w:p w:rsidR="003B092D" w:rsidRDefault="003B092D" w:rsidP="003B092D">
      <w:pPr>
        <w:pStyle w:val="NormlWeb"/>
        <w:spacing w:before="0" w:beforeAutospacing="0" w:after="0" w:afterAutospacing="0"/>
      </w:pPr>
      <w:bookmarkStart w:id="12" w:name="_Toc153636233"/>
      <w:bookmarkStart w:id="13" w:name="_Toc153636149"/>
      <w:bookmarkStart w:id="14" w:name="_Toc150872319"/>
      <w:bookmarkStart w:id="15" w:name="_Toc150872236"/>
      <w:bookmarkStart w:id="16" w:name="_Toc150872115"/>
      <w:bookmarkStart w:id="17" w:name="_Toc150871837"/>
      <w:bookmarkStart w:id="18" w:name="_Toc150871670"/>
      <w:bookmarkStart w:id="19" w:name="_Toc150869816"/>
      <w:bookmarkStart w:id="20" w:name="_Toc95727103"/>
      <w:bookmarkStart w:id="21" w:name="_Toc37746179"/>
      <w:bookmarkStart w:id="22" w:name="_Toc22517421"/>
      <w:bookmarkStart w:id="23" w:name="_Toc22283063"/>
      <w:bookmarkStart w:id="24" w:name="_Toc196025406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3B092D" w:rsidRPr="00C224F7" w:rsidRDefault="003B092D" w:rsidP="003B092D">
      <w:pPr>
        <w:pStyle w:val="NormlWeb"/>
        <w:spacing w:before="0" w:beforeAutospacing="0" w:after="0" w:afterAutospacing="0"/>
      </w:pPr>
    </w:p>
    <w:p w:rsidR="003B092D" w:rsidRPr="00C224F7" w:rsidRDefault="003B092D" w:rsidP="003B092D">
      <w:pPr>
        <w:pStyle w:val="NormlWeb"/>
        <w:spacing w:before="0" w:beforeAutospacing="0" w:after="0" w:afterAutospacing="0"/>
        <w:jc w:val="center"/>
      </w:pPr>
      <w:r w:rsidRPr="00C224F7">
        <w:rPr>
          <w:rStyle w:val="Kiemels2"/>
        </w:rPr>
        <w:t>20.Képviselői kérdés</w:t>
      </w:r>
      <w:bookmarkEnd w:id="24"/>
    </w:p>
    <w:p w:rsidR="003B092D" w:rsidRPr="00C224F7" w:rsidRDefault="003B092D" w:rsidP="003B092D">
      <w:pPr>
        <w:pStyle w:val="NormlWeb"/>
        <w:spacing w:before="0" w:beforeAutospacing="0" w:after="0" w:afterAutospacing="0"/>
        <w:jc w:val="center"/>
      </w:pPr>
      <w:r w:rsidRPr="00C224F7">
        <w:rPr>
          <w:rStyle w:val="Kiemels2"/>
        </w:rPr>
        <w:t>36. §</w:t>
      </w:r>
    </w:p>
    <w:p w:rsidR="003B092D" w:rsidRPr="00C224F7" w:rsidRDefault="003B092D" w:rsidP="003B092D">
      <w:pPr>
        <w:pStyle w:val="NormlWeb"/>
        <w:spacing w:before="0" w:beforeAutospacing="0" w:after="0" w:afterAutospacing="0"/>
      </w:pP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  <w:r w:rsidRPr="00C224F7">
        <w:t>(1)       Bármely képviselő a testületi ülésen a polgármestertől, az alpolgármestertől, az állandó bizottság elnökétől, valamint a jegyzőtől, aljegyzőtől a hatáskörükbe tartozó ügyekben felvilágosítást kérhet.</w:t>
      </w:r>
    </w:p>
    <w:p w:rsidR="003B092D" w:rsidRPr="00C224F7" w:rsidRDefault="003B092D" w:rsidP="003B092D">
      <w:pPr>
        <w:pStyle w:val="NormlWeb"/>
        <w:spacing w:before="0" w:beforeAutospacing="0" w:after="0" w:afterAutospacing="0"/>
      </w:pP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  <w:r w:rsidRPr="00C224F7">
        <w:t>(2)       Erről a kérdezett az ülésen, vagy legkésőbb 15 napon belül írásban érdemi választ köteles adni.</w:t>
      </w:r>
    </w:p>
    <w:p w:rsidR="003B092D" w:rsidRPr="00C224F7" w:rsidRDefault="003B092D" w:rsidP="003B092D">
      <w:pPr>
        <w:pStyle w:val="NormlWeb"/>
        <w:spacing w:before="0" w:beforeAutospacing="0" w:after="0" w:afterAutospacing="0"/>
      </w:pPr>
    </w:p>
    <w:p w:rsidR="003B092D" w:rsidRPr="00C224F7" w:rsidRDefault="003B092D" w:rsidP="003B092D">
      <w:pPr>
        <w:pStyle w:val="NormlWeb"/>
        <w:spacing w:before="0" w:beforeAutospacing="0" w:after="0" w:afterAutospacing="0"/>
        <w:jc w:val="both"/>
      </w:pPr>
      <w:r w:rsidRPr="00C224F7">
        <w:t>(3)       A képviselői kérdésekre, az interpellációra vonatkozó szabályokat kell alkalmazni, azzal az eltéréssel, hogy a kérdéseket két munkanappal a testületi ülés előtt a polgármesternél kell írásban benyújtani, továbbá a Képviselő-testület a válasz elfogadásáról nem szavaz.</w:t>
      </w:r>
    </w:p>
    <w:p w:rsidR="003B092D" w:rsidRPr="00C224F7" w:rsidRDefault="003B092D" w:rsidP="003B092D">
      <w:pPr>
        <w:pStyle w:val="NormlWeb"/>
        <w:spacing w:before="0" w:beforeAutospacing="0" w:after="0" w:afterAutospacing="0"/>
      </w:pPr>
    </w:p>
    <w:p w:rsidR="003B092D" w:rsidRPr="00C224F7" w:rsidRDefault="003B092D" w:rsidP="003B092D">
      <w:pPr>
        <w:pStyle w:val="NormlWeb"/>
        <w:spacing w:before="0" w:beforeAutospacing="0" w:after="0" w:afterAutospacing="0"/>
        <w:jc w:val="center"/>
      </w:pPr>
      <w:r w:rsidRPr="00C224F7">
        <w:rPr>
          <w:rStyle w:val="Kiemels2"/>
        </w:rPr>
        <w:t>37. §</w:t>
      </w:r>
    </w:p>
    <w:p w:rsidR="003B092D" w:rsidRPr="00C224F7" w:rsidRDefault="003B092D" w:rsidP="003B092D">
      <w:pPr>
        <w:spacing w:line="300" w:lineRule="exact"/>
        <w:jc w:val="both"/>
        <w:rPr>
          <w:b/>
        </w:rPr>
      </w:pPr>
    </w:p>
    <w:p w:rsidR="003B092D" w:rsidRPr="00C224F7" w:rsidRDefault="003B092D" w:rsidP="003B092D">
      <w:pPr>
        <w:jc w:val="both"/>
      </w:pPr>
      <w:r w:rsidRPr="00C224F7">
        <w:t xml:space="preserve">A helyi önkormányzatokról szóló törvényben meghatározott kötelezettségeit megszegő önkormányzati képviselő megállapított tiszteletdíját képviselő-testület az Ügyrendi Bizottság javaslata alapján </w:t>
      </w:r>
    </w:p>
    <w:p w:rsidR="003B092D" w:rsidRPr="00C224F7" w:rsidRDefault="003B092D" w:rsidP="003B092D">
      <w:pPr>
        <w:numPr>
          <w:ilvl w:val="0"/>
          <w:numId w:val="31"/>
        </w:numPr>
        <w:suppressAutoHyphens/>
        <w:spacing w:line="300" w:lineRule="exact"/>
        <w:ind w:left="0" w:firstLine="0"/>
        <w:jc w:val="both"/>
      </w:pPr>
      <w:r w:rsidRPr="00C224F7">
        <w:t>eskü letételének hiánya miatt,</w:t>
      </w:r>
    </w:p>
    <w:p w:rsidR="003B092D" w:rsidRPr="00C224F7" w:rsidRDefault="003B092D" w:rsidP="003B092D">
      <w:pPr>
        <w:numPr>
          <w:ilvl w:val="0"/>
          <w:numId w:val="31"/>
        </w:numPr>
        <w:suppressAutoHyphens/>
        <w:spacing w:line="300" w:lineRule="exact"/>
        <w:ind w:left="0" w:firstLine="0"/>
        <w:jc w:val="both"/>
      </w:pPr>
      <w:r w:rsidRPr="00C224F7">
        <w:t>személyes érintettség bejelentésének elmulasztása miatt,</w:t>
      </w:r>
    </w:p>
    <w:p w:rsidR="003B092D" w:rsidRPr="00C224F7" w:rsidRDefault="003B092D" w:rsidP="003B092D">
      <w:pPr>
        <w:numPr>
          <w:ilvl w:val="0"/>
          <w:numId w:val="31"/>
        </w:numPr>
        <w:suppressAutoHyphens/>
        <w:spacing w:line="300" w:lineRule="exact"/>
        <w:ind w:left="0" w:firstLine="0"/>
        <w:jc w:val="both"/>
      </w:pPr>
      <w:r w:rsidRPr="00C224F7">
        <w:t>a képviselő-testület üléséről való igazolatlan távollét miatt</w:t>
      </w:r>
    </w:p>
    <w:p w:rsidR="003B092D" w:rsidRPr="00C224F7" w:rsidRDefault="003B092D" w:rsidP="003B092D">
      <w:pPr>
        <w:spacing w:line="300" w:lineRule="exact"/>
        <w:jc w:val="both"/>
      </w:pPr>
      <w:r w:rsidRPr="00C224F7">
        <w:t>legfeljebb tizenkét havi időtartamra csökkentheti, megvonhatja, három igazolatlan  hiányzás után.</w:t>
      </w:r>
    </w:p>
    <w:p w:rsidR="003B092D" w:rsidRPr="00C224F7" w:rsidRDefault="003B092D" w:rsidP="003B092D">
      <w:pPr>
        <w:numPr>
          <w:ilvl w:val="0"/>
          <w:numId w:val="30"/>
        </w:numPr>
        <w:suppressAutoHyphens/>
        <w:spacing w:line="300" w:lineRule="exact"/>
        <w:ind w:left="0" w:firstLine="0"/>
        <w:jc w:val="both"/>
      </w:pPr>
      <w:r w:rsidRPr="00C224F7">
        <w:t>A Képviselő-testület az (1) bekezdés a) pontjában meghatározott kötelezettséget megszegő önkormányzati képviselő megállapított tiszteletdíját a mulasztást megszüntetéséig, de legfeljebb 12 havi időtartamra 30%-ban csökkenti.</w:t>
      </w:r>
    </w:p>
    <w:p w:rsidR="003B092D" w:rsidRPr="00C224F7" w:rsidRDefault="003B092D" w:rsidP="003B092D">
      <w:pPr>
        <w:suppressAutoHyphens/>
        <w:spacing w:line="300" w:lineRule="exact"/>
        <w:jc w:val="both"/>
      </w:pPr>
    </w:p>
    <w:p w:rsidR="003B092D" w:rsidRPr="00C224F7" w:rsidRDefault="003B092D" w:rsidP="003B092D">
      <w:pPr>
        <w:numPr>
          <w:ilvl w:val="0"/>
          <w:numId w:val="30"/>
        </w:numPr>
        <w:suppressAutoHyphens/>
        <w:spacing w:line="300" w:lineRule="exact"/>
        <w:ind w:left="0" w:firstLine="0"/>
        <w:jc w:val="both"/>
      </w:pPr>
      <w:r w:rsidRPr="00C224F7">
        <w:t>A Képviselő-testület az (1) bekezdés b) pontjában meghatározott kötelezettséget megszegő önkormányzati képviselő megállapított tiszteletdíját 5 havi időtartamra 30%-ban csökkenti.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numPr>
          <w:ilvl w:val="0"/>
          <w:numId w:val="19"/>
        </w:numPr>
        <w:suppressAutoHyphens/>
        <w:spacing w:line="300" w:lineRule="exact"/>
        <w:jc w:val="center"/>
        <w:rPr>
          <w:b/>
        </w:rPr>
      </w:pPr>
      <w:r w:rsidRPr="00C224F7">
        <w:rPr>
          <w:b/>
        </w:rPr>
        <w:t>Fejezet</w:t>
      </w:r>
    </w:p>
    <w:p w:rsidR="003B092D" w:rsidRPr="00C224F7" w:rsidRDefault="003B092D" w:rsidP="003B092D">
      <w:pPr>
        <w:suppressAutoHyphens/>
        <w:spacing w:line="300" w:lineRule="exact"/>
        <w:ind w:left="1080"/>
        <w:rPr>
          <w:b/>
        </w:rPr>
      </w:pP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ind w:left="360"/>
        <w:jc w:val="both"/>
        <w:rPr>
          <w:b/>
        </w:rPr>
      </w:pPr>
      <w:r w:rsidRPr="00C224F7">
        <w:rPr>
          <w:b/>
        </w:rPr>
        <w:t>21.A Roma  Nemzetiségi Önkormányzattal való együttműködés szabályai</w:t>
      </w:r>
    </w:p>
    <w:p w:rsidR="003B092D" w:rsidRPr="00C224F7" w:rsidRDefault="003B092D" w:rsidP="003B092D">
      <w:pPr>
        <w:spacing w:line="300" w:lineRule="exact"/>
        <w:ind w:left="720"/>
        <w:jc w:val="both"/>
        <w:rPr>
          <w:b/>
        </w:rPr>
      </w:pPr>
    </w:p>
    <w:p w:rsidR="003B092D" w:rsidRPr="00C224F7" w:rsidRDefault="003B092D" w:rsidP="003B092D">
      <w:pPr>
        <w:spacing w:line="300" w:lineRule="exact"/>
        <w:jc w:val="center"/>
      </w:pPr>
      <w:r w:rsidRPr="00C224F7">
        <w:t>38.§</w:t>
      </w:r>
    </w:p>
    <w:p w:rsidR="003B092D" w:rsidRPr="00C224F7" w:rsidRDefault="003B092D" w:rsidP="003B092D">
      <w:pPr>
        <w:numPr>
          <w:ilvl w:val="0"/>
          <w:numId w:val="40"/>
        </w:numPr>
        <w:suppressAutoHyphens/>
        <w:spacing w:line="300" w:lineRule="exact"/>
        <w:jc w:val="both"/>
      </w:pPr>
      <w:r w:rsidRPr="00C224F7">
        <w:t>Az Önkormányzat a településen, a megyében működő roma  települési, területi és országos nemzetiségi Önkormányzat részéről érkező kezdeményezéseket a Képviselő-testület a  megérkezését követő ülésén dönt.</w:t>
      </w:r>
    </w:p>
    <w:p w:rsidR="003B092D" w:rsidRPr="00C224F7" w:rsidRDefault="003B092D" w:rsidP="003B092D">
      <w:pPr>
        <w:spacing w:line="300" w:lineRule="exact"/>
        <w:ind w:left="720"/>
        <w:jc w:val="both"/>
      </w:pPr>
    </w:p>
    <w:p w:rsidR="003B092D" w:rsidRPr="00C224F7" w:rsidRDefault="003B092D" w:rsidP="003B092D">
      <w:pPr>
        <w:numPr>
          <w:ilvl w:val="0"/>
          <w:numId w:val="40"/>
        </w:numPr>
        <w:suppressAutoHyphens/>
        <w:spacing w:line="300" w:lineRule="exact"/>
        <w:jc w:val="both"/>
      </w:pPr>
      <w:r w:rsidRPr="00C224F7">
        <w:t>Az Önkormányzat a RNÖ részére a nemzetiségi önkormányzati feladatok ellátásáho</w:t>
      </w:r>
      <w:r w:rsidR="00472274">
        <w:t>z a Községház épületében biztosí</w:t>
      </w:r>
      <w:r w:rsidRPr="00C224F7">
        <w:t xml:space="preserve">t helyiséget. A RNÖ </w:t>
      </w:r>
      <w:r w:rsidR="00472274">
        <w:t xml:space="preserve">a testületi üléseihez </w:t>
      </w:r>
      <w:r w:rsidRPr="00C224F7">
        <w:t xml:space="preserve">a biztositott helyiséget ingyenesen használhatja, a rezsiköltségeket és a fenntartási költségeket az önkormányzat viseli. </w:t>
      </w:r>
    </w:p>
    <w:p w:rsidR="003B092D" w:rsidRPr="00C224F7" w:rsidRDefault="003B092D" w:rsidP="003B092D">
      <w:pPr>
        <w:pStyle w:val="Listaszerbekezds"/>
        <w:rPr>
          <w:szCs w:val="24"/>
        </w:rPr>
      </w:pPr>
    </w:p>
    <w:p w:rsidR="003B092D" w:rsidRPr="00C224F7" w:rsidRDefault="003B092D" w:rsidP="003B092D">
      <w:pPr>
        <w:numPr>
          <w:ilvl w:val="0"/>
          <w:numId w:val="40"/>
        </w:numPr>
        <w:suppressAutoHyphens/>
        <w:spacing w:line="300" w:lineRule="exact"/>
        <w:jc w:val="both"/>
      </w:pPr>
      <w:r w:rsidRPr="00C224F7">
        <w:t xml:space="preserve">Az Önkormányzat a Önkormányzati Hivatal útján segítséget nyújt a nemzetiségi önkormányzat részére a képviselő-testületi ülések előkészítésében, a testületi döntések előkészítésében, a döntéshozatalhoz kapcsolódó sokszorosítási, postázási feladatok ellátásában, valamint a nemzetiségi önkormányzat működésével, gazdálkodásával kapcsolatos nyilvántartási, iratkezelési feladatok ellátásában. </w:t>
      </w:r>
    </w:p>
    <w:p w:rsidR="003B092D" w:rsidRPr="00C224F7" w:rsidRDefault="003B092D" w:rsidP="003B092D">
      <w:pPr>
        <w:pStyle w:val="Listaszerbekezds"/>
        <w:rPr>
          <w:szCs w:val="24"/>
        </w:rPr>
      </w:pPr>
    </w:p>
    <w:p w:rsidR="003B092D" w:rsidRPr="00C224F7" w:rsidRDefault="003B092D" w:rsidP="003B092D">
      <w:pPr>
        <w:numPr>
          <w:ilvl w:val="0"/>
          <w:numId w:val="40"/>
        </w:numPr>
        <w:suppressAutoHyphens/>
        <w:spacing w:line="300" w:lineRule="exact"/>
        <w:jc w:val="both"/>
      </w:pPr>
      <w:r w:rsidRPr="00C224F7">
        <w:t xml:space="preserve">A jegyző, aljegyző az önkormányzat megbízásából részt vesz a nemzetiségi önkormányzat ülésein és jelzi, amennyiben törvénysértést észlel. 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numPr>
          <w:ilvl w:val="0"/>
          <w:numId w:val="19"/>
        </w:numPr>
        <w:suppressAutoHyphens/>
        <w:spacing w:line="300" w:lineRule="exact"/>
        <w:jc w:val="center"/>
        <w:rPr>
          <w:b/>
        </w:rPr>
      </w:pPr>
      <w:r w:rsidRPr="00C224F7">
        <w:rPr>
          <w:b/>
        </w:rPr>
        <w:t>Fejezet</w:t>
      </w:r>
    </w:p>
    <w:p w:rsidR="003B092D" w:rsidRPr="00C224F7" w:rsidRDefault="003B092D" w:rsidP="003B092D">
      <w:pPr>
        <w:spacing w:line="300" w:lineRule="exact"/>
        <w:ind w:left="720"/>
        <w:jc w:val="center"/>
        <w:rPr>
          <w:b/>
        </w:rPr>
      </w:pPr>
      <w:r w:rsidRPr="00C224F7">
        <w:rPr>
          <w:b/>
        </w:rPr>
        <w:t>Záró rendelkezések</w:t>
      </w:r>
    </w:p>
    <w:p w:rsidR="003B092D" w:rsidRPr="00C224F7" w:rsidRDefault="003B092D" w:rsidP="003B092D">
      <w:pPr>
        <w:spacing w:line="300" w:lineRule="exact"/>
        <w:ind w:left="720"/>
        <w:jc w:val="center"/>
        <w:rPr>
          <w:b/>
        </w:rPr>
      </w:pPr>
    </w:p>
    <w:p w:rsidR="003B092D" w:rsidRPr="00C224F7" w:rsidRDefault="003B092D" w:rsidP="003B092D">
      <w:pPr>
        <w:spacing w:line="300" w:lineRule="exact"/>
        <w:ind w:left="360"/>
        <w:jc w:val="center"/>
        <w:rPr>
          <w:b/>
        </w:rPr>
      </w:pPr>
      <w:r w:rsidRPr="00C224F7">
        <w:rPr>
          <w:b/>
        </w:rPr>
        <w:t>39.§</w:t>
      </w:r>
    </w:p>
    <w:p w:rsidR="003B092D" w:rsidRPr="00C224F7" w:rsidRDefault="003B092D" w:rsidP="003B092D">
      <w:pPr>
        <w:spacing w:line="300" w:lineRule="exact"/>
        <w:ind w:left="360"/>
        <w:jc w:val="center"/>
        <w:rPr>
          <w:b/>
        </w:rPr>
      </w:pPr>
    </w:p>
    <w:p w:rsidR="003B092D" w:rsidRPr="00C224F7" w:rsidRDefault="003B092D" w:rsidP="003B092D">
      <w:pPr>
        <w:numPr>
          <w:ilvl w:val="0"/>
          <w:numId w:val="16"/>
        </w:numPr>
        <w:suppressAutoHyphens/>
        <w:spacing w:line="300" w:lineRule="exact"/>
        <w:ind w:left="0" w:firstLine="0"/>
        <w:jc w:val="both"/>
      </w:pPr>
      <w:r w:rsidRPr="00C224F7">
        <w:t>Ez a rendelet 2015. február 23. napján lép hatályba.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jc w:val="both"/>
      </w:pPr>
      <w:r w:rsidRPr="00C224F7">
        <w:t>(2)Hatályát veszti Gulács Község Önkormányzata Szervezeti és Működési Szabályzatáról szóló  9/2007.(IV.25.)  önkormányzati rendelete, valamint Gulács Község Önkormányzata Szervezeti és Működési Szabályzatáról</w:t>
      </w:r>
    </w:p>
    <w:p w:rsidR="003B092D" w:rsidRPr="00C224F7" w:rsidRDefault="003B092D" w:rsidP="003B092D">
      <w:pPr>
        <w:spacing w:line="300" w:lineRule="exact"/>
        <w:jc w:val="both"/>
      </w:pPr>
      <w:r w:rsidRPr="00C224F7">
        <w:t>szóló 5/2014. (IV.20 .) önkormányzati rendelettel módosított  9/2007. (IV. 25.) önkormányzati rendelete.</w:t>
      </w: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jc w:val="both"/>
      </w:pPr>
    </w:p>
    <w:p w:rsidR="003B092D" w:rsidRPr="00C224F7" w:rsidRDefault="003B092D" w:rsidP="003B092D">
      <w:pPr>
        <w:spacing w:line="300" w:lineRule="exact"/>
        <w:jc w:val="both"/>
        <w:rPr>
          <w:b/>
        </w:rPr>
      </w:pPr>
    </w:p>
    <w:p w:rsidR="003B092D" w:rsidRPr="00C224F7" w:rsidRDefault="003B092D" w:rsidP="003B092D">
      <w:pPr>
        <w:spacing w:line="300" w:lineRule="exact"/>
        <w:jc w:val="both"/>
        <w:rPr>
          <w:b/>
        </w:rPr>
      </w:pPr>
      <w:r w:rsidRPr="00C224F7">
        <w:rPr>
          <w:b/>
        </w:rPr>
        <w:t xml:space="preserve">              Ujvári Judit </w:t>
      </w:r>
      <w:r w:rsidRPr="00C224F7">
        <w:rPr>
          <w:b/>
        </w:rPr>
        <w:tab/>
      </w:r>
      <w:r w:rsidRPr="00C224F7">
        <w:rPr>
          <w:b/>
        </w:rPr>
        <w:tab/>
      </w:r>
      <w:r w:rsidRPr="00C224F7">
        <w:rPr>
          <w:b/>
        </w:rPr>
        <w:tab/>
      </w:r>
      <w:r w:rsidRPr="00C224F7">
        <w:rPr>
          <w:b/>
        </w:rPr>
        <w:tab/>
      </w:r>
      <w:r w:rsidRPr="00C224F7">
        <w:rPr>
          <w:b/>
        </w:rPr>
        <w:tab/>
        <w:t xml:space="preserve">                 Vassné Szűcs Róza </w:t>
      </w:r>
    </w:p>
    <w:p w:rsidR="003B092D" w:rsidRPr="00C224F7" w:rsidRDefault="00472274" w:rsidP="00472274">
      <w:pPr>
        <w:spacing w:line="300" w:lineRule="exact"/>
        <w:rPr>
          <w:b/>
        </w:rPr>
      </w:pPr>
      <w:r>
        <w:rPr>
          <w:b/>
        </w:rPr>
        <w:t xml:space="preserve">              </w:t>
      </w:r>
      <w:r w:rsidR="003B092D" w:rsidRPr="00C224F7">
        <w:rPr>
          <w:b/>
        </w:rPr>
        <w:t>polgármester</w:t>
      </w:r>
      <w:r w:rsidR="003B092D" w:rsidRPr="00C224F7">
        <w:rPr>
          <w:b/>
        </w:rPr>
        <w:tab/>
      </w:r>
      <w:r w:rsidR="003B092D" w:rsidRPr="00C224F7">
        <w:rPr>
          <w:b/>
        </w:rPr>
        <w:tab/>
      </w:r>
      <w:r w:rsidR="003B092D" w:rsidRPr="00C224F7">
        <w:rPr>
          <w:b/>
        </w:rPr>
        <w:tab/>
      </w:r>
      <w:r w:rsidR="0079481A">
        <w:rPr>
          <w:b/>
        </w:rPr>
        <w:t xml:space="preserve">                                                       </w:t>
      </w:r>
      <w:r w:rsidR="003B092D" w:rsidRPr="00C224F7">
        <w:rPr>
          <w:b/>
        </w:rPr>
        <w:t xml:space="preserve"> jegyző </w:t>
      </w:r>
    </w:p>
    <w:p w:rsidR="003B092D" w:rsidRPr="00C224F7" w:rsidRDefault="003B092D" w:rsidP="003B092D">
      <w:pPr>
        <w:jc w:val="both"/>
        <w:rPr>
          <w:b/>
          <w:bCs/>
        </w:rPr>
      </w:pPr>
    </w:p>
    <w:p w:rsidR="003B092D" w:rsidRPr="00C224F7" w:rsidRDefault="003B092D" w:rsidP="003B092D">
      <w:pPr>
        <w:jc w:val="both"/>
        <w:rPr>
          <w:bCs/>
        </w:rPr>
      </w:pPr>
    </w:p>
    <w:p w:rsidR="003B092D" w:rsidRPr="00C224F7" w:rsidRDefault="003B092D" w:rsidP="003B092D">
      <w:pPr>
        <w:jc w:val="both"/>
        <w:rPr>
          <w:bCs/>
        </w:rPr>
      </w:pPr>
    </w:p>
    <w:p w:rsidR="0079481A" w:rsidRDefault="0079481A" w:rsidP="007F302C">
      <w:pPr>
        <w:spacing w:after="20"/>
        <w:ind w:left="1080" w:firstLine="180"/>
        <w:rPr>
          <w:rFonts w:ascii="Times" w:hAnsi="Times" w:cs="Times"/>
          <w:b/>
          <w:bCs/>
          <w:color w:val="000000"/>
          <w:sz w:val="16"/>
        </w:rPr>
      </w:pPr>
      <w:bookmarkStart w:id="25" w:name="_GoBack"/>
      <w:bookmarkEnd w:id="25"/>
    </w:p>
    <w:p w:rsidR="0079481A" w:rsidRDefault="0079481A" w:rsidP="007F302C">
      <w:pPr>
        <w:spacing w:after="20"/>
        <w:ind w:left="1080" w:firstLine="180"/>
        <w:rPr>
          <w:rFonts w:ascii="Times" w:hAnsi="Times" w:cs="Times"/>
          <w:b/>
          <w:bCs/>
          <w:color w:val="000000"/>
          <w:sz w:val="16"/>
        </w:rPr>
      </w:pPr>
    </w:p>
    <w:p w:rsidR="0079481A" w:rsidRDefault="0079481A" w:rsidP="007F302C">
      <w:pPr>
        <w:spacing w:after="20"/>
        <w:ind w:left="1080" w:firstLine="180"/>
        <w:rPr>
          <w:rFonts w:ascii="Times" w:hAnsi="Times" w:cs="Times"/>
          <w:b/>
          <w:bCs/>
          <w:color w:val="000000"/>
          <w:sz w:val="16"/>
        </w:rPr>
      </w:pPr>
    </w:p>
    <w:p w:rsidR="0079481A" w:rsidRDefault="0079481A" w:rsidP="007F302C">
      <w:pPr>
        <w:spacing w:after="20"/>
        <w:ind w:left="1080" w:firstLine="180"/>
        <w:rPr>
          <w:rFonts w:ascii="Times" w:hAnsi="Times" w:cs="Times"/>
          <w:b/>
          <w:bCs/>
          <w:color w:val="000000"/>
          <w:sz w:val="16"/>
        </w:rPr>
      </w:pPr>
    </w:p>
    <w:p w:rsidR="0079481A" w:rsidRDefault="0079481A" w:rsidP="007F302C">
      <w:pPr>
        <w:spacing w:after="20"/>
        <w:ind w:left="1080" w:firstLine="180"/>
        <w:rPr>
          <w:rFonts w:ascii="Times" w:hAnsi="Times" w:cs="Times"/>
          <w:b/>
          <w:bCs/>
          <w:color w:val="000000"/>
          <w:sz w:val="16"/>
        </w:rPr>
      </w:pPr>
    </w:p>
    <w:p w:rsidR="0079481A" w:rsidRDefault="0079481A" w:rsidP="007F302C">
      <w:pPr>
        <w:spacing w:after="20"/>
        <w:ind w:left="1080" w:firstLine="180"/>
        <w:rPr>
          <w:rFonts w:ascii="Times" w:hAnsi="Times" w:cs="Times"/>
          <w:b/>
          <w:bCs/>
          <w:color w:val="000000"/>
          <w:sz w:val="16"/>
        </w:rPr>
      </w:pPr>
    </w:p>
    <w:p w:rsidR="007F302C" w:rsidRPr="0079481A" w:rsidRDefault="007F302C" w:rsidP="0079481A">
      <w:pPr>
        <w:spacing w:after="20"/>
        <w:ind w:left="1080" w:firstLine="180"/>
        <w:jc w:val="right"/>
        <w:rPr>
          <w:rFonts w:ascii="Times" w:hAnsi="Times" w:cs="Times"/>
          <w:color w:val="000000"/>
          <w:sz w:val="28"/>
          <w:szCs w:val="28"/>
        </w:rPr>
      </w:pPr>
      <w:r w:rsidRPr="0079481A">
        <w:rPr>
          <w:rFonts w:ascii="Times" w:hAnsi="Times" w:cs="Times"/>
          <w:b/>
          <w:bCs/>
          <w:color w:val="000000"/>
          <w:sz w:val="28"/>
          <w:szCs w:val="28"/>
        </w:rPr>
        <w:t>1.</w:t>
      </w:r>
      <w:r w:rsidR="001740E2" w:rsidRPr="0079481A">
        <w:rPr>
          <w:rFonts w:ascii="Times" w:hAnsi="Times" w:cs="Times"/>
          <w:b/>
          <w:bCs/>
          <w:color w:val="000000"/>
          <w:sz w:val="28"/>
          <w:szCs w:val="28"/>
          <w:u w:val="single"/>
        </w:rPr>
        <w:t>melléklet</w:t>
      </w:r>
      <w:r w:rsidRPr="0079481A">
        <w:rPr>
          <w:rFonts w:ascii="Times" w:hAnsi="Times" w:cs="Times"/>
          <w:b/>
          <w:bCs/>
          <w:color w:val="000000"/>
          <w:sz w:val="28"/>
          <w:szCs w:val="28"/>
          <w:u w:val="single"/>
        </w:rPr>
        <w:t xml:space="preserve"> </w:t>
      </w:r>
      <w:r w:rsidRPr="0079481A">
        <w:rPr>
          <w:rStyle w:val="Lbjegyzet-hivatkozs"/>
          <w:rFonts w:ascii="Times" w:hAnsi="Times" w:cs="Times"/>
          <w:b/>
          <w:bCs/>
          <w:color w:val="000000"/>
          <w:sz w:val="28"/>
          <w:szCs w:val="28"/>
          <w:u w:val="single"/>
        </w:rPr>
        <w:footnoteReference w:id="9"/>
      </w:r>
      <w:r w:rsidR="001740E2" w:rsidRPr="0079481A">
        <w:rPr>
          <w:rFonts w:ascii="Times" w:hAnsi="Times" w:cs="Times"/>
          <w:b/>
          <w:bCs/>
          <w:color w:val="000000"/>
          <w:sz w:val="28"/>
          <w:szCs w:val="28"/>
          <w:u w:val="single"/>
        </w:rPr>
        <w:t>,</w:t>
      </w:r>
      <w:r w:rsidR="001740E2" w:rsidRPr="0079481A">
        <w:rPr>
          <w:rStyle w:val="Lbjegyzet-hivatkozs"/>
          <w:rFonts w:ascii="Times" w:hAnsi="Times" w:cs="Times"/>
          <w:b/>
          <w:bCs/>
          <w:color w:val="000000"/>
          <w:sz w:val="28"/>
          <w:szCs w:val="28"/>
          <w:u w:val="single"/>
        </w:rPr>
        <w:footnoteReference w:id="10"/>
      </w:r>
      <w:r w:rsidR="0079481A" w:rsidRPr="0079481A">
        <w:rPr>
          <w:rFonts w:ascii="Times" w:hAnsi="Times" w:cs="Times"/>
          <w:b/>
          <w:bCs/>
          <w:color w:val="000000"/>
          <w:sz w:val="28"/>
          <w:szCs w:val="28"/>
          <w:u w:val="single"/>
        </w:rPr>
        <w:t>,</w:t>
      </w:r>
      <w:r w:rsidR="0079481A" w:rsidRPr="0079481A">
        <w:rPr>
          <w:rStyle w:val="Lbjegyzet-hivatkozs"/>
          <w:rFonts w:ascii="Times" w:hAnsi="Times" w:cs="Times"/>
          <w:b/>
          <w:bCs/>
          <w:color w:val="000000"/>
          <w:sz w:val="28"/>
          <w:szCs w:val="28"/>
          <w:u w:val="single"/>
        </w:rPr>
        <w:footnoteReference w:id="11"/>
      </w:r>
    </w:p>
    <w:p w:rsidR="0079481A" w:rsidRPr="0079481A" w:rsidRDefault="0079481A" w:rsidP="0079481A">
      <w:pPr>
        <w:spacing w:after="20"/>
        <w:ind w:firstLine="180"/>
        <w:rPr>
          <w:rFonts w:ascii="Times" w:hAnsi="Times" w:cs="Times"/>
          <w:color w:val="000000"/>
          <w:sz w:val="16"/>
          <w:szCs w:val="16"/>
        </w:rPr>
      </w:pPr>
      <w:r w:rsidRPr="0079481A">
        <w:rPr>
          <w:rFonts w:ascii="Times" w:hAnsi="Times" w:cs="Times"/>
          <w:b/>
          <w:bCs/>
          <w:i/>
          <w:iCs/>
          <w:color w:val="000000"/>
          <w:sz w:val="16"/>
        </w:rPr>
        <w:t>Államháztartási</w:t>
      </w:r>
      <w:r w:rsidRPr="0079481A">
        <w:rPr>
          <w:rFonts w:ascii="Times" w:hAnsi="Times" w:cs="Times"/>
          <w:i/>
          <w:iCs/>
          <w:color w:val="000000"/>
          <w:sz w:val="16"/>
        </w:rPr>
        <w:t> </w:t>
      </w:r>
      <w:r w:rsidRPr="0079481A">
        <w:rPr>
          <w:rFonts w:ascii="Times" w:hAnsi="Times" w:cs="Times"/>
          <w:b/>
          <w:bCs/>
          <w:i/>
          <w:iCs/>
          <w:color w:val="000000"/>
          <w:sz w:val="16"/>
        </w:rPr>
        <w:t>szakágazat: 841105 </w:t>
      </w:r>
      <w:r w:rsidRPr="0079481A">
        <w:rPr>
          <w:rFonts w:ascii="Times" w:hAnsi="Times" w:cs="Times"/>
          <w:i/>
          <w:iCs/>
          <w:color w:val="000000"/>
          <w:sz w:val="16"/>
        </w:rPr>
        <w:t>Helyi önkormányzatok és társulások igazgatási tevékenysége</w:t>
      </w:r>
    </w:p>
    <w:p w:rsidR="0079481A" w:rsidRPr="0079481A" w:rsidRDefault="0079481A" w:rsidP="0079481A">
      <w:pPr>
        <w:spacing w:after="20"/>
        <w:ind w:firstLine="180"/>
        <w:rPr>
          <w:rFonts w:ascii="Times" w:hAnsi="Times" w:cs="Times"/>
          <w:color w:val="000000"/>
          <w:sz w:val="16"/>
          <w:szCs w:val="16"/>
        </w:rPr>
      </w:pPr>
    </w:p>
    <w:p w:rsidR="0079481A" w:rsidRPr="0079481A" w:rsidRDefault="0079481A" w:rsidP="0079481A">
      <w:pPr>
        <w:spacing w:after="20"/>
        <w:ind w:firstLine="180"/>
        <w:rPr>
          <w:rFonts w:ascii="Times" w:hAnsi="Times" w:cs="Times"/>
          <w:color w:val="000000"/>
          <w:sz w:val="16"/>
          <w:szCs w:val="16"/>
        </w:rPr>
      </w:pP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6"/>
        <w:gridCol w:w="880"/>
        <w:gridCol w:w="716"/>
        <w:gridCol w:w="1118"/>
        <w:gridCol w:w="6605"/>
      </w:tblGrid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6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b/>
                <w:bCs/>
                <w:i/>
                <w:iCs/>
              </w:rPr>
              <w:t>Kormányzati funkciók:</w:t>
            </w:r>
          </w:p>
        </w:tc>
      </w:tr>
      <w:tr w:rsidR="0079481A" w:rsidRPr="0079481A" w:rsidTr="0079481A">
        <w:trPr>
          <w:trHeight w:val="48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011130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Önkormányzatok és önkormányzati hivatalok jogalkotó és általános igazgatási tevékenysége</w:t>
            </w:r>
          </w:p>
        </w:tc>
      </w:tr>
      <w:tr w:rsidR="0079481A" w:rsidRPr="0079481A" w:rsidTr="0079481A">
        <w:trPr>
          <w:trHeight w:val="4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013320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Köztemető-fenntartás és -működtetés</w:t>
            </w:r>
          </w:p>
        </w:tc>
      </w:tr>
      <w:tr w:rsidR="0079481A" w:rsidRPr="0079481A" w:rsidTr="0079481A">
        <w:trPr>
          <w:trHeight w:val="62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013350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Az önkormányzati vagyonnal való gazdálkodással kapcsolatos feladatok</w:t>
            </w:r>
          </w:p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013360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Más szerv részére végzett pénzügyi-gazdálkodási, üzemeltetési, egyéb szolgáltatások</w:t>
            </w:r>
          </w:p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016080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Kiemelt állami és önkormányzati rendezvények</w:t>
            </w:r>
          </w:p>
        </w:tc>
      </w:tr>
      <w:tr w:rsidR="0079481A" w:rsidRPr="0079481A" w:rsidTr="0079481A">
        <w:trPr>
          <w:trHeight w:val="48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022010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Polgári honvédelem ágazati feladatai, a lakosság felkészítése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031030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Közterület rendjének fenntartása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041140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Területfejlesztés igazgatása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041231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Rövid időtartamú közfoglalkoztatás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041232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Start-munka program - Téli közfoglalkoztatás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041233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Hosszabb időtartamú közfoglalkoztatás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042130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Növénytermesztés, állattenyésztés és kapcsolódó szolgáltatások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044310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Építésügy igazgatása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045120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Út, autópálya építése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56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045160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Közutak, hidak, alagutak üzemeltetése, fenntartása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57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047310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Turizmus igazgatása és támogatása</w:t>
            </w:r>
          </w:p>
        </w:tc>
      </w:tr>
      <w:tr w:rsidR="0079481A" w:rsidRPr="0079481A" w:rsidTr="0079481A">
        <w:trPr>
          <w:trHeight w:val="58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58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051020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Nem veszélyes (települési) hulladék összetevőinek válogatása, elkülönített begyűjtése, szállítása, átrakása</w:t>
            </w:r>
          </w:p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59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051030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Nem veszélyes (települési) hulladék vegyes (ömlesztett) begyűjtése, szállítása, átrakása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60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051040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Nem veszélyes hulladék kezelése, ártalmatlanítása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61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051050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Veszélyes hulladék begyűjtése, szállítása, átrakása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62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052020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Szennyvíz gyűjtése, tisztítása, elhelyezése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63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061010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Lakáspolitika igazgatása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64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063020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Víztermelés, -kezelés, -ellátás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65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064010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Közvilágítás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66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066010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Zöldterület-kezelés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67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066020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Város-, községgazdálkodási egyéb szolgáltatások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68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072111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Háziorvosi alapellátás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69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b/>
                <w:bCs/>
                <w:i/>
                <w:iCs/>
              </w:rPr>
              <w:t>072112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b/>
                <w:bCs/>
                <w:i/>
                <w:iCs/>
              </w:rPr>
              <w:t>Háziorvosi ügyeleti ellátás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70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074031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Család és nővédelmi egészségügyi gondozás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71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076010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Egészségügy igazgatása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72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076062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Települési-egészségügyi feladatok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73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081010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Sportügyek igazgatása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74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081030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Sportlétesítmények, edzőtáborok működtetése és fejlesztése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75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081043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Iskolai, diáksport-tevékenység és támogatása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76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081045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Szabadidősport- (rekreációs sport-) tevékenység és támogatása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77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b/>
                <w:bCs/>
                <w:i/>
                <w:iCs/>
              </w:rPr>
              <w:t>081071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b/>
                <w:bCs/>
                <w:i/>
                <w:iCs/>
              </w:rPr>
              <w:t>Üdülői – szálláshely szolgáltatás és étkeztetés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78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082010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Kulturális igazgatás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79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082042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Könyvtári állomány gyarapítása, nyilvántartás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80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082044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Könyvtári szolgáltatás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81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082091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Közművelődés- közösségi és társadalmi részvétel fejlesztése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82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082092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Közművelődés  - hagyományos közösségi kulturális értékek gondozása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83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082093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Közművelődés   - egész életre kiterjedő tanulás, amatőr művészetek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84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082094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Közművelődés  - kulturális alapú gazdaságfejlesztés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85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086090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Egyéb szabadidős szolgáltatás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86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102025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Időskorúak átmeneti ellátása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87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102031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Idősek betegek nappali ellátása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88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107051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Szociális étkeztetés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89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107052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Házi segitségnyujtás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90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098010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Oktatás igazgatása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91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101133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Támogatott lakhatás pszichiátriai betegek részére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92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101134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Támogatott lakhatás szenvedélybetegek részére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93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101214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Támogatott lakhatás fogyatékos személyek részére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94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104030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Gyermekek napközbeni ellátása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95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104037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Intézményen kívüli gyermekétkeztetés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96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104042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Család és gyermekjóléti szolgáltatások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97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106010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Lakóingatlan szociális célú bérbeadása, üzemeltetése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98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106020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Lakásfenntartással, lakhatással összefüggő ellátások</w:t>
            </w:r>
          </w:p>
        </w:tc>
      </w:tr>
      <w:tr w:rsidR="0079481A" w:rsidRPr="0079481A" w:rsidTr="0079481A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D6061D">
            <w:pPr>
              <w:numPr>
                <w:ilvl w:val="0"/>
                <w:numId w:val="99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109010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81A" w:rsidRPr="0079481A" w:rsidRDefault="0079481A" w:rsidP="0079481A">
            <w:pPr>
              <w:spacing w:after="20"/>
              <w:ind w:firstLine="180"/>
              <w:rPr>
                <w:rFonts w:ascii="Times" w:hAnsi="Times" w:cs="Times"/>
              </w:rPr>
            </w:pPr>
            <w:r w:rsidRPr="0079481A">
              <w:rPr>
                <w:rFonts w:ascii="Times" w:hAnsi="Times" w:cs="Times"/>
                <w:i/>
                <w:iCs/>
              </w:rPr>
              <w:t>Szociális szolgáltatások igazgatása</w:t>
            </w:r>
          </w:p>
        </w:tc>
      </w:tr>
    </w:tbl>
    <w:p w:rsidR="0079481A" w:rsidRPr="0079481A" w:rsidRDefault="0079481A" w:rsidP="0079481A">
      <w:pPr>
        <w:spacing w:after="20"/>
        <w:ind w:firstLine="180"/>
        <w:rPr>
          <w:rFonts w:ascii="Times" w:hAnsi="Times" w:cs="Times"/>
          <w:color w:val="000000"/>
          <w:sz w:val="16"/>
          <w:szCs w:val="16"/>
        </w:rPr>
      </w:pPr>
    </w:p>
    <w:p w:rsidR="0079481A" w:rsidRPr="0079481A" w:rsidRDefault="0079481A" w:rsidP="0079481A">
      <w:pPr>
        <w:spacing w:after="20"/>
        <w:ind w:firstLine="180"/>
        <w:rPr>
          <w:rFonts w:ascii="Times" w:hAnsi="Times" w:cs="Times"/>
          <w:color w:val="000000"/>
          <w:sz w:val="16"/>
          <w:szCs w:val="16"/>
        </w:rPr>
      </w:pPr>
    </w:p>
    <w:p w:rsidR="0079481A" w:rsidRPr="0079481A" w:rsidRDefault="0079481A" w:rsidP="0079481A">
      <w:pPr>
        <w:spacing w:after="20"/>
        <w:ind w:firstLine="180"/>
        <w:rPr>
          <w:rFonts w:ascii="Times" w:hAnsi="Times" w:cs="Times"/>
          <w:color w:val="000000"/>
          <w:sz w:val="16"/>
          <w:szCs w:val="16"/>
        </w:rPr>
      </w:pPr>
    </w:p>
    <w:p w:rsidR="007F302C" w:rsidRPr="0079481A" w:rsidRDefault="007F302C" w:rsidP="0079481A">
      <w:pPr>
        <w:spacing w:after="20"/>
        <w:ind w:firstLine="180"/>
        <w:jc w:val="right"/>
        <w:rPr>
          <w:rFonts w:ascii="Times" w:hAnsi="Times" w:cs="Times"/>
          <w:color w:val="000000"/>
          <w:sz w:val="28"/>
          <w:szCs w:val="28"/>
        </w:rPr>
      </w:pPr>
    </w:p>
    <w:sectPr w:rsidR="007F302C" w:rsidRPr="0079481A" w:rsidSect="00082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A58" w:rsidRDefault="00D31A58" w:rsidP="00EB48ED">
      <w:r>
        <w:separator/>
      </w:r>
    </w:p>
  </w:endnote>
  <w:endnote w:type="continuationSeparator" w:id="1">
    <w:p w:rsidR="00D31A58" w:rsidRDefault="00D31A58" w:rsidP="00EB4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A58" w:rsidRDefault="00D31A58" w:rsidP="00EB48ED">
      <w:r>
        <w:separator/>
      </w:r>
    </w:p>
  </w:footnote>
  <w:footnote w:type="continuationSeparator" w:id="1">
    <w:p w:rsidR="00D31A58" w:rsidRDefault="00D31A58" w:rsidP="00EB48ED">
      <w:r>
        <w:continuationSeparator/>
      </w:r>
    </w:p>
  </w:footnote>
  <w:footnote w:id="2">
    <w:p w:rsidR="001740E2" w:rsidRDefault="001740E2">
      <w:pPr>
        <w:pStyle w:val="Lbjegyzetszveg"/>
      </w:pPr>
      <w:r>
        <w:rPr>
          <w:rStyle w:val="Lbjegyzet-hivatkozs"/>
        </w:rPr>
        <w:footnoteRef/>
      </w:r>
      <w:r>
        <w:t xml:space="preserve"> 13/2015.(IX.24.) önkormányzati rendelete a „ pénzügyi bizottság „ szövegrészt hatályon kívül helyezte. </w:t>
      </w:r>
    </w:p>
  </w:footnote>
  <w:footnote w:id="3">
    <w:p w:rsidR="001740E2" w:rsidRDefault="001740E2">
      <w:pPr>
        <w:pStyle w:val="Lbjegyzetszveg"/>
      </w:pPr>
      <w:r>
        <w:rPr>
          <w:rStyle w:val="Lbjegyzet-hivatkozs"/>
        </w:rPr>
        <w:footnoteRef/>
      </w:r>
      <w:r>
        <w:t xml:space="preserve"> 8/2016.(V.10.) önkormányzati rendelettel módositva , hatályos 2016. május 15. napjától</w:t>
      </w:r>
    </w:p>
  </w:footnote>
  <w:footnote w:id="4">
    <w:p w:rsidR="001740E2" w:rsidRDefault="001740E2">
      <w:pPr>
        <w:pStyle w:val="Lbjegyzetszveg"/>
      </w:pPr>
      <w:r>
        <w:rPr>
          <w:rStyle w:val="Lbjegyzet-hivatkozs"/>
        </w:rPr>
        <w:footnoteRef/>
      </w:r>
      <w:r>
        <w:t xml:space="preserve"> 2/2017.(I.31.) önkormányzati rendelettel módositva </w:t>
      </w:r>
    </w:p>
  </w:footnote>
  <w:footnote w:id="5">
    <w:p w:rsidR="001740E2" w:rsidRDefault="001740E2">
      <w:pPr>
        <w:pStyle w:val="Lbjegyzetszveg"/>
      </w:pPr>
      <w:r>
        <w:rPr>
          <w:rStyle w:val="Lbjegyzet-hivatkozs"/>
        </w:rPr>
        <w:footnoteRef/>
      </w:r>
      <w:r>
        <w:t xml:space="preserve"> 2/2017.(I.31.) önkormányzati rendelettel módositva</w:t>
      </w:r>
    </w:p>
  </w:footnote>
  <w:footnote w:id="6">
    <w:p w:rsidR="001740E2" w:rsidRDefault="001740E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79481A">
        <w:rPr>
          <w:rStyle w:val="apple-converted-space"/>
          <w:rFonts w:ascii="Times" w:hAnsi="Times" w:cs="Times"/>
          <w:color w:val="000000"/>
          <w:sz w:val="16"/>
          <w:szCs w:val="16"/>
        </w:rPr>
        <w:t> </w:t>
      </w:r>
      <w:r w:rsidR="0079481A">
        <w:rPr>
          <w:rFonts w:ascii="Times" w:hAnsi="Times" w:cs="Times"/>
          <w:color w:val="000000"/>
          <w:sz w:val="16"/>
          <w:szCs w:val="16"/>
        </w:rPr>
        <w:t xml:space="preserve">2/2017.(I.31.) önkormányzati rendelettel kiegészítve </w:t>
      </w:r>
    </w:p>
  </w:footnote>
  <w:footnote w:id="7">
    <w:p w:rsidR="001740E2" w:rsidRDefault="001740E2">
      <w:pPr>
        <w:pStyle w:val="Lbjegyzetszveg"/>
      </w:pPr>
      <w:r>
        <w:rPr>
          <w:rStyle w:val="Lbjegyzet-hivatkozs"/>
        </w:rPr>
        <w:footnoteRef/>
      </w:r>
      <w:r>
        <w:t xml:space="preserve"> 13/2015.(IX.24.) önkormányzati rendelet hatályon kívül helyezte </w:t>
      </w:r>
    </w:p>
  </w:footnote>
  <w:footnote w:id="8">
    <w:p w:rsidR="001740E2" w:rsidRDefault="001740E2">
      <w:pPr>
        <w:pStyle w:val="Lbjegyzetszveg"/>
      </w:pPr>
      <w:r>
        <w:rPr>
          <w:rStyle w:val="Lbjegyzet-hivatkozs"/>
        </w:rPr>
        <w:footnoteRef/>
      </w:r>
      <w:r>
        <w:t xml:space="preserve"> 13/2015.(IX.24.) önkormányzati rendelet hatályon kívül helyezte</w:t>
      </w:r>
    </w:p>
  </w:footnote>
  <w:footnote w:id="9">
    <w:p w:rsidR="001740E2" w:rsidRDefault="001740E2">
      <w:pPr>
        <w:pStyle w:val="Lbjegyzetszveg"/>
      </w:pPr>
      <w:r>
        <w:rPr>
          <w:rStyle w:val="Lbjegyzet-hivatkozs"/>
        </w:rPr>
        <w:footnoteRef/>
      </w:r>
      <w:r>
        <w:t xml:space="preserve"> 5/2016.(III.08.) önkormányzati rendelettel módosítva  , hatályos 2016. március 13. napjától</w:t>
      </w:r>
    </w:p>
  </w:footnote>
  <w:footnote w:id="10">
    <w:p w:rsidR="001740E2" w:rsidRDefault="001740E2">
      <w:pPr>
        <w:pStyle w:val="Lbjegyzetszveg"/>
      </w:pPr>
      <w:r>
        <w:rPr>
          <w:rStyle w:val="Lbjegyzet-hivatkozs"/>
        </w:rPr>
        <w:footnoteRef/>
      </w:r>
      <w:r>
        <w:t xml:space="preserve"> 21/2016.(XII.31.) önkormányzati rendelettel módosítva, hatályos 2017. január 1. napjától</w:t>
      </w:r>
    </w:p>
  </w:footnote>
  <w:footnote w:id="11">
    <w:p w:rsidR="0079481A" w:rsidRDefault="0079481A">
      <w:pPr>
        <w:pStyle w:val="Lbjegyzetszveg"/>
      </w:pPr>
      <w:r>
        <w:rPr>
          <w:rStyle w:val="Lbjegyzet-hivatkozs"/>
        </w:rPr>
        <w:footnoteRef/>
      </w:r>
      <w:r>
        <w:t xml:space="preserve"> 2/2017.(I.31.) önkormányzati rendelettel módositva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3">
    <w:nsid w:val="0000000B"/>
    <w:multiLevelType w:val="singleLevel"/>
    <w:tmpl w:val="4FEECC26"/>
    <w:name w:val="WW8Num12"/>
    <w:lvl w:ilvl="0">
      <w:start w:val="1"/>
      <w:numFmt w:val="decimal"/>
      <w:lvlText w:val="(%1)"/>
      <w:lvlJc w:val="left"/>
      <w:pPr>
        <w:tabs>
          <w:tab w:val="num" w:pos="142"/>
        </w:tabs>
        <w:ind w:left="502" w:hanging="360"/>
      </w:pPr>
      <w:rPr>
        <w:b w:val="0"/>
      </w:rPr>
    </w:lvl>
  </w:abstractNum>
  <w:abstractNum w:abstractNumId="4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</w:abstractNum>
  <w:abstractNum w:abstractNumId="6">
    <w:nsid w:val="00000011"/>
    <w:multiLevelType w:val="singleLevel"/>
    <w:tmpl w:val="4642C9CC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7">
    <w:nsid w:val="00000017"/>
    <w:multiLevelType w:val="singleLevel"/>
    <w:tmpl w:val="00000017"/>
    <w:name w:val="WW8Num2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9">
    <w:nsid w:val="0000001E"/>
    <w:multiLevelType w:val="singleLevel"/>
    <w:tmpl w:val="0000001E"/>
    <w:name w:val="WW8Num32"/>
    <w:lvl w:ilvl="0">
      <w:start w:val="1"/>
      <w:numFmt w:val="decimal"/>
      <w:lvlText w:val="(%1)"/>
      <w:lvlJc w:val="left"/>
      <w:pPr>
        <w:tabs>
          <w:tab w:val="num" w:pos="0"/>
        </w:tabs>
        <w:ind w:left="502" w:hanging="360"/>
      </w:pPr>
    </w:lvl>
  </w:abstractNum>
  <w:abstractNum w:abstractNumId="10">
    <w:nsid w:val="00000022"/>
    <w:multiLevelType w:val="singleLevel"/>
    <w:tmpl w:val="0000002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2B"/>
    <w:multiLevelType w:val="singleLevel"/>
    <w:tmpl w:val="0000002B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2D"/>
    <w:multiLevelType w:val="singleLevel"/>
    <w:tmpl w:val="0000002D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3">
    <w:nsid w:val="00000031"/>
    <w:multiLevelType w:val="singleLevel"/>
    <w:tmpl w:val="00000031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40"/>
    <w:multiLevelType w:val="singleLevel"/>
    <w:tmpl w:val="00000040"/>
    <w:name w:val="WW8Num6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42"/>
    <w:multiLevelType w:val="singleLevel"/>
    <w:tmpl w:val="00000042"/>
    <w:name w:val="WW8Num6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7">
    <w:nsid w:val="00C53FC2"/>
    <w:multiLevelType w:val="hybridMultilevel"/>
    <w:tmpl w:val="515E073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23147FD"/>
    <w:multiLevelType w:val="multilevel"/>
    <w:tmpl w:val="E850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52B6DD7"/>
    <w:multiLevelType w:val="multilevel"/>
    <w:tmpl w:val="5E64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61513B7"/>
    <w:multiLevelType w:val="hybridMultilevel"/>
    <w:tmpl w:val="A7E46B72"/>
    <w:lvl w:ilvl="0" w:tplc="49C0E1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FA5EB1"/>
    <w:multiLevelType w:val="multilevel"/>
    <w:tmpl w:val="CD42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7520094"/>
    <w:multiLevelType w:val="multilevel"/>
    <w:tmpl w:val="BB04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7EE5FB1"/>
    <w:multiLevelType w:val="multilevel"/>
    <w:tmpl w:val="C7A8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9EE26C2"/>
    <w:multiLevelType w:val="multilevel"/>
    <w:tmpl w:val="1C80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851FC2"/>
    <w:multiLevelType w:val="multilevel"/>
    <w:tmpl w:val="1914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EDF425E"/>
    <w:multiLevelType w:val="hybridMultilevel"/>
    <w:tmpl w:val="5718D01A"/>
    <w:lvl w:ilvl="0" w:tplc="D4E862F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E44F9D"/>
    <w:multiLevelType w:val="multilevel"/>
    <w:tmpl w:val="0C80D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FFF6F9D"/>
    <w:multiLevelType w:val="multilevel"/>
    <w:tmpl w:val="462A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26603A4"/>
    <w:multiLevelType w:val="multilevel"/>
    <w:tmpl w:val="CBAC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4D86A11"/>
    <w:multiLevelType w:val="multilevel"/>
    <w:tmpl w:val="C6E6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5087957"/>
    <w:multiLevelType w:val="hybridMultilevel"/>
    <w:tmpl w:val="761EEF32"/>
    <w:lvl w:ilvl="0" w:tplc="134EF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0313E6"/>
    <w:multiLevelType w:val="multilevel"/>
    <w:tmpl w:val="48E8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AA97A7A"/>
    <w:multiLevelType w:val="hybridMultilevel"/>
    <w:tmpl w:val="FB20882C"/>
    <w:lvl w:ilvl="0" w:tplc="1DF0D3C6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EF1B3C"/>
    <w:multiLevelType w:val="hybridMultilevel"/>
    <w:tmpl w:val="0172D614"/>
    <w:lvl w:ilvl="0" w:tplc="495CDEAC">
      <w:start w:val="1"/>
      <w:numFmt w:val="decimal"/>
      <w:lvlText w:val="(%1)"/>
      <w:lvlJc w:val="left"/>
      <w:pPr>
        <w:ind w:left="-2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0" w:hanging="360"/>
      </w:pPr>
    </w:lvl>
    <w:lvl w:ilvl="2" w:tplc="040E001B" w:tentative="1">
      <w:start w:val="1"/>
      <w:numFmt w:val="lowerRoman"/>
      <w:lvlText w:val="%3."/>
      <w:lvlJc w:val="right"/>
      <w:pPr>
        <w:ind w:left="1230" w:hanging="180"/>
      </w:pPr>
    </w:lvl>
    <w:lvl w:ilvl="3" w:tplc="040E000F" w:tentative="1">
      <w:start w:val="1"/>
      <w:numFmt w:val="decimal"/>
      <w:lvlText w:val="%4."/>
      <w:lvlJc w:val="left"/>
      <w:pPr>
        <w:ind w:left="1950" w:hanging="360"/>
      </w:pPr>
    </w:lvl>
    <w:lvl w:ilvl="4" w:tplc="040E0019" w:tentative="1">
      <w:start w:val="1"/>
      <w:numFmt w:val="lowerLetter"/>
      <w:lvlText w:val="%5."/>
      <w:lvlJc w:val="left"/>
      <w:pPr>
        <w:ind w:left="2670" w:hanging="360"/>
      </w:pPr>
    </w:lvl>
    <w:lvl w:ilvl="5" w:tplc="040E001B" w:tentative="1">
      <w:start w:val="1"/>
      <w:numFmt w:val="lowerRoman"/>
      <w:lvlText w:val="%6."/>
      <w:lvlJc w:val="right"/>
      <w:pPr>
        <w:ind w:left="3390" w:hanging="180"/>
      </w:pPr>
    </w:lvl>
    <w:lvl w:ilvl="6" w:tplc="040E000F" w:tentative="1">
      <w:start w:val="1"/>
      <w:numFmt w:val="decimal"/>
      <w:lvlText w:val="%7."/>
      <w:lvlJc w:val="left"/>
      <w:pPr>
        <w:ind w:left="4110" w:hanging="360"/>
      </w:pPr>
    </w:lvl>
    <w:lvl w:ilvl="7" w:tplc="040E0019" w:tentative="1">
      <w:start w:val="1"/>
      <w:numFmt w:val="lowerLetter"/>
      <w:lvlText w:val="%8."/>
      <w:lvlJc w:val="left"/>
      <w:pPr>
        <w:ind w:left="4830" w:hanging="360"/>
      </w:pPr>
    </w:lvl>
    <w:lvl w:ilvl="8" w:tplc="040E001B" w:tentative="1">
      <w:start w:val="1"/>
      <w:numFmt w:val="lowerRoman"/>
      <w:lvlText w:val="%9."/>
      <w:lvlJc w:val="right"/>
      <w:pPr>
        <w:ind w:left="5550" w:hanging="180"/>
      </w:pPr>
    </w:lvl>
  </w:abstractNum>
  <w:abstractNum w:abstractNumId="35">
    <w:nsid w:val="1F6925AE"/>
    <w:multiLevelType w:val="hybridMultilevel"/>
    <w:tmpl w:val="8BFE091E"/>
    <w:lvl w:ilvl="0" w:tplc="49C0E1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460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6C008B"/>
    <w:multiLevelType w:val="multilevel"/>
    <w:tmpl w:val="F7BC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2EF7199"/>
    <w:multiLevelType w:val="multilevel"/>
    <w:tmpl w:val="75C6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39536F1"/>
    <w:multiLevelType w:val="multilevel"/>
    <w:tmpl w:val="030A1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3C62EF4"/>
    <w:multiLevelType w:val="multilevel"/>
    <w:tmpl w:val="FC70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7A05212"/>
    <w:multiLevelType w:val="hybridMultilevel"/>
    <w:tmpl w:val="6068098C"/>
    <w:lvl w:ilvl="0" w:tplc="040E0017">
      <w:start w:val="1"/>
      <w:numFmt w:val="lowerLetter"/>
      <w:lvlText w:val="%1)"/>
      <w:lvlJc w:val="left"/>
      <w:pPr>
        <w:ind w:left="1485" w:hanging="360"/>
      </w:pPr>
    </w:lvl>
    <w:lvl w:ilvl="1" w:tplc="040E0019" w:tentative="1">
      <w:start w:val="1"/>
      <w:numFmt w:val="lowerLetter"/>
      <w:lvlText w:val="%2."/>
      <w:lvlJc w:val="left"/>
      <w:pPr>
        <w:ind w:left="2205" w:hanging="360"/>
      </w:pPr>
    </w:lvl>
    <w:lvl w:ilvl="2" w:tplc="040E001B" w:tentative="1">
      <w:start w:val="1"/>
      <w:numFmt w:val="lowerRoman"/>
      <w:lvlText w:val="%3."/>
      <w:lvlJc w:val="right"/>
      <w:pPr>
        <w:ind w:left="2925" w:hanging="180"/>
      </w:pPr>
    </w:lvl>
    <w:lvl w:ilvl="3" w:tplc="040E000F" w:tentative="1">
      <w:start w:val="1"/>
      <w:numFmt w:val="decimal"/>
      <w:lvlText w:val="%4."/>
      <w:lvlJc w:val="left"/>
      <w:pPr>
        <w:ind w:left="3645" w:hanging="360"/>
      </w:pPr>
    </w:lvl>
    <w:lvl w:ilvl="4" w:tplc="040E0019" w:tentative="1">
      <w:start w:val="1"/>
      <w:numFmt w:val="lowerLetter"/>
      <w:lvlText w:val="%5."/>
      <w:lvlJc w:val="left"/>
      <w:pPr>
        <w:ind w:left="4365" w:hanging="360"/>
      </w:pPr>
    </w:lvl>
    <w:lvl w:ilvl="5" w:tplc="040E001B" w:tentative="1">
      <w:start w:val="1"/>
      <w:numFmt w:val="lowerRoman"/>
      <w:lvlText w:val="%6."/>
      <w:lvlJc w:val="right"/>
      <w:pPr>
        <w:ind w:left="5085" w:hanging="180"/>
      </w:pPr>
    </w:lvl>
    <w:lvl w:ilvl="6" w:tplc="040E000F" w:tentative="1">
      <w:start w:val="1"/>
      <w:numFmt w:val="decimal"/>
      <w:lvlText w:val="%7."/>
      <w:lvlJc w:val="left"/>
      <w:pPr>
        <w:ind w:left="5805" w:hanging="360"/>
      </w:pPr>
    </w:lvl>
    <w:lvl w:ilvl="7" w:tplc="040E0019" w:tentative="1">
      <w:start w:val="1"/>
      <w:numFmt w:val="lowerLetter"/>
      <w:lvlText w:val="%8."/>
      <w:lvlJc w:val="left"/>
      <w:pPr>
        <w:ind w:left="6525" w:hanging="360"/>
      </w:pPr>
    </w:lvl>
    <w:lvl w:ilvl="8" w:tplc="040E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>
    <w:nsid w:val="2B894FCC"/>
    <w:multiLevelType w:val="multilevel"/>
    <w:tmpl w:val="27B8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B970850"/>
    <w:multiLevelType w:val="multilevel"/>
    <w:tmpl w:val="4BB6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CB90094"/>
    <w:multiLevelType w:val="multilevel"/>
    <w:tmpl w:val="C708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D9C7CB5"/>
    <w:multiLevelType w:val="multilevel"/>
    <w:tmpl w:val="24C6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E6A438B"/>
    <w:multiLevelType w:val="multilevel"/>
    <w:tmpl w:val="0222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0351416"/>
    <w:multiLevelType w:val="multilevel"/>
    <w:tmpl w:val="845C2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14C66AD"/>
    <w:multiLevelType w:val="hybridMultilevel"/>
    <w:tmpl w:val="BEBCC6B8"/>
    <w:lvl w:ilvl="0" w:tplc="1278E116">
      <w:start w:val="1"/>
      <w:numFmt w:val="lowerLetter"/>
      <w:lvlText w:val="%1.)"/>
      <w:lvlJc w:val="left"/>
      <w:pPr>
        <w:ind w:left="927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DE2133"/>
    <w:multiLevelType w:val="hybridMultilevel"/>
    <w:tmpl w:val="83A82378"/>
    <w:lvl w:ilvl="0" w:tplc="F13ABE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E84099"/>
    <w:multiLevelType w:val="hybridMultilevel"/>
    <w:tmpl w:val="DC4262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656497E"/>
    <w:multiLevelType w:val="multilevel"/>
    <w:tmpl w:val="79BE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6E832F0"/>
    <w:multiLevelType w:val="multilevel"/>
    <w:tmpl w:val="B0E2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A150485"/>
    <w:multiLevelType w:val="multilevel"/>
    <w:tmpl w:val="48FC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C955942"/>
    <w:multiLevelType w:val="multilevel"/>
    <w:tmpl w:val="EE50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AB36FF"/>
    <w:multiLevelType w:val="multilevel"/>
    <w:tmpl w:val="478E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15E6F56"/>
    <w:multiLevelType w:val="multilevel"/>
    <w:tmpl w:val="F062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7C60BE"/>
    <w:multiLevelType w:val="multilevel"/>
    <w:tmpl w:val="401E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3AC6592"/>
    <w:multiLevelType w:val="hybridMultilevel"/>
    <w:tmpl w:val="564E55F8"/>
    <w:lvl w:ilvl="0" w:tplc="D5DE23D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>
    <w:nsid w:val="45E7739A"/>
    <w:multiLevelType w:val="multilevel"/>
    <w:tmpl w:val="3642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847127A"/>
    <w:multiLevelType w:val="multilevel"/>
    <w:tmpl w:val="ED10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B8F5F9F"/>
    <w:multiLevelType w:val="hybridMultilevel"/>
    <w:tmpl w:val="8E54B1E2"/>
    <w:lvl w:ilvl="0" w:tplc="90660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8B4240"/>
    <w:multiLevelType w:val="hybridMultilevel"/>
    <w:tmpl w:val="421EC730"/>
    <w:lvl w:ilvl="0" w:tplc="49C0E1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353C24"/>
    <w:multiLevelType w:val="multilevel"/>
    <w:tmpl w:val="F68A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0AA5783"/>
    <w:multiLevelType w:val="hybridMultilevel"/>
    <w:tmpl w:val="0F88330C"/>
    <w:lvl w:ilvl="0" w:tplc="040E0017">
      <w:start w:val="1"/>
      <w:numFmt w:val="lowerLetter"/>
      <w:lvlText w:val="%1)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>
    <w:nsid w:val="51457798"/>
    <w:multiLevelType w:val="multilevel"/>
    <w:tmpl w:val="9E08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2D16680"/>
    <w:multiLevelType w:val="multilevel"/>
    <w:tmpl w:val="325A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3187618"/>
    <w:multiLevelType w:val="hybridMultilevel"/>
    <w:tmpl w:val="432C5F72"/>
    <w:lvl w:ilvl="0" w:tplc="B5A07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922E05"/>
    <w:multiLevelType w:val="multilevel"/>
    <w:tmpl w:val="6264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A111121"/>
    <w:multiLevelType w:val="multilevel"/>
    <w:tmpl w:val="C94C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A523965"/>
    <w:multiLevelType w:val="hybridMultilevel"/>
    <w:tmpl w:val="ADCE3BFE"/>
    <w:name w:val="WW8Num203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ACB5597"/>
    <w:multiLevelType w:val="multilevel"/>
    <w:tmpl w:val="8512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AFF2999"/>
    <w:multiLevelType w:val="multilevel"/>
    <w:tmpl w:val="F812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B093925"/>
    <w:multiLevelType w:val="multilevel"/>
    <w:tmpl w:val="E1D0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E733B76"/>
    <w:multiLevelType w:val="multilevel"/>
    <w:tmpl w:val="A590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F0B70A7"/>
    <w:multiLevelType w:val="multilevel"/>
    <w:tmpl w:val="1810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F773155"/>
    <w:multiLevelType w:val="hybridMultilevel"/>
    <w:tmpl w:val="C6B6D272"/>
    <w:lvl w:ilvl="0" w:tplc="FD16CDE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D532B6"/>
    <w:multiLevelType w:val="multilevel"/>
    <w:tmpl w:val="40C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45B5065"/>
    <w:multiLevelType w:val="multilevel"/>
    <w:tmpl w:val="D0F8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5181D19"/>
    <w:multiLevelType w:val="multilevel"/>
    <w:tmpl w:val="1392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6F229A0"/>
    <w:multiLevelType w:val="multilevel"/>
    <w:tmpl w:val="4D5C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A9B1199"/>
    <w:multiLevelType w:val="multilevel"/>
    <w:tmpl w:val="9B06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BA039C7"/>
    <w:multiLevelType w:val="hybridMultilevel"/>
    <w:tmpl w:val="2798672A"/>
    <w:lvl w:ilvl="0" w:tplc="3B188C70">
      <w:start w:val="1"/>
      <w:numFmt w:val="lowerLetter"/>
      <w:lvlText w:val="%1.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2">
    <w:nsid w:val="6CDC72CA"/>
    <w:multiLevelType w:val="multilevel"/>
    <w:tmpl w:val="090E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CE2702D"/>
    <w:multiLevelType w:val="multilevel"/>
    <w:tmpl w:val="7C7C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CE97F1E"/>
    <w:multiLevelType w:val="multilevel"/>
    <w:tmpl w:val="CC2A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E126AE3"/>
    <w:multiLevelType w:val="hybridMultilevel"/>
    <w:tmpl w:val="D4205FA6"/>
    <w:lvl w:ilvl="0" w:tplc="C6705E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FF68FDB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6F1C6759"/>
    <w:multiLevelType w:val="hybridMultilevel"/>
    <w:tmpl w:val="E40058E6"/>
    <w:lvl w:ilvl="0" w:tplc="E8E05A76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6F542BCE"/>
    <w:multiLevelType w:val="hybridMultilevel"/>
    <w:tmpl w:val="23B4FBA4"/>
    <w:lvl w:ilvl="0" w:tplc="1B666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B04EEF"/>
    <w:multiLevelType w:val="multilevel"/>
    <w:tmpl w:val="F0C0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1CB54AF"/>
    <w:multiLevelType w:val="hybridMultilevel"/>
    <w:tmpl w:val="F91C6EB0"/>
    <w:lvl w:ilvl="0" w:tplc="B76AECCC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>
    <w:nsid w:val="73DD38A4"/>
    <w:multiLevelType w:val="multilevel"/>
    <w:tmpl w:val="5E1A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47865CF"/>
    <w:multiLevelType w:val="hybridMultilevel"/>
    <w:tmpl w:val="21866598"/>
    <w:lvl w:ilvl="0" w:tplc="0B3C75FC">
      <w:start w:val="1"/>
      <w:numFmt w:val="decimal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7943EF4"/>
    <w:multiLevelType w:val="multilevel"/>
    <w:tmpl w:val="B2A0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8FE0936"/>
    <w:multiLevelType w:val="multilevel"/>
    <w:tmpl w:val="1FF2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9811C8D"/>
    <w:multiLevelType w:val="multilevel"/>
    <w:tmpl w:val="188A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B140579"/>
    <w:multiLevelType w:val="multilevel"/>
    <w:tmpl w:val="281A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BBA649E"/>
    <w:multiLevelType w:val="multilevel"/>
    <w:tmpl w:val="902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D225BD1"/>
    <w:multiLevelType w:val="multilevel"/>
    <w:tmpl w:val="4FAE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FAC3BF9"/>
    <w:multiLevelType w:val="multilevel"/>
    <w:tmpl w:val="0E8A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66"/>
  </w:num>
  <w:num w:numId="20">
    <w:abstractNumId w:val="86"/>
  </w:num>
  <w:num w:numId="21">
    <w:abstractNumId w:val="34"/>
  </w:num>
  <w:num w:numId="22">
    <w:abstractNumId w:val="69"/>
  </w:num>
  <w:num w:numId="23">
    <w:abstractNumId w:val="85"/>
  </w:num>
  <w:num w:numId="24">
    <w:abstractNumId w:val="57"/>
  </w:num>
  <w:num w:numId="25">
    <w:abstractNumId w:val="48"/>
  </w:num>
  <w:num w:numId="26">
    <w:abstractNumId w:val="63"/>
  </w:num>
  <w:num w:numId="27">
    <w:abstractNumId w:val="61"/>
  </w:num>
  <w:num w:numId="28">
    <w:abstractNumId w:val="75"/>
  </w:num>
  <w:num w:numId="29">
    <w:abstractNumId w:val="40"/>
  </w:num>
  <w:num w:numId="30">
    <w:abstractNumId w:val="20"/>
  </w:num>
  <w:num w:numId="31">
    <w:abstractNumId w:val="49"/>
  </w:num>
  <w:num w:numId="32">
    <w:abstractNumId w:val="33"/>
  </w:num>
  <w:num w:numId="33">
    <w:abstractNumId w:val="47"/>
  </w:num>
  <w:num w:numId="34">
    <w:abstractNumId w:val="87"/>
  </w:num>
  <w:num w:numId="35">
    <w:abstractNumId w:val="91"/>
  </w:num>
  <w:num w:numId="36">
    <w:abstractNumId w:val="31"/>
  </w:num>
  <w:num w:numId="37">
    <w:abstractNumId w:val="60"/>
  </w:num>
  <w:num w:numId="38">
    <w:abstractNumId w:val="81"/>
  </w:num>
  <w:num w:numId="39">
    <w:abstractNumId w:val="26"/>
  </w:num>
  <w:num w:numId="40">
    <w:abstractNumId w:val="35"/>
  </w:num>
  <w:num w:numId="41">
    <w:abstractNumId w:val="89"/>
  </w:num>
  <w:num w:numId="42">
    <w:abstractNumId w:val="96"/>
  </w:num>
  <w:num w:numId="43">
    <w:abstractNumId w:val="62"/>
    <w:lvlOverride w:ilvl="0">
      <w:startOverride w:val="2"/>
    </w:lvlOverride>
  </w:num>
  <w:num w:numId="44">
    <w:abstractNumId w:val="83"/>
    <w:lvlOverride w:ilvl="0">
      <w:startOverride w:val="3"/>
    </w:lvlOverride>
  </w:num>
  <w:num w:numId="45">
    <w:abstractNumId w:val="70"/>
    <w:lvlOverride w:ilvl="0">
      <w:startOverride w:val="4"/>
    </w:lvlOverride>
  </w:num>
  <w:num w:numId="46">
    <w:abstractNumId w:val="73"/>
    <w:lvlOverride w:ilvl="0">
      <w:startOverride w:val="5"/>
    </w:lvlOverride>
  </w:num>
  <w:num w:numId="47">
    <w:abstractNumId w:val="28"/>
    <w:lvlOverride w:ilvl="0">
      <w:startOverride w:val="6"/>
    </w:lvlOverride>
  </w:num>
  <w:num w:numId="48">
    <w:abstractNumId w:val="52"/>
    <w:lvlOverride w:ilvl="0">
      <w:startOverride w:val="7"/>
    </w:lvlOverride>
  </w:num>
  <w:num w:numId="49">
    <w:abstractNumId w:val="46"/>
    <w:lvlOverride w:ilvl="0">
      <w:startOverride w:val="8"/>
    </w:lvlOverride>
  </w:num>
  <w:num w:numId="50">
    <w:abstractNumId w:val="53"/>
    <w:lvlOverride w:ilvl="0">
      <w:startOverride w:val="9"/>
    </w:lvlOverride>
  </w:num>
  <w:num w:numId="51">
    <w:abstractNumId w:val="50"/>
    <w:lvlOverride w:ilvl="0">
      <w:startOverride w:val="10"/>
    </w:lvlOverride>
  </w:num>
  <w:num w:numId="52">
    <w:abstractNumId w:val="18"/>
    <w:lvlOverride w:ilvl="0">
      <w:startOverride w:val="11"/>
    </w:lvlOverride>
  </w:num>
  <w:num w:numId="53">
    <w:abstractNumId w:val="88"/>
    <w:lvlOverride w:ilvl="0">
      <w:startOverride w:val="12"/>
    </w:lvlOverride>
  </w:num>
  <w:num w:numId="54">
    <w:abstractNumId w:val="80"/>
    <w:lvlOverride w:ilvl="0">
      <w:startOverride w:val="13"/>
    </w:lvlOverride>
  </w:num>
  <w:num w:numId="55">
    <w:abstractNumId w:val="93"/>
    <w:lvlOverride w:ilvl="0">
      <w:startOverride w:val="14"/>
    </w:lvlOverride>
  </w:num>
  <w:num w:numId="56">
    <w:abstractNumId w:val="64"/>
    <w:lvlOverride w:ilvl="0">
      <w:startOverride w:val="15"/>
    </w:lvlOverride>
  </w:num>
  <w:num w:numId="57">
    <w:abstractNumId w:val="45"/>
    <w:lvlOverride w:ilvl="0">
      <w:startOverride w:val="16"/>
    </w:lvlOverride>
  </w:num>
  <w:num w:numId="58">
    <w:abstractNumId w:val="59"/>
    <w:lvlOverride w:ilvl="0">
      <w:startOverride w:val="17"/>
    </w:lvlOverride>
  </w:num>
  <w:num w:numId="59">
    <w:abstractNumId w:val="37"/>
    <w:lvlOverride w:ilvl="0">
      <w:startOverride w:val="18"/>
    </w:lvlOverride>
  </w:num>
  <w:num w:numId="60">
    <w:abstractNumId w:val="77"/>
    <w:lvlOverride w:ilvl="0">
      <w:startOverride w:val="19"/>
    </w:lvlOverride>
  </w:num>
  <w:num w:numId="61">
    <w:abstractNumId w:val="54"/>
    <w:lvlOverride w:ilvl="0">
      <w:startOverride w:val="20"/>
    </w:lvlOverride>
  </w:num>
  <w:num w:numId="62">
    <w:abstractNumId w:val="21"/>
    <w:lvlOverride w:ilvl="0">
      <w:startOverride w:val="21"/>
    </w:lvlOverride>
  </w:num>
  <w:num w:numId="63">
    <w:abstractNumId w:val="67"/>
    <w:lvlOverride w:ilvl="0">
      <w:startOverride w:val="22"/>
    </w:lvlOverride>
  </w:num>
  <w:num w:numId="64">
    <w:abstractNumId w:val="98"/>
    <w:lvlOverride w:ilvl="0">
      <w:startOverride w:val="23"/>
    </w:lvlOverride>
  </w:num>
  <w:num w:numId="65">
    <w:abstractNumId w:val="78"/>
    <w:lvlOverride w:ilvl="0">
      <w:startOverride w:val="24"/>
    </w:lvlOverride>
  </w:num>
  <w:num w:numId="66">
    <w:abstractNumId w:val="22"/>
    <w:lvlOverride w:ilvl="0">
      <w:startOverride w:val="25"/>
    </w:lvlOverride>
  </w:num>
  <w:num w:numId="67">
    <w:abstractNumId w:val="24"/>
    <w:lvlOverride w:ilvl="0">
      <w:startOverride w:val="26"/>
    </w:lvlOverride>
  </w:num>
  <w:num w:numId="68">
    <w:abstractNumId w:val="97"/>
    <w:lvlOverride w:ilvl="0">
      <w:startOverride w:val="27"/>
    </w:lvlOverride>
  </w:num>
  <w:num w:numId="69">
    <w:abstractNumId w:val="90"/>
    <w:lvlOverride w:ilvl="0">
      <w:startOverride w:val="28"/>
    </w:lvlOverride>
  </w:num>
  <w:num w:numId="70">
    <w:abstractNumId w:val="39"/>
    <w:lvlOverride w:ilvl="0">
      <w:startOverride w:val="29"/>
    </w:lvlOverride>
  </w:num>
  <w:num w:numId="71">
    <w:abstractNumId w:val="29"/>
    <w:lvlOverride w:ilvl="0">
      <w:startOverride w:val="30"/>
    </w:lvlOverride>
  </w:num>
  <w:num w:numId="72">
    <w:abstractNumId w:val="79"/>
    <w:lvlOverride w:ilvl="0">
      <w:startOverride w:val="31"/>
    </w:lvlOverride>
  </w:num>
  <w:num w:numId="73">
    <w:abstractNumId w:val="23"/>
    <w:lvlOverride w:ilvl="0">
      <w:startOverride w:val="32"/>
    </w:lvlOverride>
  </w:num>
  <w:num w:numId="74">
    <w:abstractNumId w:val="51"/>
    <w:lvlOverride w:ilvl="0">
      <w:startOverride w:val="33"/>
    </w:lvlOverride>
  </w:num>
  <w:num w:numId="75">
    <w:abstractNumId w:val="68"/>
    <w:lvlOverride w:ilvl="0">
      <w:startOverride w:val="34"/>
    </w:lvlOverride>
  </w:num>
  <w:num w:numId="76">
    <w:abstractNumId w:val="82"/>
    <w:lvlOverride w:ilvl="0">
      <w:startOverride w:val="35"/>
    </w:lvlOverride>
  </w:num>
  <w:num w:numId="77">
    <w:abstractNumId w:val="27"/>
    <w:lvlOverride w:ilvl="0">
      <w:startOverride w:val="36"/>
    </w:lvlOverride>
  </w:num>
  <w:num w:numId="78">
    <w:abstractNumId w:val="38"/>
    <w:lvlOverride w:ilvl="0">
      <w:startOverride w:val="37"/>
    </w:lvlOverride>
  </w:num>
  <w:num w:numId="79">
    <w:abstractNumId w:val="42"/>
    <w:lvlOverride w:ilvl="0">
      <w:startOverride w:val="38"/>
    </w:lvlOverride>
  </w:num>
  <w:num w:numId="80">
    <w:abstractNumId w:val="30"/>
    <w:lvlOverride w:ilvl="0">
      <w:startOverride w:val="39"/>
    </w:lvlOverride>
  </w:num>
  <w:num w:numId="81">
    <w:abstractNumId w:val="95"/>
    <w:lvlOverride w:ilvl="0">
      <w:startOverride w:val="40"/>
    </w:lvlOverride>
  </w:num>
  <w:num w:numId="82">
    <w:abstractNumId w:val="72"/>
    <w:lvlOverride w:ilvl="0">
      <w:startOverride w:val="41"/>
    </w:lvlOverride>
  </w:num>
  <w:num w:numId="83">
    <w:abstractNumId w:val="58"/>
    <w:lvlOverride w:ilvl="0">
      <w:startOverride w:val="42"/>
    </w:lvlOverride>
  </w:num>
  <w:num w:numId="84">
    <w:abstractNumId w:val="36"/>
    <w:lvlOverride w:ilvl="0">
      <w:startOverride w:val="43"/>
    </w:lvlOverride>
  </w:num>
  <w:num w:numId="85">
    <w:abstractNumId w:val="25"/>
    <w:lvlOverride w:ilvl="0">
      <w:startOverride w:val="44"/>
    </w:lvlOverride>
  </w:num>
  <w:num w:numId="86">
    <w:abstractNumId w:val="76"/>
    <w:lvlOverride w:ilvl="0">
      <w:startOverride w:val="45"/>
    </w:lvlOverride>
  </w:num>
  <w:num w:numId="87">
    <w:abstractNumId w:val="92"/>
    <w:lvlOverride w:ilvl="0">
      <w:startOverride w:val="46"/>
    </w:lvlOverride>
  </w:num>
  <w:num w:numId="88">
    <w:abstractNumId w:val="19"/>
    <w:lvlOverride w:ilvl="0">
      <w:startOverride w:val="47"/>
    </w:lvlOverride>
  </w:num>
  <w:num w:numId="89">
    <w:abstractNumId w:val="65"/>
    <w:lvlOverride w:ilvl="0">
      <w:startOverride w:val="48"/>
    </w:lvlOverride>
  </w:num>
  <w:num w:numId="90">
    <w:abstractNumId w:val="56"/>
    <w:lvlOverride w:ilvl="0">
      <w:startOverride w:val="49"/>
    </w:lvlOverride>
  </w:num>
  <w:num w:numId="91">
    <w:abstractNumId w:val="32"/>
    <w:lvlOverride w:ilvl="0">
      <w:startOverride w:val="50"/>
    </w:lvlOverride>
  </w:num>
  <w:num w:numId="92">
    <w:abstractNumId w:val="74"/>
    <w:lvlOverride w:ilvl="0">
      <w:startOverride w:val="51"/>
    </w:lvlOverride>
  </w:num>
  <w:num w:numId="93">
    <w:abstractNumId w:val="43"/>
    <w:lvlOverride w:ilvl="0">
      <w:startOverride w:val="52"/>
    </w:lvlOverride>
  </w:num>
  <w:num w:numId="94">
    <w:abstractNumId w:val="55"/>
    <w:lvlOverride w:ilvl="0">
      <w:startOverride w:val="53"/>
    </w:lvlOverride>
  </w:num>
  <w:num w:numId="95">
    <w:abstractNumId w:val="84"/>
    <w:lvlOverride w:ilvl="0">
      <w:startOverride w:val="54"/>
    </w:lvlOverride>
  </w:num>
  <w:num w:numId="96">
    <w:abstractNumId w:val="44"/>
    <w:lvlOverride w:ilvl="0">
      <w:startOverride w:val="55"/>
    </w:lvlOverride>
  </w:num>
  <w:num w:numId="97">
    <w:abstractNumId w:val="41"/>
    <w:lvlOverride w:ilvl="0">
      <w:startOverride w:val="56"/>
    </w:lvlOverride>
  </w:num>
  <w:num w:numId="98">
    <w:abstractNumId w:val="94"/>
    <w:lvlOverride w:ilvl="0">
      <w:startOverride w:val="57"/>
    </w:lvlOverride>
  </w:num>
  <w:num w:numId="99">
    <w:abstractNumId w:val="71"/>
    <w:lvlOverride w:ilvl="0">
      <w:startOverride w:val="58"/>
    </w:lvlOverride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92D"/>
    <w:rsid w:val="00082BD4"/>
    <w:rsid w:val="001740E2"/>
    <w:rsid w:val="00323CFD"/>
    <w:rsid w:val="003B092D"/>
    <w:rsid w:val="00472274"/>
    <w:rsid w:val="00520F52"/>
    <w:rsid w:val="0079481A"/>
    <w:rsid w:val="007A625D"/>
    <w:rsid w:val="007F302C"/>
    <w:rsid w:val="00D31A58"/>
    <w:rsid w:val="00D6061D"/>
    <w:rsid w:val="00EB4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B092D"/>
    <w:pPr>
      <w:spacing w:before="100" w:beforeAutospacing="1" w:after="100" w:afterAutospacing="1"/>
    </w:pPr>
    <w:rPr>
      <w:rFonts w:eastAsia="Calibri"/>
    </w:rPr>
  </w:style>
  <w:style w:type="paragraph" w:styleId="Listaszerbekezds">
    <w:name w:val="List Paragraph"/>
    <w:basedOn w:val="Norml"/>
    <w:qFormat/>
    <w:rsid w:val="003B092D"/>
    <w:pPr>
      <w:ind w:left="720"/>
      <w:contextualSpacing/>
    </w:pPr>
    <w:rPr>
      <w:szCs w:val="20"/>
    </w:rPr>
  </w:style>
  <w:style w:type="character" w:styleId="Kiemels2">
    <w:name w:val="Strong"/>
    <w:uiPriority w:val="22"/>
    <w:qFormat/>
    <w:rsid w:val="003B092D"/>
    <w:rPr>
      <w:b/>
      <w:bCs/>
    </w:rPr>
  </w:style>
  <w:style w:type="paragraph" w:customStyle="1" w:styleId="Szvegtrzs31">
    <w:name w:val="Szövegtörzs 31"/>
    <w:basedOn w:val="Norml"/>
    <w:rsid w:val="003B092D"/>
    <w:pPr>
      <w:suppressAutoHyphens/>
      <w:jc w:val="both"/>
    </w:pPr>
    <w:rPr>
      <w:sz w:val="20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B48E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B48E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B48ED"/>
    <w:rPr>
      <w:vertAlign w:val="superscript"/>
    </w:rPr>
  </w:style>
  <w:style w:type="character" w:customStyle="1" w:styleId="apple-converted-space">
    <w:name w:val="apple-converted-space"/>
    <w:basedOn w:val="Bekezdsalapbettpusa"/>
    <w:rsid w:val="007F302C"/>
  </w:style>
  <w:style w:type="character" w:styleId="Kiemels">
    <w:name w:val="Emphasis"/>
    <w:basedOn w:val="Bekezdsalapbettpusa"/>
    <w:uiPriority w:val="20"/>
    <w:qFormat/>
    <w:rsid w:val="007F30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3B092D"/>
    <w:pPr>
      <w:spacing w:before="100" w:beforeAutospacing="1" w:after="100" w:afterAutospacing="1"/>
    </w:pPr>
    <w:rPr>
      <w:rFonts w:eastAsia="Calibri"/>
    </w:rPr>
  </w:style>
  <w:style w:type="paragraph" w:styleId="Listaszerbekezds">
    <w:name w:val="List Paragraph"/>
    <w:basedOn w:val="Norml"/>
    <w:qFormat/>
    <w:rsid w:val="003B092D"/>
    <w:pPr>
      <w:ind w:left="720"/>
      <w:contextualSpacing/>
    </w:pPr>
    <w:rPr>
      <w:szCs w:val="20"/>
    </w:rPr>
  </w:style>
  <w:style w:type="character" w:styleId="Kiemels2">
    <w:name w:val="Strong"/>
    <w:qFormat/>
    <w:rsid w:val="003B092D"/>
    <w:rPr>
      <w:b/>
      <w:bCs/>
    </w:rPr>
  </w:style>
  <w:style w:type="paragraph" w:customStyle="1" w:styleId="Szvegtrzs31">
    <w:name w:val="Szövegtörzs 31"/>
    <w:basedOn w:val="Norml"/>
    <w:rsid w:val="003B092D"/>
    <w:pPr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D039B-BFD6-407D-B25E-84C1DE62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3928</Words>
  <Characters>27105</Characters>
  <Application>Microsoft Office Word</Application>
  <DocSecurity>0</DocSecurity>
  <Lines>225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Rndszergazda</cp:lastModifiedBy>
  <cp:revision>6</cp:revision>
  <dcterms:created xsi:type="dcterms:W3CDTF">2017-04-21T08:47:00Z</dcterms:created>
  <dcterms:modified xsi:type="dcterms:W3CDTF">2017-04-21T09:33:00Z</dcterms:modified>
</cp:coreProperties>
</file>