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1D" w:rsidRDefault="00E5791D" w:rsidP="00E5791D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 számú melléklet</w:t>
      </w:r>
    </w:p>
    <w:p w:rsidR="00E5791D" w:rsidRDefault="00E5791D" w:rsidP="00E5791D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5791D" w:rsidRDefault="00E5791D" w:rsidP="00E5791D">
      <w:pPr>
        <w:widowControl w:val="0"/>
        <w:autoSpaceDE w:val="0"/>
        <w:spacing w:before="6" w:after="0" w:line="220" w:lineRule="exact"/>
        <w:rPr>
          <w:rFonts w:ascii="Times New Roman" w:hAnsi="Times New Roman" w:cs="Times New Roman"/>
        </w:rPr>
      </w:pPr>
    </w:p>
    <w:p w:rsidR="00E5791D" w:rsidRDefault="00E5791D" w:rsidP="00E5791D">
      <w:pPr>
        <w:sectPr w:rsidR="00E5791D">
          <w:pgSz w:w="16838" w:h="11906" w:orient="landscape"/>
          <w:pgMar w:top="776" w:right="1300" w:bottom="776" w:left="1700" w:header="720" w:footer="720" w:gutter="0"/>
          <w:pgNumType w:start="2"/>
          <w:cols w:space="708"/>
          <w:docGrid w:linePitch="360"/>
        </w:sectPr>
      </w:pPr>
    </w:p>
    <w:p w:rsidR="00E5791D" w:rsidRDefault="00E5791D" w:rsidP="00E5791D">
      <w:pPr>
        <w:widowControl w:val="0"/>
        <w:autoSpaceDE w:val="0"/>
        <w:spacing w:before="41" w:after="0" w:line="100" w:lineRule="atLeast"/>
        <w:ind w:left="4307" w:right="-66"/>
        <w:jc w:val="center"/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</w:pP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lastRenderedPageBreak/>
        <w:t>Mátramindszent Kö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z</w:t>
      </w:r>
      <w:r>
        <w:rPr>
          <w:rFonts w:ascii="Times New Roman" w:hAnsi="Times New Roman" w:cs="Times New Roman"/>
          <w:b/>
          <w:bCs/>
          <w:spacing w:val="4"/>
          <w:w w:val="118"/>
          <w:sz w:val="17"/>
          <w:szCs w:val="17"/>
        </w:rPr>
        <w:t>s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g</w:t>
      </w:r>
      <w:r>
        <w:rPr>
          <w:rFonts w:ascii="Times New Roman" w:hAnsi="Times New Roman" w:cs="Times New Roman"/>
          <w:b/>
          <w:bCs/>
          <w:spacing w:val="11"/>
          <w:w w:val="118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6"/>
          <w:w w:val="118"/>
          <w:sz w:val="17"/>
          <w:szCs w:val="17"/>
        </w:rPr>
        <w:t>Ö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k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o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r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m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á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y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z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ta</w:t>
      </w:r>
    </w:p>
    <w:p w:rsidR="00E5791D" w:rsidRDefault="00E5791D" w:rsidP="00E5791D">
      <w:pPr>
        <w:widowControl w:val="0"/>
        <w:autoSpaceDE w:val="0"/>
        <w:spacing w:before="41" w:after="0" w:line="100" w:lineRule="atLeast"/>
        <w:ind w:left="4307" w:right="-66"/>
        <w:jc w:val="center"/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</w:pP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20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16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.</w:t>
      </w:r>
      <w:r>
        <w:rPr>
          <w:rFonts w:ascii="Times New Roman" w:hAnsi="Times New Roman" w:cs="Times New Roman"/>
          <w:b/>
          <w:bCs/>
          <w:spacing w:val="4"/>
          <w:w w:val="118"/>
          <w:sz w:val="17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4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-1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i </w:t>
      </w:r>
      <w:r>
        <w:rPr>
          <w:rFonts w:ascii="Times New Roman" w:hAnsi="Times New Roman" w:cs="Times New Roman"/>
          <w:b/>
          <w:bCs/>
          <w:spacing w:val="11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119"/>
          <w:sz w:val="17"/>
          <w:szCs w:val="17"/>
        </w:rPr>
        <w:t>b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e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t</w:t>
      </w:r>
      <w:r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  <w:t>eli</w:t>
      </w:r>
      <w:proofErr w:type="gramEnd"/>
      <w:r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  <w:t xml:space="preserve"> előirányzat (Adatok Ft-ban)</w:t>
      </w:r>
    </w:p>
    <w:p w:rsidR="00E5791D" w:rsidRDefault="00E5791D" w:rsidP="00E5791D">
      <w:pPr>
        <w:widowControl w:val="0"/>
        <w:autoSpaceDE w:val="0"/>
        <w:spacing w:before="41" w:after="0" w:line="100" w:lineRule="atLeast"/>
        <w:ind w:left="4307" w:right="-66"/>
        <w:jc w:val="center"/>
      </w:pPr>
    </w:p>
    <w:p w:rsidR="00E5791D" w:rsidRDefault="00E5791D" w:rsidP="00E5791D">
      <w:r>
        <w:br w:type="column"/>
      </w:r>
    </w:p>
    <w:p w:rsidR="00E5791D" w:rsidRDefault="00E5791D" w:rsidP="00E5791D">
      <w:pPr>
        <w:widowControl w:val="0"/>
        <w:autoSpaceDE w:val="0"/>
        <w:spacing w:after="0" w:line="100" w:lineRule="atLeast"/>
        <w:ind w:right="-20"/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num="2" w:space="3674" w:equalWidth="0">
            <w:col w:w="9122" w:space="3674"/>
            <w:col w:w="1041"/>
          </w:cols>
          <w:docGrid w:linePitch="36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5"/>
        <w:gridCol w:w="824"/>
        <w:gridCol w:w="599"/>
        <w:gridCol w:w="600"/>
        <w:gridCol w:w="809"/>
        <w:gridCol w:w="567"/>
        <w:gridCol w:w="851"/>
        <w:gridCol w:w="827"/>
        <w:gridCol w:w="709"/>
        <w:gridCol w:w="850"/>
        <w:gridCol w:w="851"/>
        <w:gridCol w:w="850"/>
        <w:gridCol w:w="410"/>
        <w:gridCol w:w="773"/>
      </w:tblGrid>
      <w:tr w:rsidR="00E5791D" w:rsidTr="00606E82">
        <w:trPr>
          <w:trHeight w:hRule="exact" w:val="893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2" w:after="0" w:line="170" w:lineRule="exact"/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left="966" w:right="95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7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eve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.jogalk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ált.igazg.tev</w:t>
            </w:r>
            <w:proofErr w:type="spellEnd"/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Köztemető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fenntert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működt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102" w:right="33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.vagyonnal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való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gazd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.elsz.k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özponti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ktgv-sel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Start mp.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Téli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52" w:right="-18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Hosszab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időtart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közfogl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2" w:after="0" w:line="266" w:lineRule="auto"/>
              <w:ind w:left="31" w:right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before="2" w:after="0" w:line="266" w:lineRule="auto"/>
              <w:ind w:left="31" w:right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Nem vesz.</w:t>
            </w:r>
          </w:p>
          <w:p w:rsidR="00E5791D" w:rsidRDefault="00E5791D" w:rsidP="00606E82">
            <w:pPr>
              <w:widowControl w:val="0"/>
              <w:autoSpaceDE w:val="0"/>
              <w:spacing w:before="2" w:after="0" w:line="266" w:lineRule="auto"/>
              <w:ind w:left="31" w:right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hulladék</w:t>
            </w:r>
          </w:p>
          <w:p w:rsidR="00E5791D" w:rsidRDefault="00E5791D" w:rsidP="00606E82">
            <w:pPr>
              <w:widowControl w:val="0"/>
              <w:autoSpaceDE w:val="0"/>
              <w:spacing w:before="2" w:after="0" w:line="266" w:lineRule="auto"/>
              <w:ind w:left="31" w:right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kez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.ártalm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417" w:right="-12" w:hanging="39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Szennyvíz </w:t>
            </w:r>
          </w:p>
          <w:p w:rsidR="00E5791D" w:rsidRDefault="00E5791D" w:rsidP="00606E82">
            <w:pPr>
              <w:widowControl w:val="0"/>
              <w:autoSpaceDE w:val="0"/>
              <w:spacing w:after="0"/>
              <w:ind w:left="417" w:right="-12" w:hanging="39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gyűjtése,</w:t>
            </w:r>
          </w:p>
          <w:p w:rsidR="00E5791D" w:rsidRDefault="00E5791D" w:rsidP="00606E82">
            <w:pPr>
              <w:widowControl w:val="0"/>
              <w:autoSpaceDE w:val="0"/>
              <w:spacing w:after="0"/>
              <w:ind w:left="417" w:right="-12" w:hanging="39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tiszt.</w:t>
            </w:r>
          </w:p>
          <w:p w:rsidR="00E5791D" w:rsidRDefault="00E5791D" w:rsidP="00606E82">
            <w:pPr>
              <w:widowControl w:val="0"/>
              <w:autoSpaceDE w:val="0"/>
              <w:spacing w:after="0"/>
              <w:ind w:left="417" w:right="-12" w:hanging="39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Lakáshoz jutást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segítő tám.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Víztermelés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kezelés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81" w:right="64" w:firstLine="1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ellátás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Város-,</w:t>
            </w:r>
          </w:p>
          <w:p w:rsidR="00E5791D" w:rsidRDefault="00E5791D" w:rsidP="00606E82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Községgazd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  <w:p w:rsidR="00E5791D" w:rsidRDefault="00E5791D" w:rsidP="00606E82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egyéb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szolg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4" w:after="0" w:line="150" w:lineRule="exac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17" w:right="-11" w:hanging="2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2" w:after="0" w:line="170" w:lineRule="exac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Öss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en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193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011130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78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013320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013350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018010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041232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jc w:val="center"/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041233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172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051040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54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052020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061030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54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063020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172" w:right="-20"/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066020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B54C5F" w:rsidRDefault="00E5791D" w:rsidP="00606E82">
            <w:pPr>
              <w:widowControl w:val="0"/>
              <w:autoSpaceDE w:val="0"/>
              <w:spacing w:before="16" w:after="0" w:line="100" w:lineRule="atLeast"/>
              <w:ind w:left="223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Általános támogatás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241" w:right="-2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162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61726102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B54C5F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52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61726102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Köznevelési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14784700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14784700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Szociális, gyermekjóléti és gyermekétkeztetési f. tám.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13686994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52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13686994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Kulturális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9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52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1200000</w:t>
            </w:r>
          </w:p>
        </w:tc>
      </w:tr>
      <w:tr w:rsidR="00E5791D" w:rsidRPr="00CE652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Kiegészítő támogatás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5846314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569" w:right="-2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5846314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>Önkormányzatok működési támogatásai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97244110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569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97244110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Elvonások és befizetések bevételei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7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5"/>
                <w:w w:val="121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fejezeti kezelésű előirányzatok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754000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754000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Társadalombiztosítás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pü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alapjai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Elkülönített állami pénzalapok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34072000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  <w:t>34072000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ktgv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szerveik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</w:tr>
      <w:tr w:rsidR="00E5791D" w:rsidRPr="002B1A86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Működési célú támogatások </w:t>
            </w:r>
            <w:proofErr w:type="spellStart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>ÁH-on</w:t>
            </w:r>
            <w:proofErr w:type="spellEnd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754000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34072000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  <w:t>34826000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Felhalmozási célú önkormányzati támogatások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felhalmozási célú tám.(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Mü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1"/>
                <w:sz w:val="11"/>
                <w:szCs w:val="11"/>
              </w:rPr>
            </w:pPr>
          </w:p>
        </w:tc>
      </w:tr>
      <w:tr w:rsidR="00E5791D" w:rsidRPr="002B1A86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Felhalmozási célú támogatások </w:t>
            </w:r>
            <w:proofErr w:type="spellStart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>ÁH-on</w:t>
            </w:r>
            <w:proofErr w:type="spellEnd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Magánszemélyek kommunális adója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2100000</w:t>
            </w:r>
          </w:p>
        </w:tc>
      </w:tr>
      <w:tr w:rsidR="00E5791D" w:rsidRPr="002B1A86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Helyi iparűzési adó, állandó jelleggel végzett </w:t>
            </w:r>
            <w:proofErr w:type="spellStart"/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>tev.után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2900000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2900000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Gépjárműadó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.r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belf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1700000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1700000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Talajterhelési díj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600000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közhatalmi bevételek (pótlék, bírság, szabálysértési)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21"/>
                <w:sz w:val="11"/>
                <w:szCs w:val="11"/>
              </w:rPr>
              <w:t>Közhatalmi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7400000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Készletértékesítés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Szolgáltatások ellenértéke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40000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30000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380000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80000</w:t>
            </w:r>
          </w:p>
        </w:tc>
        <w:tc>
          <w:tcPr>
            <w:tcW w:w="4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  <w:t>530000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Közvetített szolgáltatások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4" w:lineRule="exac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Ellátási díjak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E5791D" w:rsidRPr="000727B7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0727B7">
              <w:rPr>
                <w:rFonts w:ascii="Times New Roman" w:hAnsi="Times New Roman" w:cs="Times New Roman"/>
                <w:bCs/>
                <w:sz w:val="11"/>
                <w:szCs w:val="11"/>
              </w:rPr>
              <w:t>Kiszámlázott Áfa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11000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8000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9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pacing w:before="17"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20000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  <w:t>39000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</w:tr>
      <w:tr w:rsidR="00E5791D" w:rsidRPr="000727B7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0727B7">
              <w:rPr>
                <w:rFonts w:ascii="Times New Roman" w:hAnsi="Times New Roman" w:cs="Times New Roman"/>
                <w:b/>
                <w:sz w:val="11"/>
                <w:szCs w:val="11"/>
              </w:rPr>
              <w:t>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51000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38000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380000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100000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0727B7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569000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Egyéb működési célú átvett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Működési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.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Felhalmozási célú </w:t>
            </w:r>
            <w:proofErr w:type="spellStart"/>
            <w:r>
              <w:rPr>
                <w:sz w:val="11"/>
                <w:szCs w:val="11"/>
              </w:rPr>
              <w:t>v.tér</w:t>
            </w:r>
            <w:proofErr w:type="gramStart"/>
            <w:r>
              <w:rPr>
                <w:sz w:val="11"/>
                <w:szCs w:val="11"/>
              </w:rPr>
              <w:t>.tám</w:t>
            </w:r>
            <w:proofErr w:type="gramEnd"/>
            <w:r>
              <w:rPr>
                <w:sz w:val="11"/>
                <w:szCs w:val="11"/>
              </w:rPr>
              <w:t>.kölcsönök</w:t>
            </w:r>
            <w:proofErr w:type="spellEnd"/>
            <w:r>
              <w:rPr>
                <w:sz w:val="11"/>
                <w:szCs w:val="11"/>
              </w:rPr>
              <w:t xml:space="preserve"> visszatérülése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sz w:val="11"/>
                <w:szCs w:val="11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400000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Egyéb felhalmozási célú átvett </w:t>
            </w:r>
            <w:proofErr w:type="spellStart"/>
            <w:r>
              <w:rPr>
                <w:sz w:val="11"/>
                <w:szCs w:val="11"/>
              </w:rPr>
              <w:t>pe</w:t>
            </w:r>
            <w:proofErr w:type="spellEnd"/>
            <w:r>
              <w:rPr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450000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2111000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sz w:val="11"/>
                <w:szCs w:val="11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2561000</w:t>
            </w:r>
          </w:p>
        </w:tc>
      </w:tr>
      <w:tr w:rsidR="00E5791D" w:rsidTr="00606E82">
        <w:trPr>
          <w:trHeight w:hRule="exact" w:val="181"/>
        </w:trPr>
        <w:tc>
          <w:tcPr>
            <w:tcW w:w="271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Felhalmozási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9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4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2111000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4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0"/>
              <w:jc w:val="right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2961000</w:t>
            </w:r>
          </w:p>
        </w:tc>
      </w:tr>
      <w:tr w:rsidR="00E5791D" w:rsidTr="00606E82">
        <w:trPr>
          <w:trHeight w:hRule="exact" w:val="182"/>
        </w:trPr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ELE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22"/>
                <w:sz w:val="11"/>
                <w:szCs w:val="11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N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501000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38000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380000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104644110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36183000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400000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100000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5791D" w:rsidRPr="0004487B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143100110</w:t>
            </w:r>
          </w:p>
        </w:tc>
      </w:tr>
    </w:tbl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/>
    <w:p w:rsidR="00E5791D" w:rsidRDefault="00E5791D" w:rsidP="00E5791D">
      <w:pPr>
        <w:pageBreakBefore/>
      </w:pPr>
    </w:p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>
      <w:pPr>
        <w:widowControl w:val="0"/>
        <w:autoSpaceDE w:val="0"/>
        <w:spacing w:after="0" w:line="200" w:lineRule="exact"/>
        <w:ind w:left="1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8. számú melléklet</w:t>
      </w:r>
    </w:p>
    <w:p w:rsidR="00E5791D" w:rsidRDefault="00E5791D" w:rsidP="00E5791D">
      <w:pPr>
        <w:widowControl w:val="0"/>
        <w:autoSpaceDE w:val="0"/>
        <w:spacing w:before="6" w:after="0" w:line="220" w:lineRule="exact"/>
        <w:jc w:val="center"/>
        <w:rPr>
          <w:rFonts w:ascii="Times New Roman" w:hAnsi="Times New Roman" w:cs="Times New Roman"/>
        </w:rPr>
      </w:pPr>
    </w:p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>
      <w:pPr>
        <w:widowControl w:val="0"/>
        <w:autoSpaceDE w:val="0"/>
        <w:spacing w:before="41" w:after="0" w:line="100" w:lineRule="atLeast"/>
        <w:ind w:left="4307" w:right="-66"/>
        <w:jc w:val="center"/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</w:pPr>
      <w:r>
        <w:rPr>
          <w:rFonts w:ascii="Times New Roman" w:hAnsi="Times New Roman" w:cs="Times New Roman"/>
          <w:b/>
          <w:bCs/>
          <w:spacing w:val="11"/>
          <w:w w:val="118"/>
          <w:sz w:val="17"/>
          <w:szCs w:val="17"/>
        </w:rPr>
        <w:t xml:space="preserve">Mátramindszent Község </w:t>
      </w:r>
      <w:r>
        <w:rPr>
          <w:rFonts w:ascii="Times New Roman" w:hAnsi="Times New Roman" w:cs="Times New Roman"/>
          <w:b/>
          <w:bCs/>
          <w:spacing w:val="6"/>
          <w:w w:val="118"/>
          <w:sz w:val="17"/>
          <w:szCs w:val="17"/>
        </w:rPr>
        <w:t>Ö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k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o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r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m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á</w:t>
      </w:r>
      <w:r>
        <w:rPr>
          <w:rFonts w:ascii="Times New Roman" w:hAnsi="Times New Roman" w:cs="Times New Roman"/>
          <w:b/>
          <w:bCs/>
          <w:spacing w:val="-2"/>
          <w:w w:val="118"/>
          <w:sz w:val="17"/>
          <w:szCs w:val="17"/>
        </w:rPr>
        <w:t>n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y</w:t>
      </w:r>
      <w:r>
        <w:rPr>
          <w:rFonts w:ascii="Times New Roman" w:hAnsi="Times New Roman" w:cs="Times New Roman"/>
          <w:b/>
          <w:bCs/>
          <w:spacing w:val="1"/>
          <w:w w:val="118"/>
          <w:sz w:val="17"/>
          <w:szCs w:val="17"/>
        </w:rPr>
        <w:t>z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a</w:t>
      </w:r>
      <w:r>
        <w:rPr>
          <w:rFonts w:ascii="Times New Roman" w:hAnsi="Times New Roman" w:cs="Times New Roman"/>
          <w:b/>
          <w:bCs/>
          <w:spacing w:val="5"/>
          <w:w w:val="118"/>
          <w:sz w:val="17"/>
          <w:szCs w:val="17"/>
        </w:rPr>
        <w:t>ta</w:t>
      </w:r>
    </w:p>
    <w:p w:rsidR="00E5791D" w:rsidRDefault="00E5791D" w:rsidP="00E5791D">
      <w:pPr>
        <w:widowControl w:val="0"/>
        <w:autoSpaceDE w:val="0"/>
        <w:spacing w:before="41" w:after="0" w:line="100" w:lineRule="atLeast"/>
        <w:ind w:left="4307" w:right="-66"/>
        <w:jc w:val="center"/>
      </w:pP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20</w:t>
      </w:r>
      <w:r>
        <w:rPr>
          <w:rFonts w:ascii="Times New Roman" w:hAnsi="Times New Roman" w:cs="Times New Roman"/>
          <w:b/>
          <w:bCs/>
          <w:spacing w:val="2"/>
          <w:w w:val="118"/>
          <w:sz w:val="17"/>
          <w:szCs w:val="17"/>
        </w:rPr>
        <w:t>1</w:t>
      </w:r>
      <w:r>
        <w:rPr>
          <w:rFonts w:ascii="Times New Roman" w:hAnsi="Times New Roman" w:cs="Times New Roman"/>
          <w:b/>
          <w:bCs/>
          <w:spacing w:val="-1"/>
          <w:w w:val="118"/>
          <w:sz w:val="17"/>
          <w:szCs w:val="17"/>
        </w:rPr>
        <w:t>6</w:t>
      </w:r>
      <w:r>
        <w:rPr>
          <w:rFonts w:ascii="Times New Roman" w:hAnsi="Times New Roman" w:cs="Times New Roman"/>
          <w:b/>
          <w:bCs/>
          <w:w w:val="118"/>
          <w:sz w:val="17"/>
          <w:szCs w:val="17"/>
        </w:rPr>
        <w:t>.</w:t>
      </w:r>
      <w:r>
        <w:rPr>
          <w:rFonts w:ascii="Times New Roman" w:hAnsi="Times New Roman" w:cs="Times New Roman"/>
          <w:b/>
          <w:bCs/>
          <w:spacing w:val="4"/>
          <w:w w:val="118"/>
          <w:sz w:val="17"/>
          <w:szCs w:val="17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4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-1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i </w:t>
      </w:r>
      <w:r>
        <w:rPr>
          <w:rFonts w:ascii="Times New Roman" w:hAnsi="Times New Roman" w:cs="Times New Roman"/>
          <w:b/>
          <w:bCs/>
          <w:spacing w:val="11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119"/>
          <w:sz w:val="17"/>
          <w:szCs w:val="17"/>
        </w:rPr>
        <w:t>b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e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v</w:t>
      </w:r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>é</w:t>
      </w:r>
      <w:r>
        <w:rPr>
          <w:rFonts w:ascii="Times New Roman" w:hAnsi="Times New Roman" w:cs="Times New Roman"/>
          <w:b/>
          <w:bCs/>
          <w:spacing w:val="2"/>
          <w:w w:val="119"/>
          <w:sz w:val="17"/>
          <w:szCs w:val="17"/>
        </w:rPr>
        <w:t>t</w:t>
      </w:r>
      <w:r>
        <w:rPr>
          <w:rFonts w:ascii="Times New Roman" w:hAnsi="Times New Roman" w:cs="Times New Roman"/>
          <w:b/>
          <w:bCs/>
          <w:spacing w:val="4"/>
          <w:w w:val="119"/>
          <w:sz w:val="17"/>
          <w:szCs w:val="17"/>
        </w:rPr>
        <w:t>eli</w:t>
      </w:r>
      <w:proofErr w:type="gramEnd"/>
      <w:r>
        <w:rPr>
          <w:rFonts w:ascii="Times New Roman" w:hAnsi="Times New Roman" w:cs="Times New Roman"/>
          <w:b/>
          <w:bCs/>
          <w:spacing w:val="1"/>
          <w:w w:val="119"/>
          <w:sz w:val="17"/>
          <w:szCs w:val="17"/>
        </w:rPr>
        <w:t xml:space="preserve"> előirányzat</w:t>
      </w:r>
    </w:p>
    <w:p w:rsidR="00E5791D" w:rsidRDefault="00E5791D" w:rsidP="00E5791D">
      <w:r>
        <w:br w:type="column"/>
      </w:r>
    </w:p>
    <w:p w:rsidR="00E5791D" w:rsidRDefault="00E5791D" w:rsidP="00E5791D">
      <w:pPr>
        <w:widowControl w:val="0"/>
        <w:autoSpaceDE w:val="0"/>
        <w:spacing w:after="0" w:line="100" w:lineRule="atLeast"/>
        <w:ind w:right="-20"/>
        <w:rPr>
          <w:b/>
          <w:bCs/>
        </w:r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num="2" w:space="3674" w:equalWidth="0">
            <w:col w:w="9122" w:space="3674"/>
            <w:col w:w="1041"/>
          </w:cols>
          <w:docGrid w:linePitch="360"/>
        </w:sectPr>
      </w:pPr>
      <w:r>
        <w:rPr>
          <w:rFonts w:ascii="Times New Roman" w:hAnsi="Times New Roman" w:cs="Times New Roman"/>
          <w:b/>
          <w:bCs/>
          <w:spacing w:val="1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w w:val="120"/>
          <w:sz w:val="17"/>
          <w:szCs w:val="17"/>
        </w:rPr>
        <w:t>F</w:t>
      </w:r>
      <w:r>
        <w:rPr>
          <w:rFonts w:ascii="Times New Roman" w:hAnsi="Times New Roman" w:cs="Times New Roman"/>
          <w:b/>
          <w:bCs/>
          <w:w w:val="120"/>
          <w:sz w:val="17"/>
          <w:szCs w:val="17"/>
        </w:rPr>
        <w:t>t</w:t>
      </w:r>
    </w:p>
    <w:tbl>
      <w:tblPr>
        <w:tblW w:w="13085" w:type="dxa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4"/>
        <w:gridCol w:w="824"/>
        <w:gridCol w:w="824"/>
        <w:gridCol w:w="785"/>
        <w:gridCol w:w="709"/>
        <w:gridCol w:w="711"/>
        <w:gridCol w:w="565"/>
        <w:gridCol w:w="708"/>
        <w:gridCol w:w="851"/>
        <w:gridCol w:w="709"/>
        <w:gridCol w:w="850"/>
        <w:gridCol w:w="851"/>
        <w:gridCol w:w="992"/>
        <w:gridCol w:w="992"/>
      </w:tblGrid>
      <w:tr w:rsidR="00E5791D" w:rsidTr="00606E82">
        <w:trPr>
          <w:trHeight w:hRule="exact" w:val="893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2" w:after="0" w:line="170" w:lineRule="exact"/>
              <w:rPr>
                <w:b/>
                <w:bCs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left="966" w:right="95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7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eve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Háziorvosi alapellátás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1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21"/>
                <w:sz w:val="11"/>
                <w:szCs w:val="11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2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ő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vé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1"/>
                <w:szCs w:val="1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ozá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s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Közművelődés</w:t>
            </w:r>
          </w:p>
          <w:p w:rsidR="00E5791D" w:rsidRDefault="00E5791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hagyományos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k.k.é.g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  <w:p w:rsidR="00E5791D" w:rsidRDefault="00E5791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/>
              <w:ind w:left="30" w:right="6" w:firstLine="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30" w:right="6" w:firstLine="6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Gyermekétk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köznev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 intézményben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102" w:right="33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Gyermekvédelmi pénzbeli, természetbeni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ell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102" w:right="33" w:hanging="3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Munkanélküli aktívkorúak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ell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Lakásfenntartással, lakhatással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összfüggő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ell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Szociális 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étkeztetés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268" w:lineRule="auto"/>
              <w:ind w:left="81" w:right="64" w:firstLine="1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napToGrid w:val="0"/>
              <w:spacing w:after="0" w:line="268" w:lineRule="auto"/>
              <w:ind w:left="81" w:right="64" w:firstLine="1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M.e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 Szabadidős</w:t>
            </w:r>
          </w:p>
          <w:p w:rsidR="00E5791D" w:rsidRDefault="00E5791D" w:rsidP="00606E82">
            <w:pPr>
              <w:widowControl w:val="0"/>
              <w:autoSpaceDE w:val="0"/>
              <w:snapToGrid w:val="0"/>
              <w:spacing w:after="0" w:line="268" w:lineRule="auto"/>
              <w:ind w:left="81" w:right="64" w:firstLine="1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foglalkoztatás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Munkahelyi </w:t>
            </w:r>
          </w:p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étkeztetés</w:t>
            </w:r>
          </w:p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köznevelési</w:t>
            </w:r>
          </w:p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intézményben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/>
              <w:ind w:left="17" w:right="-11" w:hanging="2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17" w:right="-11" w:hanging="2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/>
              <w:ind w:left="17" w:right="-11" w:hanging="2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Oldal összesen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Előző oldalról</w:t>
            </w:r>
          </w:p>
          <w:p w:rsidR="00E5791D" w:rsidRDefault="00E5791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áthozott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2" w:after="0" w:line="170" w:lineRule="exac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E5791D" w:rsidRDefault="00E5791D" w:rsidP="00606E82">
            <w:pPr>
              <w:widowControl w:val="0"/>
              <w:autoSpaceDE w:val="0"/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Bevétel</w:t>
            </w:r>
          </w:p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Öss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en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072111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78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074031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082092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19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096015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104051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105010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81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106020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107051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54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086090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172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096025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2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Általános támogatás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241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-2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162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5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61726102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  <w:t>61726102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Köznevelési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426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14784700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  <w:t>14784700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Szociális, gyermekjóléti és gyermekétkeztetési f. tám.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3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426" w:right="-2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244" w:right="-2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5" w:right="-2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13686994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  <w:t>13686994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Kulturális feladatok támogatása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3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426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244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5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>1200000</w:t>
            </w:r>
          </w:p>
        </w:tc>
      </w:tr>
      <w:tr w:rsidR="00E5791D" w:rsidRPr="00634DE0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Kiegészítő támogatás 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508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82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85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CE652D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5846314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52C44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2"/>
                <w:w w:val="122"/>
                <w:sz w:val="11"/>
                <w:szCs w:val="11"/>
              </w:rPr>
            </w:pPr>
            <w:r w:rsidRPr="00652C44">
              <w:rPr>
                <w:rFonts w:ascii="Times New Roman" w:hAnsi="Times New Roman" w:cs="Times New Roman"/>
                <w:b/>
                <w:spacing w:val="2"/>
                <w:w w:val="122"/>
                <w:sz w:val="11"/>
                <w:szCs w:val="11"/>
              </w:rPr>
              <w:t>5846314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5"/>
                <w:w w:val="121"/>
                <w:sz w:val="11"/>
                <w:szCs w:val="11"/>
              </w:rPr>
            </w:pPr>
          </w:p>
        </w:tc>
      </w:tr>
      <w:tr w:rsidR="00E5791D" w:rsidRPr="007F327A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7F327A"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>Önkormányzatok működési támogatásai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244" w:right="-20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325" w:right="-20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pacing w:before="16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97244110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7F327A" w:rsidRDefault="00E5791D" w:rsidP="00606E82">
            <w:pPr>
              <w:widowControl w:val="0"/>
              <w:autoSpaceDE w:val="0"/>
              <w:spacing w:before="18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5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21"/>
                <w:sz w:val="11"/>
                <w:szCs w:val="11"/>
              </w:rPr>
              <w:t>97244110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Elvonások és befizetések bevételei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5"/>
                <w:w w:val="121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fejezeti kezelésű előirányzatok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754000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3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3"/>
                <w:w w:val="122"/>
                <w:sz w:val="11"/>
                <w:szCs w:val="11"/>
              </w:rPr>
              <w:t>754000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Társadalombiztosítás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pü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alapjai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2760000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2760000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  <w:t>2760000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Elkülönített állami pénzalapok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  <w:t>34072000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8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  <w:t>34072000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ktgv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 szerveik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8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</w:p>
        </w:tc>
      </w:tr>
      <w:tr w:rsidR="00E5791D" w:rsidRPr="002B1A86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Működési célú támogatások </w:t>
            </w:r>
            <w:proofErr w:type="spellStart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>ÁH-on</w:t>
            </w:r>
            <w:proofErr w:type="spellEnd"/>
            <w:r w:rsidRPr="002B1A86">
              <w:rPr>
                <w:rFonts w:ascii="Times New Roman" w:hAnsi="Times New Roman" w:cs="Times New Roman"/>
                <w:b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2760000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2760000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  <w:t>34826000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2B1A86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3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3"/>
                <w:w w:val="122"/>
                <w:sz w:val="11"/>
                <w:szCs w:val="11"/>
              </w:rPr>
              <w:t>37586000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Felhalmozási célú önkormányzati támogatások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3"/>
                <w:w w:val="122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felhalmozási célú tám.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left="426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1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1"/>
                <w:w w:val="121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belülről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45" w:lineRule="exac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4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EC1561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1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pacing w:val="-7"/>
                <w:w w:val="121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Magánszemélyek kommunális adója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2100000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4B6591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4"/>
                <w:w w:val="121"/>
                <w:sz w:val="11"/>
                <w:szCs w:val="11"/>
              </w:rPr>
              <w:t>2100000</w:t>
            </w:r>
          </w:p>
        </w:tc>
      </w:tr>
      <w:tr w:rsidR="00E5791D" w:rsidRPr="004B6591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 xml:space="preserve">Helyi iparűzési adó, állandó jelleggel végzett </w:t>
            </w:r>
            <w:proofErr w:type="spellStart"/>
            <w:r w:rsidRPr="002B1A86">
              <w:rPr>
                <w:rFonts w:ascii="Times New Roman" w:hAnsi="Times New Roman" w:cs="Times New Roman"/>
                <w:bCs/>
                <w:sz w:val="11"/>
                <w:szCs w:val="11"/>
              </w:rPr>
              <w:t>tev.után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2B1A86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2900000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4B6591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2900000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Gépjárműadó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11"/>
                <w:szCs w:val="11"/>
              </w:rPr>
              <w:t>.r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belf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1700000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8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1700000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Talajterhelési díj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600000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közhatalmi bevételek (pótlék, bírság, szabálysértési)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100000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21"/>
                <w:sz w:val="11"/>
                <w:szCs w:val="11"/>
              </w:rPr>
              <w:t>Közhatalmi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7400000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7400000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Készletértékesítés ellenértéke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5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4"/>
                <w:w w:val="120"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Szolgáltatások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230000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230000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4"/>
                <w:w w:val="120"/>
                <w:sz w:val="11"/>
                <w:szCs w:val="11"/>
              </w:rPr>
              <w:t>530000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760000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Közvetített szolgáltatások ellenértéke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340000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595000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935000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935000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Ellátási díjak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Pr="00EC1561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3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4700000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Pr="00EC1561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Pr="00EC1561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2060000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B07B3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0B07B3">
              <w:rPr>
                <w:rFonts w:ascii="Times New Roman" w:hAnsi="Times New Roman" w:cs="Times New Roman"/>
                <w:bCs/>
                <w:sz w:val="11"/>
                <w:szCs w:val="11"/>
              </w:rPr>
              <w:t>305000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EC1561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Cs/>
                <w:sz w:val="11"/>
                <w:szCs w:val="11"/>
              </w:rPr>
              <w:t>7065000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EC1561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4B6591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1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122"/>
                <w:sz w:val="11"/>
                <w:szCs w:val="11"/>
              </w:rPr>
              <w:t>7065000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Cs/>
                <w:sz w:val="11"/>
                <w:szCs w:val="11"/>
              </w:rPr>
            </w:pPr>
            <w:r w:rsidRPr="000727B7">
              <w:rPr>
                <w:rFonts w:ascii="Times New Roman" w:hAnsi="Times New Roman" w:cs="Times New Roman"/>
                <w:bCs/>
                <w:sz w:val="11"/>
                <w:szCs w:val="11"/>
              </w:rPr>
              <w:t>Kiszámlázott Áfa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1269000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555000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45" w:lineRule="exact"/>
              <w:ind w:right="-20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82000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1906000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0727B7" w:rsidRDefault="00E5791D" w:rsidP="00606E82">
            <w:pPr>
              <w:widowControl w:val="0"/>
              <w:autoSpaceDE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pacing w:val="-1"/>
                <w:w w:val="122"/>
                <w:sz w:val="11"/>
                <w:szCs w:val="11"/>
              </w:rPr>
              <w:t>39000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8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pacing w:val="-7"/>
                <w:w w:val="121"/>
                <w:sz w:val="11"/>
                <w:szCs w:val="11"/>
              </w:rPr>
              <w:t>1945000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Egyéb 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4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8" w:after="0" w:line="100" w:lineRule="atLeast"/>
              <w:ind w:right="75"/>
              <w:jc w:val="right"/>
              <w:rPr>
                <w:rFonts w:ascii="Times New Roman" w:hAnsi="Times New Roman" w:cs="Times New Roman"/>
                <w:spacing w:val="-7"/>
                <w:w w:val="121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</w:tr>
      <w:tr w:rsidR="00E5791D" w:rsidRPr="00BF4DE5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pacing w:before="14" w:after="0" w:line="100" w:lineRule="atLeast"/>
              <w:ind w:left="21" w:right="-20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Működési bevételek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340000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825000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5969000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2615000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387000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pacing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10136000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1"/>
                <w:szCs w:val="11"/>
              </w:rPr>
              <w:t>56</w:t>
            </w:r>
            <w:r w:rsidRPr="00BF4DE5">
              <w:rPr>
                <w:rFonts w:ascii="Times New Roman" w:hAnsi="Times New Roman" w:cs="Times New Roman"/>
                <w:b/>
                <w:sz w:val="11"/>
                <w:szCs w:val="11"/>
              </w:rPr>
              <w:t>9000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BF4DE5" w:rsidRDefault="00E5791D" w:rsidP="00606E82">
            <w:pPr>
              <w:widowControl w:val="0"/>
              <w:autoSpaceDE w:val="0"/>
              <w:spacing w:before="17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10705000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Egyéb működési célú átvett </w:t>
            </w:r>
            <w:proofErr w:type="spellStart"/>
            <w:r>
              <w:rPr>
                <w:rFonts w:ascii="Times New Roman" w:hAnsi="Times New Roman" w:cs="Times New Roman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544142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Pr="00544142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b/>
                <w:i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Működési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 xml:space="preserve">. 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b/>
                <w:sz w:val="11"/>
                <w:szCs w:val="11"/>
              </w:rPr>
            </w:pP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Felhalmozási célú </w:t>
            </w:r>
            <w:proofErr w:type="spellStart"/>
            <w:r>
              <w:rPr>
                <w:sz w:val="11"/>
                <w:szCs w:val="11"/>
              </w:rPr>
              <w:t>v.tér</w:t>
            </w:r>
            <w:proofErr w:type="gramStart"/>
            <w:r>
              <w:rPr>
                <w:sz w:val="11"/>
                <w:szCs w:val="11"/>
              </w:rPr>
              <w:t>.tám</w:t>
            </w:r>
            <w:proofErr w:type="gramEnd"/>
            <w:r>
              <w:rPr>
                <w:sz w:val="11"/>
                <w:szCs w:val="11"/>
              </w:rPr>
              <w:t>.kölcsönök</w:t>
            </w:r>
            <w:proofErr w:type="spellEnd"/>
            <w:r>
              <w:rPr>
                <w:sz w:val="11"/>
                <w:szCs w:val="11"/>
              </w:rPr>
              <w:t xml:space="preserve"> visszatérülése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400000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400000</w:t>
            </w:r>
          </w:p>
        </w:tc>
      </w:tr>
      <w:tr w:rsidR="00E5791D" w:rsidTr="00606E82">
        <w:trPr>
          <w:trHeight w:hRule="exact" w:val="181"/>
        </w:trPr>
        <w:tc>
          <w:tcPr>
            <w:tcW w:w="271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Egyéb felhalmozási célú átvett </w:t>
            </w:r>
            <w:proofErr w:type="spellStart"/>
            <w:r>
              <w:rPr>
                <w:sz w:val="11"/>
                <w:szCs w:val="11"/>
              </w:rPr>
              <w:t>pe</w:t>
            </w:r>
            <w:proofErr w:type="spellEnd"/>
            <w:r>
              <w:rPr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88"/>
              <w:jc w:val="right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>2561000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2561000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 xml:space="preserve">Felhalmozási célú átvett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.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2961000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:rsidR="00E5791D" w:rsidRPr="00634DE0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b/>
                <w:i/>
                <w:sz w:val="11"/>
                <w:szCs w:val="11"/>
              </w:rPr>
            </w:pPr>
            <w:r>
              <w:rPr>
                <w:b/>
                <w:i/>
                <w:sz w:val="11"/>
                <w:szCs w:val="11"/>
              </w:rPr>
              <w:t>2961000</w:t>
            </w:r>
          </w:p>
        </w:tc>
      </w:tr>
      <w:tr w:rsidR="00E5791D" w:rsidTr="00606E82">
        <w:trPr>
          <w:trHeight w:hRule="exact" w:val="182"/>
        </w:trPr>
        <w:tc>
          <w:tcPr>
            <w:tcW w:w="2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1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1"/>
                <w:sz w:val="11"/>
                <w:szCs w:val="11"/>
              </w:rPr>
              <w:t>ELE</w:t>
            </w:r>
            <w:r>
              <w:rPr>
                <w:rFonts w:ascii="Times New Roman" w:hAnsi="Times New Roman" w:cs="Times New Roman"/>
                <w:b/>
                <w:bCs/>
                <w:w w:val="121"/>
                <w:sz w:val="11"/>
                <w:szCs w:val="11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1"/>
                <w:sz w:val="11"/>
                <w:szCs w:val="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122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1"/>
                <w:szCs w:val="1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6"/>
                <w:w w:val="122"/>
                <w:sz w:val="11"/>
                <w:szCs w:val="1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1"/>
                <w:szCs w:val="11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22"/>
                <w:sz w:val="11"/>
                <w:szCs w:val="11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1"/>
                <w:szCs w:val="1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22"/>
                <w:sz w:val="11"/>
                <w:szCs w:val="1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22"/>
                <w:sz w:val="11"/>
                <w:szCs w:val="11"/>
              </w:rPr>
              <w:t>N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340000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2760000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825000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5969000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2615000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right="63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477" w:right="-20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387000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88"/>
              <w:jc w:val="right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12896000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E5791D" w:rsidRPr="00EC1561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143100110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E5791D" w:rsidRDefault="00E5791D" w:rsidP="00606E82">
            <w:pPr>
              <w:widowControl w:val="0"/>
              <w:autoSpaceDE w:val="0"/>
              <w:spacing w:before="16" w:after="0" w:line="100" w:lineRule="atLeast"/>
              <w:ind w:right="75"/>
              <w:jc w:val="right"/>
              <w:rPr>
                <w:b/>
                <w:i/>
                <w:sz w:val="11"/>
                <w:szCs w:val="11"/>
              </w:rPr>
            </w:pPr>
            <w:r>
              <w:rPr>
                <w:b/>
                <w:i/>
                <w:sz w:val="11"/>
                <w:szCs w:val="11"/>
              </w:rPr>
              <w:t>155896110</w:t>
            </w:r>
          </w:p>
        </w:tc>
      </w:tr>
    </w:tbl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5791D" w:rsidRDefault="00E5791D" w:rsidP="00E5791D">
      <w:pPr>
        <w:sectPr w:rsidR="00E5791D">
          <w:type w:val="continuous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41173" w:rsidRDefault="00E41173"/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rminal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A8A"/>
    <w:multiLevelType w:val="hybridMultilevel"/>
    <w:tmpl w:val="6548F526"/>
    <w:lvl w:ilvl="0" w:tplc="427AB864">
      <w:start w:val="1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>
    <w:nsid w:val="5FF6275C"/>
    <w:multiLevelType w:val="hybridMultilevel"/>
    <w:tmpl w:val="A2064DA2"/>
    <w:lvl w:ilvl="0" w:tplc="2292B508">
      <w:start w:val="5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E5791D"/>
    <w:rsid w:val="001B36E8"/>
    <w:rsid w:val="00411280"/>
    <w:rsid w:val="006362B9"/>
    <w:rsid w:val="00861977"/>
    <w:rsid w:val="008F4A47"/>
    <w:rsid w:val="00B37CA9"/>
    <w:rsid w:val="00E23346"/>
    <w:rsid w:val="00E41173"/>
    <w:rsid w:val="00E5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791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5791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2z0">
    <w:name w:val="WW8Num2z0"/>
    <w:rsid w:val="00E5791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3z0">
    <w:name w:val="WW8Num3z0"/>
    <w:rsid w:val="00E5791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4z0">
    <w:name w:val="WW8Num4z0"/>
    <w:rsid w:val="00E5791D"/>
    <w:rPr>
      <w:rFonts w:ascii="Terminal" w:hAnsi="Terminal" w:cs="Ari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5z0">
    <w:name w:val="WW8Num5z0"/>
    <w:rsid w:val="00E5791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Bekezdsalap-bettpusa2">
    <w:name w:val="Bekezdés alap-betűtípusa2"/>
    <w:rsid w:val="00E5791D"/>
  </w:style>
  <w:style w:type="character" w:customStyle="1" w:styleId="Bekezdsalap-bettpusa1">
    <w:name w:val="Bekezdés alap-betűtípusa1"/>
    <w:rsid w:val="00E5791D"/>
  </w:style>
  <w:style w:type="character" w:customStyle="1" w:styleId="CharChar">
    <w:name w:val="Char Char"/>
    <w:basedOn w:val="Bekezdsalap-bettpusa1"/>
    <w:rsid w:val="00E5791D"/>
    <w:rPr>
      <w:rFonts w:ascii="Calibri" w:hAnsi="Calibri" w:cs="Calibri"/>
      <w:sz w:val="22"/>
      <w:szCs w:val="22"/>
      <w:lang w:val="hu-HU" w:bidi="ar-SA"/>
    </w:rPr>
  </w:style>
  <w:style w:type="paragraph" w:customStyle="1" w:styleId="Cmsor">
    <w:name w:val="Címsor"/>
    <w:basedOn w:val="Norml"/>
    <w:next w:val="Szvegtrzs"/>
    <w:rsid w:val="00E579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E5791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791D"/>
    <w:rPr>
      <w:rFonts w:ascii="Calibri" w:eastAsia="Times New Roman" w:hAnsi="Calibri" w:cs="Calibri"/>
      <w:lang w:eastAsia="zh-CN"/>
    </w:rPr>
  </w:style>
  <w:style w:type="paragraph" w:styleId="Lista">
    <w:name w:val="List"/>
    <w:basedOn w:val="Szvegtrzs"/>
    <w:rsid w:val="00E5791D"/>
    <w:rPr>
      <w:rFonts w:cs="Mangal"/>
    </w:rPr>
  </w:style>
  <w:style w:type="paragraph" w:styleId="Kpalrs">
    <w:name w:val="caption"/>
    <w:basedOn w:val="Norml"/>
    <w:qFormat/>
    <w:rsid w:val="00E579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5791D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E579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link w:val="lfejChar"/>
    <w:rsid w:val="00E579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5791D"/>
    <w:rPr>
      <w:rFonts w:ascii="Calibri" w:eastAsia="Times New Roman" w:hAnsi="Calibri" w:cs="Calibri"/>
      <w:lang w:eastAsia="zh-CN"/>
    </w:rPr>
  </w:style>
  <w:style w:type="paragraph" w:styleId="llb">
    <w:name w:val="footer"/>
    <w:basedOn w:val="Norml"/>
    <w:link w:val="llbChar"/>
    <w:rsid w:val="00E579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5791D"/>
    <w:rPr>
      <w:rFonts w:ascii="Calibri" w:eastAsia="Times New Roman" w:hAnsi="Calibri" w:cs="Calibri"/>
      <w:lang w:eastAsia="zh-CN"/>
    </w:rPr>
  </w:style>
  <w:style w:type="paragraph" w:customStyle="1" w:styleId="Tblzattartalom">
    <w:name w:val="Táblázattartalom"/>
    <w:basedOn w:val="Norml"/>
    <w:rsid w:val="00E5791D"/>
    <w:pPr>
      <w:suppressLineNumbers/>
    </w:pPr>
  </w:style>
  <w:style w:type="paragraph" w:customStyle="1" w:styleId="Tblzatfejlc">
    <w:name w:val="Táblázatfejléc"/>
    <w:basedOn w:val="Tblzattartalom"/>
    <w:rsid w:val="00E5791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E5791D"/>
  </w:style>
  <w:style w:type="table" w:styleId="Rcsostblzat">
    <w:name w:val="Table Grid"/>
    <w:basedOn w:val="Normltblzat"/>
    <w:uiPriority w:val="59"/>
    <w:rsid w:val="00E5791D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E5791D"/>
    <w:pPr>
      <w:suppressAutoHyphens/>
    </w:pPr>
    <w:rPr>
      <w:rFonts w:ascii="Calibri" w:eastAsia="Times New Roman" w:hAnsi="Calibri" w:cs="Calibri"/>
      <w:lang w:eastAsia="zh-CN"/>
    </w:rPr>
  </w:style>
  <w:style w:type="paragraph" w:styleId="Listaszerbekezds">
    <w:name w:val="List Paragraph"/>
    <w:basedOn w:val="Norml"/>
    <w:uiPriority w:val="34"/>
    <w:qFormat/>
    <w:rsid w:val="00E5791D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5791D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2016-03-08T09:24:00Z</dcterms:created>
  <dcterms:modified xsi:type="dcterms:W3CDTF">2016-03-08T09:25:00Z</dcterms:modified>
</cp:coreProperties>
</file>